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62" w:rsidRPr="00D2394D" w:rsidRDefault="00774862" w:rsidP="00774862">
      <w:pPr>
        <w:jc w:val="center"/>
        <w:rPr>
          <w:sz w:val="28"/>
          <w:szCs w:val="28"/>
          <w:lang w:val="en-US"/>
        </w:rPr>
      </w:pPr>
    </w:p>
    <w:p w:rsidR="00774862" w:rsidRDefault="00774862" w:rsidP="00774862">
      <w:pPr>
        <w:jc w:val="center"/>
        <w:rPr>
          <w:sz w:val="28"/>
          <w:szCs w:val="28"/>
          <w:lang w:val="sr-Cyrl-CS"/>
        </w:rPr>
      </w:pPr>
    </w:p>
    <w:p w:rsidR="00774862" w:rsidRDefault="00774862" w:rsidP="00774862">
      <w:pPr>
        <w:jc w:val="center"/>
        <w:rPr>
          <w:sz w:val="28"/>
          <w:szCs w:val="28"/>
          <w:lang w:val="sr-Cyrl-CS"/>
        </w:rPr>
      </w:pPr>
    </w:p>
    <w:p w:rsidR="00774862" w:rsidRDefault="00774862" w:rsidP="00774862">
      <w:pPr>
        <w:jc w:val="center"/>
        <w:rPr>
          <w:sz w:val="28"/>
          <w:szCs w:val="28"/>
          <w:lang w:val="sr-Cyrl-CS"/>
        </w:rPr>
      </w:pPr>
      <w:r w:rsidRPr="001D7EC5">
        <w:rPr>
          <w:sz w:val="28"/>
          <w:szCs w:val="28"/>
          <w:lang w:val="sr-Cyrl-CS"/>
        </w:rPr>
        <w:t>Предшколска установа</w:t>
      </w:r>
      <w:r>
        <w:rPr>
          <w:sz w:val="28"/>
          <w:szCs w:val="28"/>
          <w:lang w:val="sr-Cyrl-CS"/>
        </w:rPr>
        <w:t xml:space="preserve"> </w:t>
      </w:r>
      <w:r w:rsidRPr="001D7EC5">
        <w:rPr>
          <w:sz w:val="28"/>
          <w:szCs w:val="28"/>
          <w:lang w:val="sr-Cyrl-CS"/>
        </w:rPr>
        <w:t>''Нада Наумовић''</w:t>
      </w:r>
    </w:p>
    <w:p w:rsidR="00774862" w:rsidRPr="001D7EC5" w:rsidRDefault="00774862" w:rsidP="00774862">
      <w:pPr>
        <w:jc w:val="center"/>
        <w:rPr>
          <w:sz w:val="28"/>
          <w:szCs w:val="28"/>
          <w:lang w:val="sr-Cyrl-CS"/>
        </w:rPr>
      </w:pPr>
      <w:r>
        <w:rPr>
          <w:sz w:val="28"/>
          <w:szCs w:val="28"/>
          <w:lang w:val="sr-Cyrl-CS"/>
        </w:rPr>
        <w:t>Саве Ковачевића бр.30</w:t>
      </w:r>
    </w:p>
    <w:p w:rsidR="00774862" w:rsidRDefault="00774862" w:rsidP="00774862">
      <w:pPr>
        <w:jc w:val="center"/>
        <w:rPr>
          <w:sz w:val="28"/>
          <w:szCs w:val="28"/>
          <w:lang w:val="sr-Cyrl-CS"/>
        </w:rPr>
      </w:pPr>
      <w:r>
        <w:rPr>
          <w:sz w:val="28"/>
          <w:szCs w:val="28"/>
          <w:lang w:val="sr-Cyrl-CS"/>
        </w:rPr>
        <w:t xml:space="preserve">34000 </w:t>
      </w:r>
      <w:r w:rsidRPr="001D7EC5">
        <w:rPr>
          <w:sz w:val="28"/>
          <w:szCs w:val="28"/>
          <w:lang w:val="sr-Cyrl-CS"/>
        </w:rPr>
        <w:t>Крагујевац</w:t>
      </w: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jc w:val="center"/>
        <w:rPr>
          <w:sz w:val="28"/>
          <w:szCs w:val="28"/>
          <w:lang w:val="sr-Cyrl-CS"/>
        </w:rPr>
      </w:pPr>
      <w:r>
        <w:rPr>
          <w:sz w:val="28"/>
          <w:szCs w:val="28"/>
          <w:lang w:val="sr-Cyrl-CS"/>
        </w:rPr>
        <w:t>К О Н К У Р С Н А</w:t>
      </w:r>
    </w:p>
    <w:p w:rsidR="00774862" w:rsidRDefault="00774862" w:rsidP="00774862">
      <w:pPr>
        <w:jc w:val="center"/>
        <w:rPr>
          <w:sz w:val="28"/>
          <w:szCs w:val="28"/>
          <w:lang w:val="sr-Cyrl-CS"/>
        </w:rPr>
      </w:pPr>
      <w:r>
        <w:rPr>
          <w:sz w:val="28"/>
          <w:szCs w:val="28"/>
          <w:lang w:val="sr-Cyrl-CS"/>
        </w:rPr>
        <w:t>Д О К У М Е Н Т А Ц И Ј А</w:t>
      </w:r>
    </w:p>
    <w:p w:rsidR="00774862" w:rsidRDefault="00774862" w:rsidP="00774862">
      <w:pPr>
        <w:jc w:val="center"/>
        <w:rPr>
          <w:sz w:val="28"/>
          <w:szCs w:val="28"/>
          <w:lang w:val="sr-Cyrl-CS"/>
        </w:rPr>
      </w:pPr>
    </w:p>
    <w:p w:rsidR="00774862" w:rsidRDefault="00774862" w:rsidP="00774862">
      <w:pPr>
        <w:jc w:val="center"/>
        <w:rPr>
          <w:sz w:val="28"/>
          <w:szCs w:val="28"/>
          <w:lang w:val="sr-Cyrl-CS"/>
        </w:rPr>
      </w:pPr>
    </w:p>
    <w:p w:rsidR="00774862" w:rsidRPr="00A1531C" w:rsidRDefault="00774862" w:rsidP="00774862">
      <w:pPr>
        <w:rPr>
          <w:rFonts w:cs="Arial"/>
          <w:b/>
          <w:bCs/>
          <w:sz w:val="28"/>
          <w:szCs w:val="28"/>
          <w:lang w:val="sr-Cyrl-CS"/>
        </w:rPr>
      </w:pPr>
    </w:p>
    <w:p w:rsidR="00774862" w:rsidRPr="008B6D97" w:rsidRDefault="00774862" w:rsidP="00774862">
      <w:pPr>
        <w:jc w:val="center"/>
        <w:rPr>
          <w:rFonts w:cs="Arial"/>
          <w:b/>
          <w:bCs/>
          <w:sz w:val="28"/>
          <w:szCs w:val="28"/>
          <w:lang w:val="ru-RU"/>
        </w:rPr>
      </w:pPr>
    </w:p>
    <w:p w:rsidR="00774862" w:rsidRPr="008B6D97" w:rsidRDefault="00774862" w:rsidP="00774862">
      <w:pPr>
        <w:jc w:val="center"/>
        <w:rPr>
          <w:rFonts w:cs="Arial"/>
          <w:b/>
          <w:bCs/>
          <w:sz w:val="28"/>
          <w:szCs w:val="28"/>
          <w:lang w:val="ru-RU"/>
        </w:rPr>
      </w:pPr>
    </w:p>
    <w:p w:rsidR="00774862" w:rsidRPr="008B6D97" w:rsidRDefault="00774862" w:rsidP="00774862">
      <w:pPr>
        <w:jc w:val="center"/>
        <w:rPr>
          <w:rFonts w:cs="Arial"/>
          <w:b/>
          <w:bCs/>
          <w:sz w:val="28"/>
          <w:szCs w:val="28"/>
          <w:lang w:val="ru-RU"/>
        </w:rPr>
      </w:pPr>
    </w:p>
    <w:p w:rsidR="00774862" w:rsidRDefault="00774862" w:rsidP="00774862">
      <w:pPr>
        <w:jc w:val="center"/>
        <w:rPr>
          <w:rFonts w:cs="Arial"/>
          <w:b/>
          <w:bCs/>
          <w:i/>
          <w:iCs/>
          <w:lang w:val="sr-Cyrl-CS"/>
        </w:rPr>
      </w:pPr>
      <w:r w:rsidRPr="00D54C13">
        <w:rPr>
          <w:rFonts w:cs="Arial"/>
          <w:b/>
          <w:bCs/>
          <w:lang w:val="ru-RU"/>
        </w:rPr>
        <w:t>ЈАВНА НАБАВКА</w:t>
      </w:r>
      <w:r w:rsidRPr="00D54C13">
        <w:rPr>
          <w:rFonts w:cs="Arial"/>
          <w:b/>
          <w:bCs/>
          <w:lang w:val="sr-Cyrl-CS"/>
        </w:rPr>
        <w:t xml:space="preserve"> ДОБАРА –</w:t>
      </w:r>
      <w:r>
        <w:rPr>
          <w:rFonts w:cs="Arial"/>
          <w:b/>
          <w:bCs/>
          <w:lang w:val="sr-Cyrl-CS"/>
        </w:rPr>
        <w:t xml:space="preserve"> </w:t>
      </w:r>
      <w:r w:rsidRPr="00774862">
        <w:rPr>
          <w:rFonts w:cs="Arial"/>
          <w:b/>
          <w:bCs/>
          <w:sz w:val="24"/>
          <w:lang w:val="sr-Cyrl-CS"/>
        </w:rPr>
        <w:t>намирница за припремање хране</w:t>
      </w:r>
      <w:r>
        <w:rPr>
          <w:rFonts w:cs="Arial"/>
          <w:b/>
          <w:bCs/>
          <w:lang w:val="sr-Cyrl-CS"/>
        </w:rPr>
        <w:t xml:space="preserve"> </w:t>
      </w:r>
      <w:r w:rsidR="002301F9">
        <w:rPr>
          <w:rFonts w:cs="Arial"/>
          <w:b/>
          <w:bCs/>
          <w:lang w:val="sr-Cyrl-CS"/>
        </w:rPr>
        <w:t>за Партију 8-хлеб брашно прерађевине од житарица</w:t>
      </w:r>
    </w:p>
    <w:p w:rsidR="00774862" w:rsidRPr="00D54C13" w:rsidRDefault="00774862" w:rsidP="00774862">
      <w:pPr>
        <w:jc w:val="center"/>
        <w:rPr>
          <w:rFonts w:cs="Arial"/>
          <w:b/>
          <w:bCs/>
          <w:i/>
          <w:iCs/>
          <w:lang w:val="ru-RU"/>
        </w:rPr>
      </w:pPr>
    </w:p>
    <w:p w:rsidR="00774862" w:rsidRPr="00D54C13" w:rsidRDefault="002301F9" w:rsidP="00774862">
      <w:pPr>
        <w:jc w:val="center"/>
        <w:rPr>
          <w:rFonts w:cs="Arial"/>
          <w:b/>
          <w:bCs/>
          <w:sz w:val="28"/>
          <w:szCs w:val="28"/>
          <w:lang w:val="ru-RU"/>
        </w:rPr>
      </w:pPr>
      <w:r>
        <w:rPr>
          <w:rFonts w:cs="Arial"/>
          <w:b/>
          <w:bCs/>
          <w:sz w:val="28"/>
          <w:szCs w:val="28"/>
          <w:lang w:val="sr-Cyrl-CS"/>
        </w:rPr>
        <w:t xml:space="preserve">ПОНОВЉЕН </w:t>
      </w:r>
      <w:r w:rsidR="00774862">
        <w:rPr>
          <w:rFonts w:cs="Arial"/>
          <w:b/>
          <w:bCs/>
          <w:sz w:val="28"/>
          <w:szCs w:val="28"/>
          <w:lang w:val="sr-Cyrl-CS"/>
        </w:rPr>
        <w:t>ОТВОРЕНИ ПОСТУПАК</w:t>
      </w:r>
    </w:p>
    <w:p w:rsidR="00774862" w:rsidRPr="00D54C13" w:rsidRDefault="00774862" w:rsidP="00774862">
      <w:pPr>
        <w:jc w:val="center"/>
        <w:rPr>
          <w:rFonts w:cs="Arial"/>
          <w:b/>
          <w:bCs/>
          <w:sz w:val="28"/>
          <w:szCs w:val="28"/>
          <w:lang w:val="ru-RU"/>
        </w:rPr>
      </w:pPr>
    </w:p>
    <w:p w:rsidR="00774862" w:rsidRPr="00F654E7" w:rsidRDefault="00774862" w:rsidP="00774862">
      <w:pPr>
        <w:jc w:val="center"/>
        <w:rPr>
          <w:rFonts w:cs="Arial"/>
          <w:i/>
          <w:iCs/>
          <w:lang w:val="en-US"/>
        </w:rPr>
      </w:pPr>
      <w:r w:rsidRPr="00D54C13">
        <w:rPr>
          <w:rFonts w:cs="Arial"/>
          <w:b/>
          <w:bCs/>
          <w:sz w:val="28"/>
          <w:szCs w:val="28"/>
          <w:lang w:val="ru-RU"/>
        </w:rPr>
        <w:t>ЈАВНА НАБАВКА бр.</w:t>
      </w:r>
      <w:r>
        <w:rPr>
          <w:rFonts w:cs="Arial"/>
          <w:b/>
          <w:bCs/>
          <w:sz w:val="28"/>
          <w:szCs w:val="28"/>
          <w:lang w:val="sr-Cyrl-CS"/>
        </w:rPr>
        <w:t xml:space="preserve"> </w:t>
      </w:r>
      <w:r w:rsidRPr="008B6D97">
        <w:rPr>
          <w:rFonts w:cs="Arial"/>
          <w:b/>
          <w:bCs/>
          <w:sz w:val="28"/>
          <w:szCs w:val="28"/>
          <w:lang w:val="ru-RU"/>
        </w:rPr>
        <w:t>1.1.1</w:t>
      </w:r>
      <w:r>
        <w:rPr>
          <w:rFonts w:cs="Arial"/>
          <w:b/>
          <w:bCs/>
          <w:sz w:val="28"/>
          <w:szCs w:val="28"/>
          <w:lang w:val="ru-RU"/>
        </w:rPr>
        <w:t>/</w:t>
      </w:r>
      <w:r w:rsidR="00F654E7">
        <w:rPr>
          <w:rFonts w:cs="Arial"/>
          <w:b/>
          <w:bCs/>
          <w:sz w:val="28"/>
          <w:szCs w:val="28"/>
          <w:lang w:val="en-US"/>
        </w:rPr>
        <w:t>20</w:t>
      </w: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Pr="00D54C13" w:rsidRDefault="00774862" w:rsidP="00774862">
      <w:pP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rPr>
          <w:rFonts w:cs="Arial"/>
          <w:i/>
          <w:iCs/>
          <w:lang w:val="ru-RU"/>
        </w:rPr>
      </w:pPr>
    </w:p>
    <w:p w:rsidR="00774862" w:rsidRPr="00D54C13" w:rsidRDefault="002301F9" w:rsidP="00774862">
      <w:pPr>
        <w:jc w:val="center"/>
        <w:rPr>
          <w:rFonts w:cs="Arial"/>
          <w:b/>
          <w:bCs/>
          <w:lang w:val="ru-RU"/>
        </w:rPr>
      </w:pPr>
      <w:r>
        <w:rPr>
          <w:rFonts w:cs="Arial"/>
          <w:b/>
          <w:bCs/>
          <w:lang w:val="ru-RU"/>
        </w:rPr>
        <w:t>Мај</w:t>
      </w:r>
      <w:r w:rsidR="00F654E7">
        <w:rPr>
          <w:rFonts w:cs="Arial"/>
          <w:b/>
          <w:bCs/>
          <w:lang w:val="ru-RU"/>
        </w:rPr>
        <w:t xml:space="preserve"> 20</w:t>
      </w:r>
      <w:r w:rsidR="00F654E7">
        <w:rPr>
          <w:rFonts w:cs="Arial"/>
          <w:b/>
          <w:bCs/>
          <w:lang w:val="en-US"/>
        </w:rPr>
        <w:t>20</w:t>
      </w:r>
      <w:r w:rsidR="00774862" w:rsidRPr="00D54C13">
        <w:rPr>
          <w:rFonts w:cs="Arial"/>
          <w:b/>
          <w:bCs/>
          <w:lang w:val="ru-RU"/>
        </w:rPr>
        <w:t>.</w:t>
      </w:r>
      <w:r w:rsidR="00774862">
        <w:rPr>
          <w:rFonts w:cs="Arial"/>
          <w:b/>
          <w:bCs/>
          <w:lang w:val="sr-Cyrl-CS"/>
        </w:rPr>
        <w:t xml:space="preserve"> </w:t>
      </w:r>
      <w:r w:rsidR="00F654E7">
        <w:rPr>
          <w:rFonts w:cs="Arial"/>
          <w:b/>
          <w:bCs/>
          <w:lang w:val="sr-Cyrl-CS"/>
        </w:rPr>
        <w:t>г</w:t>
      </w:r>
      <w:r w:rsidR="00774862" w:rsidRPr="00D54C13">
        <w:rPr>
          <w:rFonts w:cs="Arial"/>
          <w:b/>
          <w:bCs/>
          <w:lang w:val="ru-RU"/>
        </w:rPr>
        <w:t>одине</w:t>
      </w:r>
    </w:p>
    <w:p w:rsidR="00774862" w:rsidRDefault="00774862" w:rsidP="00774862">
      <w:pPr>
        <w:rPr>
          <w:lang w:val="ru-RU"/>
        </w:rPr>
      </w:pPr>
    </w:p>
    <w:p w:rsidR="00774862" w:rsidRDefault="00774862" w:rsidP="00774862">
      <w:pPr>
        <w:jc w:val="center"/>
        <w:rPr>
          <w:lang w:val="ru-RU"/>
        </w:rPr>
      </w:pPr>
    </w:p>
    <w:p w:rsidR="00774862" w:rsidRPr="008B6D97" w:rsidRDefault="00774862" w:rsidP="00774862">
      <w:pPr>
        <w:rPr>
          <w:lang w:val="ru-RU"/>
        </w:rPr>
      </w:pPr>
    </w:p>
    <w:p w:rsidR="00774862" w:rsidRPr="008B6D97" w:rsidRDefault="00774862" w:rsidP="00774862">
      <w:pPr>
        <w:rPr>
          <w:lang w:val="ru-RU"/>
        </w:rPr>
      </w:pPr>
    </w:p>
    <w:p w:rsidR="00774862" w:rsidRPr="00D505C2" w:rsidRDefault="00014249" w:rsidP="002301F9">
      <w:pPr>
        <w:shd w:val="clear" w:color="auto" w:fill="FFFFFF"/>
        <w:tabs>
          <w:tab w:val="left" w:leader="underscore" w:pos="5670"/>
        </w:tabs>
        <w:rPr>
          <w:rFonts w:cs="Arial"/>
          <w:szCs w:val="22"/>
          <w:lang w:val="en-US"/>
        </w:rPr>
      </w:pPr>
      <w:r w:rsidRPr="00567990">
        <w:rPr>
          <w:rFonts w:cs="Arial"/>
          <w:szCs w:val="22"/>
        </w:rPr>
        <w:t xml:space="preserve">На основу члана </w:t>
      </w:r>
      <w:r>
        <w:rPr>
          <w:rFonts w:cs="Arial"/>
          <w:szCs w:val="22"/>
        </w:rPr>
        <w:t>32.</w:t>
      </w:r>
      <w:r w:rsidRPr="00567990">
        <w:rPr>
          <w:rFonts w:cs="Arial"/>
          <w:szCs w:val="22"/>
        </w:rPr>
        <w:t xml:space="preserve"> и 61. Закона о јавним набавкама („Службени гласник Републике Србије” број 124/12,14/15 и 68/15), чл. 2.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w:t>
      </w:r>
      <w:r>
        <w:rPr>
          <w:rFonts w:cs="Arial"/>
          <w:szCs w:val="22"/>
        </w:rPr>
        <w:t>,</w:t>
      </w:r>
      <w:r w:rsidRPr="00567990">
        <w:rPr>
          <w:rFonts w:cs="Arial"/>
          <w:szCs w:val="22"/>
        </w:rPr>
        <w:t xml:space="preserve"> број  86/15), </w:t>
      </w:r>
      <w:r w:rsidRPr="00F935ED">
        <w:rPr>
          <w:rFonts w:cs="Arial"/>
          <w:szCs w:val="22"/>
        </w:rPr>
        <w:t xml:space="preserve">Одлуке о покретању поступка јавне набавке број </w:t>
      </w:r>
      <w:r w:rsidR="002301F9">
        <w:rPr>
          <w:rFonts w:cs="Arial"/>
          <w:szCs w:val="22"/>
        </w:rPr>
        <w:t>04/1-1803</w:t>
      </w:r>
      <w:r w:rsidRPr="00F935ED">
        <w:rPr>
          <w:rFonts w:cs="Arial"/>
          <w:szCs w:val="22"/>
        </w:rPr>
        <w:t xml:space="preserve"> од</w:t>
      </w:r>
      <w:r w:rsidR="00F654E7">
        <w:rPr>
          <w:rFonts w:cs="Arial"/>
          <w:szCs w:val="22"/>
        </w:rPr>
        <w:t xml:space="preserve"> </w:t>
      </w:r>
      <w:r w:rsidR="002301F9">
        <w:rPr>
          <w:rFonts w:cs="Arial"/>
          <w:szCs w:val="22"/>
          <w:lang w:val="sr-Cyrl-CS"/>
        </w:rPr>
        <w:t>07.05</w:t>
      </w:r>
      <w:r w:rsidR="002C2445">
        <w:rPr>
          <w:rFonts w:cs="Arial"/>
          <w:szCs w:val="22"/>
          <w:lang w:val="en-US"/>
        </w:rPr>
        <w:t>.</w:t>
      </w:r>
      <w:r w:rsidR="00F654E7">
        <w:rPr>
          <w:rFonts w:cs="Arial"/>
          <w:szCs w:val="22"/>
          <w:lang w:val="sr-Cyrl-CS"/>
        </w:rPr>
        <w:t>2020</w:t>
      </w:r>
      <w:r>
        <w:rPr>
          <w:rFonts w:cs="Arial"/>
          <w:szCs w:val="22"/>
        </w:rPr>
        <w:t xml:space="preserve"> </w:t>
      </w:r>
      <w:r w:rsidRPr="00F935ED">
        <w:rPr>
          <w:rFonts w:cs="Arial"/>
          <w:szCs w:val="22"/>
        </w:rPr>
        <w:t xml:space="preserve">године и Решења о образовању комисије за јавну набавку број </w:t>
      </w:r>
      <w:r w:rsidR="0080652F">
        <w:rPr>
          <w:rFonts w:cs="Arial"/>
          <w:szCs w:val="22"/>
        </w:rPr>
        <w:t>04/1-</w:t>
      </w:r>
      <w:r w:rsidR="002C2445">
        <w:rPr>
          <w:rFonts w:cs="Arial"/>
          <w:szCs w:val="22"/>
        </w:rPr>
        <w:t>1</w:t>
      </w:r>
      <w:r w:rsidR="002301F9">
        <w:rPr>
          <w:rFonts w:cs="Arial"/>
          <w:szCs w:val="22"/>
          <w:lang w:val="sr-Cyrl-CS"/>
        </w:rPr>
        <w:t>803</w:t>
      </w:r>
      <w:r>
        <w:rPr>
          <w:rFonts w:cs="Arial"/>
          <w:szCs w:val="22"/>
        </w:rPr>
        <w:t xml:space="preserve"> </w:t>
      </w:r>
      <w:r w:rsidRPr="00F935ED">
        <w:rPr>
          <w:rFonts w:cs="Arial"/>
          <w:szCs w:val="22"/>
        </w:rPr>
        <w:t xml:space="preserve">од </w:t>
      </w:r>
      <w:r w:rsidR="002301F9">
        <w:rPr>
          <w:rFonts w:cs="Arial"/>
          <w:szCs w:val="22"/>
          <w:lang w:val="sr-Cyrl-CS"/>
        </w:rPr>
        <w:t>07.05</w:t>
      </w:r>
      <w:r w:rsidR="002C2445">
        <w:rPr>
          <w:rFonts w:cs="Arial"/>
          <w:szCs w:val="22"/>
        </w:rPr>
        <w:t>.2020</w:t>
      </w:r>
      <w:r w:rsidRPr="00F935ED">
        <w:rPr>
          <w:rFonts w:cs="Arial"/>
          <w:szCs w:val="22"/>
        </w:rPr>
        <w:t xml:space="preserve"> године,</w:t>
      </w:r>
      <w:r w:rsidRPr="00567990">
        <w:rPr>
          <w:rFonts w:cs="Arial"/>
          <w:szCs w:val="22"/>
        </w:rPr>
        <w:t xml:space="preserve"> припремљена је конкурсна документација у отвореном поступку за јавну набавку</w:t>
      </w:r>
      <w:r>
        <w:rPr>
          <w:rFonts w:cs="Arial"/>
          <w:szCs w:val="22"/>
        </w:rPr>
        <w:t xml:space="preserve"> </w:t>
      </w:r>
      <w:r w:rsidRPr="00567990">
        <w:rPr>
          <w:rFonts w:cs="Arial"/>
          <w:szCs w:val="22"/>
        </w:rPr>
        <w:t>број</w:t>
      </w:r>
      <w:r>
        <w:rPr>
          <w:rFonts w:cs="Arial"/>
          <w:szCs w:val="22"/>
        </w:rPr>
        <w:t xml:space="preserve"> 1.1.1</w:t>
      </w:r>
      <w:r w:rsidR="00F654E7">
        <w:rPr>
          <w:rFonts w:cs="Arial"/>
          <w:szCs w:val="22"/>
        </w:rPr>
        <w:t>/</w:t>
      </w:r>
      <w:r w:rsidR="00F654E7">
        <w:rPr>
          <w:rFonts w:cs="Arial"/>
          <w:szCs w:val="22"/>
          <w:lang w:val="sr-Cyrl-CS"/>
        </w:rPr>
        <w:t>20</w:t>
      </w:r>
      <w:r w:rsidR="00D505C2">
        <w:rPr>
          <w:rFonts w:cs="Arial"/>
          <w:szCs w:val="22"/>
        </w:rPr>
        <w:t>.</w:t>
      </w:r>
    </w:p>
    <w:p w:rsidR="008841E1" w:rsidRDefault="008841E1" w:rsidP="00014249">
      <w:pPr>
        <w:rPr>
          <w:rFonts w:cs="Arial"/>
          <w:szCs w:val="22"/>
          <w:lang w:val="sr-Cyrl-CS"/>
        </w:rPr>
      </w:pPr>
    </w:p>
    <w:p w:rsidR="008841E1" w:rsidRPr="00014249" w:rsidRDefault="008841E1" w:rsidP="00014249">
      <w:pPr>
        <w:rPr>
          <w:rFonts w:eastAsia="TimesNewRomanPSMT" w:cs="Arial"/>
          <w:lang w:val="sr-Cyrl-CS"/>
        </w:rPr>
      </w:pPr>
    </w:p>
    <w:p w:rsidR="008841E1" w:rsidRDefault="008841E1" w:rsidP="008841E1">
      <w:pPr>
        <w:shd w:val="clear" w:color="auto" w:fill="C6D9F1"/>
        <w:jc w:val="center"/>
        <w:rPr>
          <w:rFonts w:eastAsia="TimesNewRomanPS-BoldMT" w:cs="Arial"/>
          <w:b/>
          <w:bCs/>
          <w:lang w:val="ru-RU"/>
        </w:rPr>
      </w:pPr>
      <w:r>
        <w:rPr>
          <w:rFonts w:eastAsia="TimesNewRomanPS-BoldMT" w:cs="Arial"/>
          <w:b/>
          <w:bCs/>
        </w:rPr>
        <w:t>КОНКУРСНА ДОКУМЕНТАЦИЈА</w:t>
      </w:r>
    </w:p>
    <w:p w:rsidR="008841E1" w:rsidRDefault="008841E1" w:rsidP="008841E1">
      <w:pPr>
        <w:shd w:val="clear" w:color="auto" w:fill="C6D9F1"/>
        <w:jc w:val="center"/>
        <w:rPr>
          <w:rFonts w:eastAsia="TimesNewRomanPS-BoldMT" w:cs="Arial"/>
          <w:b/>
          <w:bCs/>
          <w:lang w:val="ru-RU"/>
        </w:rPr>
      </w:pPr>
    </w:p>
    <w:p w:rsidR="002301F9" w:rsidRDefault="002301F9" w:rsidP="002301F9">
      <w:pPr>
        <w:jc w:val="center"/>
        <w:rPr>
          <w:rFonts w:cs="Arial"/>
          <w:b/>
          <w:bCs/>
          <w:i/>
          <w:iCs/>
          <w:lang w:val="sr-Cyrl-CS"/>
        </w:rPr>
      </w:pPr>
      <w:r>
        <w:rPr>
          <w:rFonts w:eastAsia="TimesNewRomanPS-BoldMT" w:cs="Arial"/>
          <w:b/>
          <w:bCs/>
          <w:lang w:val="sr-Cyrl-CS"/>
        </w:rPr>
        <w:t xml:space="preserve">У поновљеном </w:t>
      </w:r>
      <w:r w:rsidR="008841E1">
        <w:rPr>
          <w:rFonts w:eastAsia="TimesNewRomanPS-BoldMT" w:cs="Arial"/>
          <w:b/>
          <w:bCs/>
          <w:lang w:val="sr-Cyrl-CS"/>
        </w:rPr>
        <w:t xml:space="preserve"> отвореном поступку за </w:t>
      </w:r>
      <w:r w:rsidR="008841E1">
        <w:rPr>
          <w:rFonts w:eastAsia="TimesNewRomanPS-BoldMT" w:cs="Arial"/>
          <w:b/>
          <w:bCs/>
        </w:rPr>
        <w:t>јавну набавку -.</w:t>
      </w:r>
      <w:r w:rsidR="008841E1">
        <w:rPr>
          <w:rFonts w:eastAsia="TimesNewRomanPS-BoldMT" w:cs="Arial"/>
          <w:b/>
          <w:bCs/>
          <w:lang w:val="sr-Cyrl-CS"/>
        </w:rPr>
        <w:t xml:space="preserve">добара </w:t>
      </w:r>
      <w:r w:rsidR="008841E1" w:rsidRPr="00D54C13">
        <w:rPr>
          <w:rFonts w:eastAsia="TimesNewRomanPS-BoldMT" w:cs="Arial"/>
          <w:b/>
          <w:bCs/>
          <w:lang w:val="ru-RU"/>
        </w:rPr>
        <w:t>–</w:t>
      </w:r>
      <w:r w:rsidR="008841E1">
        <w:rPr>
          <w:rFonts w:eastAsia="TimesNewRomanPS-BoldMT" w:cs="Arial"/>
          <w:b/>
          <w:bCs/>
          <w:lang w:val="ru-RU"/>
        </w:rPr>
        <w:t xml:space="preserve"> </w:t>
      </w:r>
      <w:r w:rsidR="008841E1">
        <w:rPr>
          <w:rFonts w:cs="Arial"/>
          <w:b/>
          <w:bCs/>
          <w:lang w:val="sr-Cyrl-CS"/>
        </w:rPr>
        <w:t>намирница за</w:t>
      </w:r>
      <w:r>
        <w:rPr>
          <w:rFonts w:cs="Arial"/>
          <w:b/>
          <w:bCs/>
          <w:lang w:val="sr-Cyrl-CS"/>
        </w:rPr>
        <w:t xml:space="preserve"> </w:t>
      </w:r>
      <w:r w:rsidR="008841E1">
        <w:rPr>
          <w:rFonts w:cs="Arial"/>
          <w:b/>
          <w:bCs/>
          <w:lang w:val="sr-Cyrl-CS"/>
        </w:rPr>
        <w:t xml:space="preserve">припремање хране за </w:t>
      </w:r>
      <w:r>
        <w:rPr>
          <w:rFonts w:cs="Arial"/>
          <w:b/>
          <w:bCs/>
          <w:lang w:val="sr-Cyrl-CS"/>
        </w:rPr>
        <w:t xml:space="preserve"> Партију 8 - хлеб брашно прерађевине од житарица за</w:t>
      </w:r>
    </w:p>
    <w:p w:rsidR="008841E1" w:rsidRPr="00F654E7" w:rsidRDefault="008841E1" w:rsidP="008841E1">
      <w:pPr>
        <w:jc w:val="center"/>
        <w:rPr>
          <w:rFonts w:eastAsia="TimesNewRomanPS-BoldMT" w:cs="Arial"/>
          <w:b/>
          <w:bCs/>
          <w:lang w:val="sr-Cyrl-CS"/>
        </w:rPr>
      </w:pPr>
      <w:r>
        <w:rPr>
          <w:rFonts w:cs="Arial"/>
          <w:b/>
          <w:bCs/>
          <w:lang w:val="sr-Cyrl-CS"/>
        </w:rPr>
        <w:t xml:space="preserve">потребе  ПУ ''Нада Наумовић'' Крагујевац </w:t>
      </w:r>
      <w:r>
        <w:rPr>
          <w:rFonts w:eastAsia="TimesNewRomanPS-BoldMT" w:cs="Arial"/>
          <w:b/>
          <w:bCs/>
          <w:lang w:val="sr-Cyrl-CS"/>
        </w:rPr>
        <w:t xml:space="preserve"> </w:t>
      </w:r>
      <w:r w:rsidRPr="00D54C13">
        <w:rPr>
          <w:rFonts w:eastAsia="TimesNewRomanPS-BoldMT" w:cs="Arial"/>
          <w:b/>
          <w:bCs/>
          <w:lang w:val="ru-RU"/>
        </w:rPr>
        <w:t>ЈН бр.</w:t>
      </w:r>
      <w:r>
        <w:rPr>
          <w:rFonts w:eastAsia="TimesNewRomanPS-BoldMT" w:cs="Arial"/>
          <w:b/>
          <w:bCs/>
          <w:lang w:val="sr-Cyrl-CS"/>
        </w:rPr>
        <w:t xml:space="preserve"> </w:t>
      </w:r>
      <w:r>
        <w:rPr>
          <w:rFonts w:eastAsia="TimesNewRomanPS-BoldMT" w:cs="Arial"/>
          <w:b/>
          <w:bCs/>
          <w:lang w:val="ru-RU"/>
        </w:rPr>
        <w:t>1.1.</w:t>
      </w:r>
      <w:r w:rsidR="00574C61">
        <w:rPr>
          <w:rFonts w:eastAsia="TimesNewRomanPS-BoldMT" w:cs="Arial"/>
          <w:b/>
          <w:bCs/>
          <w:lang w:val="en-US"/>
        </w:rPr>
        <w:t>1/</w:t>
      </w:r>
      <w:r w:rsidR="00F654E7">
        <w:rPr>
          <w:rFonts w:eastAsia="TimesNewRomanPS-BoldMT" w:cs="Arial"/>
          <w:b/>
          <w:bCs/>
          <w:lang w:val="ru-RU"/>
        </w:rPr>
        <w:t>20</w:t>
      </w:r>
    </w:p>
    <w:p w:rsidR="008841E1" w:rsidRDefault="008841E1" w:rsidP="008841E1">
      <w:pPr>
        <w:rPr>
          <w:rFonts w:eastAsia="TimesNewRomanPSMT" w:cs="Arial"/>
        </w:rPr>
      </w:pPr>
      <w:r>
        <w:rPr>
          <w:rFonts w:eastAsia="TimesNewRomanPSMT" w:cs="Arial"/>
        </w:rPr>
        <w:t>Конкурсна документација садржи:</w:t>
      </w:r>
    </w:p>
    <w:p w:rsidR="008841E1" w:rsidRDefault="008841E1" w:rsidP="008841E1">
      <w:pPr>
        <w:rPr>
          <w:rFonts w:eastAsia="TimesNewRomanPSMT" w:cs="Arial"/>
        </w:rPr>
      </w:pPr>
    </w:p>
    <w:p w:rsidR="008841E1" w:rsidRDefault="008841E1" w:rsidP="008841E1">
      <w:pPr>
        <w:rPr>
          <w:rFonts w:eastAsia="TimesNewRomanPSMT" w:cs="Arial"/>
        </w:rPr>
      </w:pPr>
    </w:p>
    <w:tbl>
      <w:tblPr>
        <w:tblW w:w="9302" w:type="dxa"/>
        <w:tblInd w:w="-30" w:type="dxa"/>
        <w:tblLayout w:type="fixed"/>
        <w:tblLook w:val="0000"/>
      </w:tblPr>
      <w:tblGrid>
        <w:gridCol w:w="1563"/>
        <w:gridCol w:w="6119"/>
        <w:gridCol w:w="1620"/>
      </w:tblGrid>
      <w:tr w:rsidR="008841E1" w:rsidTr="00454EAF">
        <w:tc>
          <w:tcPr>
            <w:tcW w:w="1563" w:type="dxa"/>
            <w:tcBorders>
              <w:top w:val="single" w:sz="4" w:space="0" w:color="000000"/>
              <w:left w:val="single" w:sz="4" w:space="0" w:color="000000"/>
              <w:bottom w:val="single" w:sz="4" w:space="0" w:color="000000"/>
            </w:tcBorders>
            <w:shd w:val="clear" w:color="auto" w:fill="auto"/>
          </w:tcPr>
          <w:p w:rsidR="008841E1" w:rsidRDefault="008841E1" w:rsidP="00454EAF">
            <w:pPr>
              <w:rPr>
                <w:rFonts w:eastAsia="TimesNewRomanPSMT" w:cs="Arial"/>
                <w:b/>
                <w:i/>
              </w:rPr>
            </w:pPr>
          </w:p>
          <w:p w:rsidR="008841E1" w:rsidRDefault="008841E1" w:rsidP="00454EAF">
            <w:pPr>
              <w:rPr>
                <w:rFonts w:eastAsia="TimesNewRomanPSMT" w:cs="Arial"/>
                <w:b/>
                <w:i/>
                <w:lang w:val="sr-Cyrl-CS"/>
              </w:rPr>
            </w:pPr>
            <w:r>
              <w:rPr>
                <w:rFonts w:eastAsia="TimesNewRomanPSMT" w:cs="Arial"/>
                <w:b/>
                <w:i/>
                <w:lang w:val="sr-Cyrl-CS"/>
              </w:rPr>
              <w:t>Поглавље</w:t>
            </w:r>
          </w:p>
          <w:p w:rsidR="008841E1" w:rsidRDefault="008841E1" w:rsidP="00454EAF">
            <w:pPr>
              <w:rPr>
                <w:rFonts w:eastAsia="TimesNewRomanPSMT" w:cs="Arial"/>
                <w:b/>
                <w:i/>
                <w:lang w:val="en-US"/>
              </w:rPr>
            </w:pPr>
          </w:p>
        </w:tc>
        <w:tc>
          <w:tcPr>
            <w:tcW w:w="6119" w:type="dxa"/>
            <w:tcBorders>
              <w:top w:val="single" w:sz="4" w:space="0" w:color="000000"/>
              <w:left w:val="single" w:sz="4" w:space="0" w:color="000000"/>
              <w:bottom w:val="single" w:sz="4" w:space="0" w:color="000000"/>
            </w:tcBorders>
            <w:shd w:val="clear" w:color="auto" w:fill="auto"/>
          </w:tcPr>
          <w:p w:rsidR="008841E1" w:rsidRDefault="008841E1" w:rsidP="00454EAF">
            <w:pPr>
              <w:jc w:val="center"/>
              <w:rPr>
                <w:rFonts w:eastAsia="TimesNewRomanPSMT" w:cs="Arial"/>
                <w:b/>
                <w:i/>
                <w:lang w:val="en-US"/>
              </w:rPr>
            </w:pPr>
          </w:p>
          <w:p w:rsidR="008841E1" w:rsidRDefault="008841E1" w:rsidP="00454EAF">
            <w:pPr>
              <w:jc w:val="center"/>
              <w:rPr>
                <w:rFonts w:eastAsia="TimesNewRomanPSMT" w:cs="Arial"/>
                <w:b/>
                <w:i/>
                <w:lang w:val="en-US"/>
              </w:rPr>
            </w:pPr>
            <w:r>
              <w:rPr>
                <w:rFonts w:eastAsia="TimesNewRomanPSMT" w:cs="Arial"/>
                <w:b/>
                <w:i/>
                <w:lang w:val="en-US"/>
              </w:rPr>
              <w:t>Назив</w:t>
            </w:r>
            <w:r>
              <w:rPr>
                <w:rFonts w:eastAsia="TimesNewRomanPSMT"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Default="008841E1" w:rsidP="00454EAF">
            <w:pPr>
              <w:jc w:val="center"/>
              <w:rPr>
                <w:rFonts w:eastAsia="TimesNewRomanPSMT" w:cs="Arial"/>
                <w:b/>
                <w:i/>
                <w:lang w:val="en-US"/>
              </w:rPr>
            </w:pPr>
          </w:p>
          <w:p w:rsidR="008841E1" w:rsidRDefault="008841E1" w:rsidP="00454EAF">
            <w:pPr>
              <w:jc w:val="center"/>
              <w:rPr>
                <w:rFonts w:cs="Arial"/>
                <w:bCs/>
                <w:iCs/>
                <w:sz w:val="28"/>
                <w:szCs w:val="28"/>
              </w:rPr>
            </w:pPr>
            <w:r>
              <w:rPr>
                <w:rFonts w:eastAsia="TimesNewRomanPSMT" w:cs="Arial"/>
                <w:b/>
                <w:i/>
                <w:lang w:val="en-US"/>
              </w:rPr>
              <w:t>Страна</w:t>
            </w:r>
          </w:p>
        </w:tc>
      </w:tr>
      <w:tr w:rsidR="008841E1" w:rsidTr="00454EAF">
        <w:tc>
          <w:tcPr>
            <w:tcW w:w="1563" w:type="dxa"/>
            <w:tcBorders>
              <w:top w:val="single" w:sz="4" w:space="0" w:color="000000"/>
              <w:left w:val="single" w:sz="4" w:space="0" w:color="000000"/>
              <w:bottom w:val="single" w:sz="4" w:space="0" w:color="000000"/>
            </w:tcBorders>
            <w:shd w:val="clear" w:color="auto" w:fill="auto"/>
          </w:tcPr>
          <w:p w:rsidR="008841E1" w:rsidRPr="00A06AAC" w:rsidRDefault="008841E1" w:rsidP="00454EAF">
            <w:pPr>
              <w:snapToGrid w:val="0"/>
              <w:jc w:val="center"/>
              <w:rPr>
                <w:rFonts w:eastAsia="TimesNewRomanPSMT" w:cs="Arial"/>
              </w:rPr>
            </w:pPr>
            <w:r w:rsidRPr="00A06AAC">
              <w:rPr>
                <w:rFonts w:cs="Arial"/>
                <w:bCs/>
                <w:iCs/>
              </w:rPr>
              <w:t>I</w:t>
            </w:r>
          </w:p>
        </w:tc>
        <w:tc>
          <w:tcPr>
            <w:tcW w:w="6119" w:type="dxa"/>
            <w:tcBorders>
              <w:top w:val="single" w:sz="4" w:space="0" w:color="000000"/>
              <w:left w:val="single" w:sz="4" w:space="0" w:color="000000"/>
              <w:bottom w:val="single" w:sz="4" w:space="0" w:color="000000"/>
            </w:tcBorders>
            <w:shd w:val="clear" w:color="auto" w:fill="auto"/>
          </w:tcPr>
          <w:p w:rsidR="008841E1" w:rsidRPr="000E7500" w:rsidRDefault="008841E1" w:rsidP="00454EAF">
            <w:pPr>
              <w:snapToGrid w:val="0"/>
              <w:rPr>
                <w:rFonts w:eastAsia="TimesNewRomanPSMT" w:cs="Arial"/>
              </w:rPr>
            </w:pPr>
            <w:r w:rsidRPr="006C1C05">
              <w:rPr>
                <w:rFonts w:eastAsia="TimesNewRomanPSMT"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EC640F" w:rsidRDefault="00D7539C" w:rsidP="00454EAF">
            <w:pPr>
              <w:snapToGrid w:val="0"/>
              <w:jc w:val="center"/>
              <w:rPr>
                <w:rFonts w:cs="Arial"/>
                <w:bCs/>
                <w:iCs/>
                <w:szCs w:val="22"/>
                <w:lang w:val="sr-Cyrl-CS"/>
              </w:rPr>
            </w:pPr>
            <w:r w:rsidRPr="00EC640F">
              <w:rPr>
                <w:rFonts w:cs="Arial"/>
                <w:bCs/>
                <w:iCs/>
                <w:szCs w:val="22"/>
                <w:lang w:val="sr-Cyrl-CS"/>
              </w:rPr>
              <w:t>3</w:t>
            </w:r>
          </w:p>
        </w:tc>
      </w:tr>
      <w:tr w:rsidR="008841E1" w:rsidTr="00D7539C">
        <w:trPr>
          <w:trHeight w:val="1384"/>
        </w:trPr>
        <w:tc>
          <w:tcPr>
            <w:tcW w:w="1563" w:type="dxa"/>
            <w:tcBorders>
              <w:top w:val="single" w:sz="4" w:space="0" w:color="000000"/>
              <w:left w:val="single" w:sz="4" w:space="0" w:color="000000"/>
              <w:bottom w:val="single" w:sz="4" w:space="0" w:color="000000"/>
            </w:tcBorders>
            <w:shd w:val="clear" w:color="auto" w:fill="auto"/>
          </w:tcPr>
          <w:p w:rsidR="008841E1" w:rsidRDefault="008841E1" w:rsidP="00454EAF">
            <w:pPr>
              <w:snapToGrid w:val="0"/>
              <w:jc w:val="center"/>
              <w:rPr>
                <w:rFonts w:cs="Arial"/>
                <w:bCs/>
                <w:iCs/>
              </w:rPr>
            </w:pPr>
          </w:p>
          <w:p w:rsidR="008841E1" w:rsidRPr="00D7539C" w:rsidRDefault="008841E1" w:rsidP="00D7539C">
            <w:pPr>
              <w:snapToGrid w:val="0"/>
              <w:rPr>
                <w:rFonts w:cs="Arial"/>
                <w:bCs/>
                <w:iCs/>
                <w:lang w:val="sr-Cyrl-CS"/>
              </w:rPr>
            </w:pPr>
          </w:p>
          <w:p w:rsidR="008841E1" w:rsidRPr="00A06AAC" w:rsidRDefault="008841E1" w:rsidP="00454EAF">
            <w:pPr>
              <w:snapToGrid w:val="0"/>
              <w:jc w:val="center"/>
              <w:rPr>
                <w:rFonts w:eastAsia="TimesNewRomanPSMT" w:cs="Arial"/>
              </w:rPr>
            </w:pPr>
            <w:r w:rsidRPr="00A06AAC">
              <w:rPr>
                <w:rFonts w:cs="Arial"/>
                <w:bCs/>
                <w:iCs/>
              </w:rPr>
              <w:t>II</w:t>
            </w:r>
          </w:p>
        </w:tc>
        <w:tc>
          <w:tcPr>
            <w:tcW w:w="6119" w:type="dxa"/>
            <w:tcBorders>
              <w:top w:val="single" w:sz="4" w:space="0" w:color="000000"/>
              <w:left w:val="single" w:sz="4" w:space="0" w:color="000000"/>
              <w:bottom w:val="single" w:sz="4" w:space="0" w:color="000000"/>
            </w:tcBorders>
            <w:shd w:val="clear" w:color="auto" w:fill="auto"/>
          </w:tcPr>
          <w:p w:rsidR="008841E1" w:rsidRPr="003B377B" w:rsidRDefault="008841E1" w:rsidP="00454EAF">
            <w:pPr>
              <w:snapToGrid w:val="0"/>
              <w:rPr>
                <w:rFonts w:eastAsia="TimesNewRomanPSMT" w:cs="Arial"/>
              </w:rPr>
            </w:pPr>
            <w:r w:rsidRPr="00F12E0A">
              <w:rPr>
                <w:rFonts w:eastAsia="TimesNewRomanPSMT" w:cs="Arial"/>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F12E0A">
              <w:rPr>
                <w:rFonts w:eastAsia="TimesNewRomanPSMT" w:cs="Arial"/>
                <w:lang w:val="en-US"/>
              </w:rPr>
              <w:t>o</w:t>
            </w:r>
            <w:r w:rsidRPr="00F12E0A">
              <w:rPr>
                <w:rFonts w:eastAsia="TimesNewRomanPSMT" w:cs="Arial"/>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EC640F" w:rsidRDefault="00D7539C" w:rsidP="00454EAF">
            <w:pPr>
              <w:snapToGrid w:val="0"/>
              <w:jc w:val="center"/>
              <w:rPr>
                <w:rFonts w:eastAsia="TimesNewRomanPSMT" w:cs="Arial"/>
                <w:szCs w:val="22"/>
                <w:lang w:val="sr-Cyrl-CS"/>
              </w:rPr>
            </w:pPr>
            <w:r w:rsidRPr="00EC640F">
              <w:rPr>
                <w:rFonts w:eastAsia="TimesNewRomanPSMT" w:cs="Arial"/>
                <w:szCs w:val="22"/>
                <w:lang w:val="sr-Cyrl-CS"/>
              </w:rPr>
              <w:t>4</w:t>
            </w:r>
          </w:p>
        </w:tc>
      </w:tr>
      <w:tr w:rsidR="008841E1" w:rsidTr="00454EAF">
        <w:tc>
          <w:tcPr>
            <w:tcW w:w="1563" w:type="dxa"/>
            <w:tcBorders>
              <w:top w:val="single" w:sz="4" w:space="0" w:color="000000"/>
              <w:left w:val="single" w:sz="4" w:space="0" w:color="000000"/>
              <w:bottom w:val="single" w:sz="4" w:space="0" w:color="000000"/>
            </w:tcBorders>
            <w:shd w:val="clear" w:color="auto" w:fill="auto"/>
          </w:tcPr>
          <w:p w:rsidR="008841E1" w:rsidRDefault="008841E1" w:rsidP="00454EAF">
            <w:pPr>
              <w:snapToGrid w:val="0"/>
              <w:jc w:val="center"/>
              <w:rPr>
                <w:rFonts w:eastAsia="TimesNewRomanPSMT" w:cs="Arial"/>
              </w:rPr>
            </w:pPr>
          </w:p>
          <w:p w:rsidR="008841E1" w:rsidRDefault="00D7539C" w:rsidP="00454EAF">
            <w:pPr>
              <w:snapToGrid w:val="0"/>
              <w:jc w:val="center"/>
              <w:rPr>
                <w:rFonts w:eastAsia="TimesNewRomanPSMT" w:cs="Arial"/>
              </w:rPr>
            </w:pPr>
            <w:r>
              <w:rPr>
                <w:rFonts w:eastAsia="TimesNewRomanPSMT" w:cs="Arial"/>
                <w:lang w:val="en-US"/>
              </w:rPr>
              <w:t>III</w:t>
            </w:r>
          </w:p>
          <w:p w:rsidR="008841E1" w:rsidRDefault="008841E1" w:rsidP="00454EAF">
            <w:pPr>
              <w:snapToGrid w:val="0"/>
              <w:jc w:val="center"/>
              <w:rPr>
                <w:rFonts w:eastAsia="TimesNewRomanPSMT" w:cs="Arial"/>
              </w:rPr>
            </w:pPr>
          </w:p>
        </w:tc>
        <w:tc>
          <w:tcPr>
            <w:tcW w:w="6119" w:type="dxa"/>
            <w:tcBorders>
              <w:top w:val="single" w:sz="4" w:space="0" w:color="000000"/>
              <w:left w:val="single" w:sz="4" w:space="0" w:color="000000"/>
              <w:bottom w:val="single" w:sz="4" w:space="0" w:color="000000"/>
            </w:tcBorders>
            <w:shd w:val="clear" w:color="auto" w:fill="auto"/>
          </w:tcPr>
          <w:p w:rsidR="008841E1" w:rsidRPr="00457B5B" w:rsidRDefault="008841E1" w:rsidP="00454EAF">
            <w:pPr>
              <w:snapToGrid w:val="0"/>
              <w:rPr>
                <w:rFonts w:eastAsia="TimesNewRomanPSMT" w:cs="Arial"/>
              </w:rPr>
            </w:pPr>
            <w:r w:rsidRPr="00457B5B">
              <w:rPr>
                <w:rFonts w:eastAsia="TimesNewRomanPSMT" w:cs="Arial"/>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1126DB" w:rsidRDefault="001126DB" w:rsidP="005726F9">
            <w:pPr>
              <w:snapToGrid w:val="0"/>
              <w:jc w:val="center"/>
              <w:rPr>
                <w:rFonts w:eastAsia="TimesNewRomanPSMT" w:cs="Arial"/>
                <w:szCs w:val="22"/>
                <w:lang w:val="en-US"/>
              </w:rPr>
            </w:pPr>
            <w:r>
              <w:rPr>
                <w:rFonts w:eastAsia="TimesNewRomanPSMT" w:cs="Arial"/>
                <w:szCs w:val="22"/>
                <w:lang w:val="en-US"/>
              </w:rPr>
              <w:t>7</w:t>
            </w:r>
          </w:p>
        </w:tc>
      </w:tr>
      <w:tr w:rsidR="008841E1" w:rsidTr="00454EAF">
        <w:trPr>
          <w:trHeight w:val="413"/>
        </w:trPr>
        <w:tc>
          <w:tcPr>
            <w:tcW w:w="1563" w:type="dxa"/>
            <w:tcBorders>
              <w:top w:val="single" w:sz="4" w:space="0" w:color="000000"/>
              <w:left w:val="single" w:sz="4" w:space="0" w:color="000000"/>
              <w:bottom w:val="single" w:sz="4" w:space="0" w:color="000000"/>
            </w:tcBorders>
            <w:shd w:val="clear" w:color="auto" w:fill="auto"/>
          </w:tcPr>
          <w:p w:rsidR="008841E1" w:rsidRPr="00D7539C" w:rsidRDefault="00D7539C" w:rsidP="00454EAF">
            <w:pPr>
              <w:snapToGrid w:val="0"/>
              <w:jc w:val="center"/>
              <w:rPr>
                <w:rFonts w:eastAsia="TimesNewRomanPSMT" w:cs="Arial"/>
                <w:lang w:val="sr-Cyrl-CS"/>
              </w:rPr>
            </w:pPr>
            <w:r>
              <w:rPr>
                <w:rFonts w:eastAsia="TimesNewRomanPSMT" w:cs="Arial"/>
                <w:lang w:val="en-US"/>
              </w:rPr>
              <w:t xml:space="preserve">IV </w:t>
            </w:r>
          </w:p>
        </w:tc>
        <w:tc>
          <w:tcPr>
            <w:tcW w:w="6119" w:type="dxa"/>
            <w:tcBorders>
              <w:top w:val="single" w:sz="4" w:space="0" w:color="000000"/>
              <w:left w:val="single" w:sz="4" w:space="0" w:color="000000"/>
              <w:bottom w:val="single" w:sz="4" w:space="0" w:color="000000"/>
            </w:tcBorders>
            <w:shd w:val="clear" w:color="auto" w:fill="auto"/>
          </w:tcPr>
          <w:p w:rsidR="008841E1" w:rsidRPr="002D1A60" w:rsidRDefault="008841E1" w:rsidP="00454EAF">
            <w:pPr>
              <w:snapToGrid w:val="0"/>
              <w:rPr>
                <w:rFonts w:eastAsia="TimesNewRomanPSMT" w:cs="Arial"/>
              </w:rPr>
            </w:pPr>
            <w:r w:rsidRPr="002D1A60">
              <w:rPr>
                <w:rFonts w:eastAsia="TimesNewRomanPSMT" w:cs="Arial"/>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1126DB" w:rsidRDefault="001126DB" w:rsidP="00454EAF">
            <w:pPr>
              <w:snapToGrid w:val="0"/>
              <w:jc w:val="center"/>
              <w:rPr>
                <w:rFonts w:eastAsia="TimesNewRomanPSMT" w:cs="Arial"/>
                <w:szCs w:val="22"/>
                <w:lang w:val="en-US"/>
              </w:rPr>
            </w:pPr>
            <w:r>
              <w:rPr>
                <w:rFonts w:eastAsia="TimesNewRomanPSMT" w:cs="Arial"/>
                <w:szCs w:val="22"/>
                <w:lang w:val="en-US"/>
              </w:rPr>
              <w:t>13</w:t>
            </w:r>
          </w:p>
        </w:tc>
      </w:tr>
      <w:tr w:rsidR="008841E1" w:rsidTr="00454EAF">
        <w:trPr>
          <w:trHeight w:val="413"/>
        </w:trPr>
        <w:tc>
          <w:tcPr>
            <w:tcW w:w="1563" w:type="dxa"/>
            <w:tcBorders>
              <w:top w:val="single" w:sz="4" w:space="0" w:color="000000"/>
              <w:left w:val="single" w:sz="4" w:space="0" w:color="000000"/>
              <w:bottom w:val="single" w:sz="4" w:space="0" w:color="000000"/>
            </w:tcBorders>
            <w:shd w:val="clear" w:color="auto" w:fill="auto"/>
          </w:tcPr>
          <w:p w:rsidR="008841E1" w:rsidRPr="00D7539C" w:rsidRDefault="00D7539C" w:rsidP="00454EAF">
            <w:pPr>
              <w:snapToGrid w:val="0"/>
              <w:jc w:val="center"/>
              <w:rPr>
                <w:rFonts w:eastAsia="TimesNewRomanPSMT" w:cs="Arial"/>
                <w:lang w:val="sr-Cyrl-CS"/>
              </w:rPr>
            </w:pPr>
            <w:r>
              <w:rPr>
                <w:rFonts w:eastAsia="TimesNewRomanPSMT" w:cs="Arial"/>
                <w:lang w:val="en-US"/>
              </w:rPr>
              <w:t>V</w:t>
            </w:r>
          </w:p>
        </w:tc>
        <w:tc>
          <w:tcPr>
            <w:tcW w:w="6119" w:type="dxa"/>
            <w:tcBorders>
              <w:top w:val="single" w:sz="4" w:space="0" w:color="000000"/>
              <w:left w:val="single" w:sz="4" w:space="0" w:color="000000"/>
              <w:bottom w:val="single" w:sz="4" w:space="0" w:color="000000"/>
            </w:tcBorders>
            <w:shd w:val="clear" w:color="auto" w:fill="auto"/>
          </w:tcPr>
          <w:p w:rsidR="008841E1" w:rsidRPr="002D1A60" w:rsidRDefault="008841E1" w:rsidP="00454EAF">
            <w:pPr>
              <w:snapToGrid w:val="0"/>
              <w:rPr>
                <w:rFonts w:eastAsia="TimesNewRomanPSMT" w:cs="Arial"/>
              </w:rPr>
            </w:pPr>
            <w:r w:rsidRPr="002D1A60">
              <w:rPr>
                <w:rFonts w:eastAsia="TimesNewRomanPSMT" w:cs="Arial"/>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1126DB" w:rsidRDefault="001126DB" w:rsidP="00454EAF">
            <w:pPr>
              <w:snapToGrid w:val="0"/>
              <w:jc w:val="center"/>
              <w:rPr>
                <w:rFonts w:eastAsia="TimesNewRomanPSMT" w:cs="Arial"/>
                <w:szCs w:val="22"/>
                <w:lang w:val="en-US"/>
              </w:rPr>
            </w:pPr>
            <w:r>
              <w:rPr>
                <w:rFonts w:eastAsia="TimesNewRomanPSMT" w:cs="Arial"/>
                <w:szCs w:val="22"/>
                <w:lang w:val="en-US"/>
              </w:rPr>
              <w:t>14</w:t>
            </w:r>
          </w:p>
        </w:tc>
      </w:tr>
      <w:tr w:rsidR="008841E1" w:rsidTr="00454EAF">
        <w:trPr>
          <w:trHeight w:val="413"/>
        </w:trPr>
        <w:tc>
          <w:tcPr>
            <w:tcW w:w="1563" w:type="dxa"/>
            <w:tcBorders>
              <w:top w:val="single" w:sz="4" w:space="0" w:color="000000"/>
              <w:left w:val="single" w:sz="4" w:space="0" w:color="000000"/>
              <w:bottom w:val="single" w:sz="4" w:space="0" w:color="000000"/>
            </w:tcBorders>
            <w:shd w:val="clear" w:color="auto" w:fill="auto"/>
          </w:tcPr>
          <w:p w:rsidR="008841E1" w:rsidRPr="00D7539C" w:rsidRDefault="00D7539C" w:rsidP="00454EAF">
            <w:pPr>
              <w:snapToGrid w:val="0"/>
              <w:jc w:val="center"/>
              <w:rPr>
                <w:rFonts w:eastAsia="TimesNewRomanPSMT" w:cs="Arial"/>
                <w:lang w:val="sr-Cyrl-CS"/>
              </w:rPr>
            </w:pPr>
            <w:r>
              <w:rPr>
                <w:rFonts w:eastAsia="TimesNewRomanPSMT" w:cs="Arial"/>
                <w:lang w:val="en-US"/>
              </w:rPr>
              <w:t>VI</w:t>
            </w:r>
          </w:p>
        </w:tc>
        <w:tc>
          <w:tcPr>
            <w:tcW w:w="6119" w:type="dxa"/>
            <w:tcBorders>
              <w:top w:val="single" w:sz="4" w:space="0" w:color="000000"/>
              <w:left w:val="single" w:sz="4" w:space="0" w:color="000000"/>
              <w:bottom w:val="single" w:sz="4" w:space="0" w:color="000000"/>
            </w:tcBorders>
            <w:shd w:val="clear" w:color="auto" w:fill="auto"/>
          </w:tcPr>
          <w:p w:rsidR="008841E1" w:rsidRPr="002D1A60" w:rsidRDefault="008841E1" w:rsidP="00454EAF">
            <w:pPr>
              <w:snapToGrid w:val="0"/>
              <w:rPr>
                <w:rFonts w:eastAsia="TimesNewRomanPSMT" w:cs="Arial"/>
              </w:rPr>
            </w:pPr>
            <w:r w:rsidRPr="002D1A60">
              <w:rPr>
                <w:rFonts w:eastAsia="TimesNewRomanPSMT"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1126DB" w:rsidRDefault="001126DB" w:rsidP="005726F9">
            <w:pPr>
              <w:snapToGrid w:val="0"/>
              <w:jc w:val="center"/>
              <w:rPr>
                <w:rFonts w:eastAsia="TimesNewRomanPSMT" w:cs="Arial"/>
                <w:szCs w:val="22"/>
                <w:lang w:val="en-US"/>
              </w:rPr>
            </w:pPr>
            <w:r>
              <w:rPr>
                <w:rFonts w:eastAsia="TimesNewRomanPSMT" w:cs="Arial"/>
                <w:szCs w:val="22"/>
                <w:lang w:val="en-US"/>
              </w:rPr>
              <w:t>25</w:t>
            </w:r>
          </w:p>
        </w:tc>
      </w:tr>
      <w:tr w:rsidR="008841E1" w:rsidTr="00454EAF">
        <w:trPr>
          <w:trHeight w:val="413"/>
        </w:trPr>
        <w:tc>
          <w:tcPr>
            <w:tcW w:w="1563" w:type="dxa"/>
            <w:tcBorders>
              <w:top w:val="single" w:sz="4" w:space="0" w:color="000000"/>
              <w:left w:val="single" w:sz="4" w:space="0" w:color="000000"/>
              <w:bottom w:val="single" w:sz="4" w:space="0" w:color="000000"/>
            </w:tcBorders>
            <w:shd w:val="clear" w:color="auto" w:fill="auto"/>
          </w:tcPr>
          <w:p w:rsidR="008841E1" w:rsidRPr="00D7539C" w:rsidRDefault="00D7539C" w:rsidP="00454EAF">
            <w:pPr>
              <w:snapToGrid w:val="0"/>
              <w:jc w:val="center"/>
              <w:rPr>
                <w:rFonts w:eastAsia="TimesNewRomanPSMT" w:cs="Arial"/>
                <w:lang w:val="sr-Cyrl-CS"/>
              </w:rPr>
            </w:pPr>
            <w:r>
              <w:rPr>
                <w:rFonts w:eastAsia="TimesNewRomanPSMT" w:cs="Arial"/>
                <w:lang w:val="en-US"/>
              </w:rPr>
              <w:t>VII</w:t>
            </w:r>
          </w:p>
        </w:tc>
        <w:tc>
          <w:tcPr>
            <w:tcW w:w="6119" w:type="dxa"/>
            <w:tcBorders>
              <w:top w:val="single" w:sz="4" w:space="0" w:color="000000"/>
              <w:left w:val="single" w:sz="4" w:space="0" w:color="000000"/>
              <w:bottom w:val="single" w:sz="4" w:space="0" w:color="000000"/>
            </w:tcBorders>
            <w:shd w:val="clear" w:color="auto" w:fill="auto"/>
          </w:tcPr>
          <w:p w:rsidR="008841E1" w:rsidRPr="002D1A60" w:rsidRDefault="008841E1" w:rsidP="00454EAF">
            <w:pPr>
              <w:snapToGrid w:val="0"/>
              <w:rPr>
                <w:rFonts w:eastAsia="TimesNewRomanPSMT" w:cs="Arial"/>
              </w:rPr>
            </w:pPr>
            <w:r w:rsidRPr="002D1A60">
              <w:rPr>
                <w:rFonts w:eastAsia="TimesNewRomanPSMT"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1126DB" w:rsidRDefault="001126DB" w:rsidP="005726F9">
            <w:pPr>
              <w:snapToGrid w:val="0"/>
              <w:jc w:val="center"/>
              <w:rPr>
                <w:rFonts w:eastAsia="TimesNewRomanPSMT" w:cs="Arial"/>
                <w:szCs w:val="22"/>
                <w:lang w:val="en-US"/>
              </w:rPr>
            </w:pPr>
            <w:r>
              <w:rPr>
                <w:rFonts w:eastAsia="TimesNewRomanPSMT" w:cs="Arial"/>
                <w:szCs w:val="22"/>
                <w:lang w:val="en-US"/>
              </w:rPr>
              <w:t>29</w:t>
            </w:r>
          </w:p>
        </w:tc>
      </w:tr>
    </w:tbl>
    <w:p w:rsidR="008841E1" w:rsidRDefault="008841E1" w:rsidP="008841E1"/>
    <w:p w:rsidR="00774862" w:rsidRPr="00D54C13" w:rsidRDefault="00774862" w:rsidP="00774862">
      <w:pPr>
        <w:ind w:firstLine="720"/>
        <w:rPr>
          <w:rFonts w:eastAsia="TimesNewRomanPSMT" w:cs="Arial"/>
          <w:lang w:val="ru-RU"/>
        </w:rPr>
      </w:pPr>
    </w:p>
    <w:p w:rsidR="00774862" w:rsidRPr="00D54C13" w:rsidRDefault="00774862" w:rsidP="00774862">
      <w:pPr>
        <w:ind w:firstLine="720"/>
        <w:rPr>
          <w:rFonts w:eastAsia="TimesNewRomanPSMT" w:cs="Arial"/>
          <w:lang w:val="ru-RU"/>
        </w:rPr>
      </w:pPr>
    </w:p>
    <w:p w:rsidR="00774862" w:rsidRDefault="00774862" w:rsidP="00774862">
      <w:pPr>
        <w:rPr>
          <w:lang w:val="sr-Cyrl-CS"/>
        </w:rPr>
      </w:pPr>
    </w:p>
    <w:p w:rsidR="00774862" w:rsidRDefault="00774862" w:rsidP="00774862">
      <w:pPr>
        <w:rPr>
          <w:lang w:val="sr-Cyrl-CS"/>
        </w:rPr>
      </w:pPr>
    </w:p>
    <w:p w:rsidR="00774862" w:rsidRDefault="00774862" w:rsidP="00774862">
      <w:pPr>
        <w:rPr>
          <w:lang w:val="sr-Cyrl-CS"/>
        </w:rPr>
      </w:pPr>
    </w:p>
    <w:p w:rsidR="00774862" w:rsidRDefault="00774862" w:rsidP="00774862">
      <w:pPr>
        <w:rPr>
          <w:lang w:val="sr-Cyrl-CS"/>
        </w:rPr>
      </w:pPr>
    </w:p>
    <w:p w:rsidR="00774862" w:rsidRDefault="00774862" w:rsidP="00774862">
      <w:pPr>
        <w:rPr>
          <w:lang w:val="sr-Cyrl-CS"/>
        </w:rPr>
      </w:pPr>
    </w:p>
    <w:p w:rsidR="00774862" w:rsidRDefault="00774862" w:rsidP="00774862"/>
    <w:p w:rsidR="00774862" w:rsidRDefault="00774862" w:rsidP="00774862"/>
    <w:p w:rsidR="00774862" w:rsidRDefault="00774862" w:rsidP="00774862"/>
    <w:p w:rsidR="00774862" w:rsidRDefault="00774862" w:rsidP="00774862"/>
    <w:p w:rsidR="00774862" w:rsidRDefault="00774862" w:rsidP="00774862">
      <w:pPr>
        <w:rPr>
          <w:lang w:val="sr-Cyrl-CS"/>
        </w:rPr>
      </w:pPr>
    </w:p>
    <w:p w:rsidR="00014249" w:rsidRDefault="00014249" w:rsidP="00774862">
      <w:pPr>
        <w:rPr>
          <w:lang w:val="sr-Cyrl-CS"/>
        </w:rPr>
      </w:pPr>
    </w:p>
    <w:p w:rsidR="00014249" w:rsidRDefault="00014249" w:rsidP="00774862">
      <w:pPr>
        <w:rPr>
          <w:lang w:val="sr-Cyrl-CS"/>
        </w:rPr>
      </w:pPr>
    </w:p>
    <w:p w:rsidR="00014249" w:rsidRDefault="00014249" w:rsidP="00774862">
      <w:pPr>
        <w:rPr>
          <w:lang w:val="sr-Cyrl-CS"/>
        </w:rPr>
      </w:pPr>
    </w:p>
    <w:p w:rsidR="00014249" w:rsidRDefault="00014249" w:rsidP="00774862">
      <w:pPr>
        <w:rPr>
          <w:lang w:val="sr-Cyrl-CS"/>
        </w:rPr>
      </w:pPr>
    </w:p>
    <w:p w:rsidR="00014249" w:rsidRDefault="00014249" w:rsidP="00774862">
      <w:pPr>
        <w:rPr>
          <w:lang w:val="sr-Cyrl-CS"/>
        </w:rPr>
      </w:pPr>
    </w:p>
    <w:p w:rsidR="00014249" w:rsidRPr="00014249" w:rsidRDefault="00014249" w:rsidP="00774862">
      <w:pPr>
        <w:rPr>
          <w:lang w:val="sr-Cyrl-CS"/>
        </w:rPr>
      </w:pPr>
    </w:p>
    <w:p w:rsidR="00774862" w:rsidRDefault="00774862" w:rsidP="00774862">
      <w:pPr>
        <w:rPr>
          <w:lang w:val="sr-Cyrl-CS"/>
        </w:rPr>
      </w:pPr>
    </w:p>
    <w:p w:rsidR="00774862" w:rsidRPr="00D54C13" w:rsidRDefault="00774862" w:rsidP="00774862">
      <w:pPr>
        <w:jc w:val="center"/>
        <w:rPr>
          <w:rFonts w:cs="Arial"/>
          <w:b/>
          <w:bCs/>
          <w:i/>
          <w:iCs/>
          <w:sz w:val="28"/>
          <w:szCs w:val="28"/>
          <w:lang w:val="ru-RU"/>
        </w:rPr>
      </w:pPr>
      <w:r w:rsidRPr="00D54C13">
        <w:rPr>
          <w:rFonts w:cs="Arial"/>
          <w:b/>
          <w:bCs/>
          <w:i/>
          <w:iCs/>
          <w:sz w:val="28"/>
          <w:szCs w:val="28"/>
          <w:lang w:val="ru-RU"/>
        </w:rPr>
        <w:t xml:space="preserve"> </w:t>
      </w:r>
      <w:r>
        <w:rPr>
          <w:rFonts w:cs="Arial"/>
          <w:b/>
          <w:bCs/>
          <w:i/>
          <w:iCs/>
          <w:sz w:val="28"/>
          <w:szCs w:val="28"/>
        </w:rPr>
        <w:t>I</w:t>
      </w:r>
      <w:r>
        <w:rPr>
          <w:rFonts w:cs="Arial"/>
          <w:b/>
          <w:bCs/>
          <w:i/>
          <w:iCs/>
          <w:sz w:val="28"/>
          <w:szCs w:val="28"/>
          <w:lang w:val="ru-RU"/>
        </w:rPr>
        <w:t xml:space="preserve">   </w:t>
      </w:r>
      <w:r w:rsidRPr="00D54C13">
        <w:rPr>
          <w:rFonts w:cs="Arial"/>
          <w:b/>
          <w:bCs/>
          <w:i/>
          <w:iCs/>
          <w:sz w:val="28"/>
          <w:szCs w:val="28"/>
          <w:lang w:val="ru-RU"/>
        </w:rPr>
        <w:t xml:space="preserve">ОПШТИ ПОДАЦИ О ЈАВНОЈ НАБАВЦИ </w:t>
      </w:r>
    </w:p>
    <w:p w:rsidR="00014249" w:rsidRDefault="00014249" w:rsidP="00587614">
      <w:pPr>
        <w:pStyle w:val="Default"/>
        <w:numPr>
          <w:ilvl w:val="0"/>
          <w:numId w:val="3"/>
        </w:numPr>
        <w:rPr>
          <w:rFonts w:ascii="Arial" w:hAnsi="Arial" w:cs="Arial"/>
          <w:b/>
          <w:bCs/>
          <w:sz w:val="22"/>
          <w:szCs w:val="22"/>
        </w:rPr>
      </w:pPr>
      <w:r w:rsidRPr="009552CC">
        <w:rPr>
          <w:rFonts w:ascii="Arial" w:hAnsi="Arial" w:cs="Arial"/>
          <w:b/>
          <w:bCs/>
          <w:sz w:val="22"/>
          <w:szCs w:val="22"/>
        </w:rPr>
        <w:t xml:space="preserve">Назив, адреса и интернет страница наручиоца: </w:t>
      </w:r>
    </w:p>
    <w:p w:rsidR="00014249" w:rsidRPr="009552CC" w:rsidRDefault="00014249" w:rsidP="00014249">
      <w:pPr>
        <w:pStyle w:val="Default"/>
        <w:rPr>
          <w:rFonts w:ascii="Arial" w:hAnsi="Arial" w:cs="Arial"/>
          <w:sz w:val="22"/>
          <w:szCs w:val="22"/>
        </w:rPr>
      </w:pPr>
    </w:p>
    <w:p w:rsidR="00014249" w:rsidRPr="009552CC" w:rsidRDefault="00014249" w:rsidP="00014249">
      <w:pPr>
        <w:pStyle w:val="Default"/>
        <w:rPr>
          <w:rFonts w:ascii="Arial" w:hAnsi="Arial" w:cs="Arial"/>
          <w:sz w:val="22"/>
          <w:szCs w:val="22"/>
        </w:rPr>
      </w:pPr>
      <w:r w:rsidRPr="009552CC">
        <w:rPr>
          <w:rFonts w:ascii="Arial" w:hAnsi="Arial" w:cs="Arial"/>
          <w:sz w:val="22"/>
          <w:szCs w:val="22"/>
        </w:rPr>
        <w:t xml:space="preserve">Наручилац: </w:t>
      </w:r>
      <w:r w:rsidR="004F24BC">
        <w:rPr>
          <w:rFonts w:ascii="Arial" w:hAnsi="Arial" w:cs="Arial"/>
          <w:sz w:val="22"/>
          <w:szCs w:val="22"/>
          <w:lang w:val="sr-Cyrl-CS"/>
        </w:rPr>
        <w:t>Предшколска установа ''Нада Наумовић'' Крагујевац</w:t>
      </w:r>
      <w:r w:rsidRPr="009552CC">
        <w:rPr>
          <w:rFonts w:ascii="Arial" w:hAnsi="Arial" w:cs="Arial"/>
          <w:sz w:val="22"/>
          <w:szCs w:val="22"/>
        </w:rPr>
        <w:t xml:space="preserve">, </w:t>
      </w:r>
    </w:p>
    <w:p w:rsidR="004F24BC" w:rsidRDefault="00014249" w:rsidP="00014249">
      <w:pPr>
        <w:pStyle w:val="Default"/>
        <w:rPr>
          <w:rFonts w:ascii="Arial" w:hAnsi="Arial" w:cs="Arial"/>
          <w:sz w:val="22"/>
          <w:szCs w:val="22"/>
          <w:lang w:val="sr-Cyrl-CS"/>
        </w:rPr>
      </w:pPr>
      <w:r w:rsidRPr="009552CC">
        <w:rPr>
          <w:rFonts w:ascii="Arial" w:hAnsi="Arial" w:cs="Arial"/>
          <w:sz w:val="22"/>
          <w:szCs w:val="22"/>
        </w:rPr>
        <w:t xml:space="preserve">Адреса: </w:t>
      </w:r>
      <w:r w:rsidR="004F24BC">
        <w:rPr>
          <w:rFonts w:ascii="Arial" w:hAnsi="Arial" w:cs="Arial"/>
          <w:sz w:val="22"/>
          <w:szCs w:val="22"/>
          <w:lang w:val="sr-Cyrl-CS"/>
        </w:rPr>
        <w:t xml:space="preserve">Саве Ковачевића број 30 </w:t>
      </w:r>
    </w:p>
    <w:p w:rsidR="00014249" w:rsidRPr="009552CC" w:rsidRDefault="00014249" w:rsidP="00014249">
      <w:pPr>
        <w:pStyle w:val="Default"/>
        <w:rPr>
          <w:rFonts w:ascii="Arial" w:hAnsi="Arial" w:cs="Arial"/>
          <w:sz w:val="22"/>
          <w:szCs w:val="22"/>
        </w:rPr>
      </w:pPr>
    </w:p>
    <w:p w:rsidR="002301F9" w:rsidRDefault="004F24BC" w:rsidP="002301F9">
      <w:pPr>
        <w:pStyle w:val="Default"/>
        <w:rPr>
          <w:rFonts w:ascii="Arial" w:hAnsi="Arial" w:cs="Arial"/>
          <w:sz w:val="22"/>
          <w:szCs w:val="22"/>
          <w:lang w:val="sr-Cyrl-CS"/>
        </w:rPr>
      </w:pPr>
      <w:r>
        <w:rPr>
          <w:rFonts w:ascii="Arial" w:hAnsi="Arial" w:cs="Arial"/>
          <w:sz w:val="22"/>
          <w:szCs w:val="22"/>
          <w:lang w:val="sr-Cyrl-CS"/>
        </w:rPr>
        <w:t>Предшколска установа ''Нада Наумовић'' Крагујевац</w:t>
      </w:r>
      <w:r>
        <w:rPr>
          <w:rFonts w:ascii="Arial" w:hAnsi="Arial" w:cs="Arial"/>
          <w:sz w:val="22"/>
          <w:szCs w:val="22"/>
        </w:rPr>
        <w:t xml:space="preserve">, </w:t>
      </w:r>
      <w:r w:rsidR="00014249" w:rsidRPr="009552CC">
        <w:rPr>
          <w:rFonts w:ascii="Arial" w:hAnsi="Arial" w:cs="Arial"/>
          <w:sz w:val="22"/>
          <w:szCs w:val="22"/>
        </w:rPr>
        <w:t xml:space="preserve"> као наручилац,  у с</w:t>
      </w:r>
      <w:r>
        <w:rPr>
          <w:rFonts w:ascii="Arial" w:hAnsi="Arial" w:cs="Arial"/>
          <w:sz w:val="22"/>
          <w:szCs w:val="22"/>
          <w:lang w:val="sr-Cyrl-CS"/>
        </w:rPr>
        <w:t>кладу са</w:t>
      </w:r>
      <w:r w:rsidR="00014249" w:rsidRPr="009552CC">
        <w:rPr>
          <w:rFonts w:ascii="Arial" w:hAnsi="Arial" w:cs="Arial"/>
          <w:sz w:val="22"/>
          <w:szCs w:val="22"/>
        </w:rPr>
        <w:t xml:space="preserve"> Закона</w:t>
      </w:r>
      <w:r w:rsidR="00014249">
        <w:rPr>
          <w:rFonts w:ascii="Arial" w:hAnsi="Arial" w:cs="Arial"/>
          <w:sz w:val="22"/>
          <w:szCs w:val="22"/>
        </w:rPr>
        <w:t xml:space="preserve"> о јавним набавкама (у даљем тексту: Закон)</w:t>
      </w:r>
      <w:r w:rsidR="00014249" w:rsidRPr="009552CC">
        <w:rPr>
          <w:rFonts w:ascii="Arial" w:hAnsi="Arial" w:cs="Arial"/>
          <w:sz w:val="22"/>
          <w:szCs w:val="22"/>
        </w:rPr>
        <w:t xml:space="preserve">, спроводи </w:t>
      </w:r>
      <w:r w:rsidR="002301F9">
        <w:rPr>
          <w:rFonts w:ascii="Arial" w:hAnsi="Arial" w:cs="Arial"/>
          <w:sz w:val="22"/>
          <w:szCs w:val="22"/>
          <w:lang w:val="sr-Cyrl-CS"/>
        </w:rPr>
        <w:t xml:space="preserve">поновљени </w:t>
      </w:r>
      <w:r w:rsidR="00014249" w:rsidRPr="009552CC">
        <w:rPr>
          <w:rFonts w:ascii="Arial" w:hAnsi="Arial" w:cs="Arial"/>
          <w:sz w:val="22"/>
          <w:szCs w:val="22"/>
        </w:rPr>
        <w:t>отворени поступак јавне набавке</w:t>
      </w:r>
      <w:r w:rsidR="002301F9">
        <w:rPr>
          <w:rFonts w:ascii="Arial" w:hAnsi="Arial" w:cs="Arial"/>
          <w:sz w:val="22"/>
          <w:szCs w:val="22"/>
          <w:lang w:val="sr-Cyrl-CS"/>
        </w:rPr>
        <w:t xml:space="preserve"> за Партију 8-хлеб, брашно прерађевине од житарица </w:t>
      </w:r>
      <w:r w:rsidR="00014249" w:rsidRPr="009552CC">
        <w:rPr>
          <w:rFonts w:ascii="Arial" w:hAnsi="Arial" w:cs="Arial"/>
          <w:sz w:val="22"/>
          <w:szCs w:val="22"/>
        </w:rPr>
        <w:t>, у циљу закључења</w:t>
      </w:r>
      <w:r>
        <w:rPr>
          <w:rFonts w:ascii="Arial" w:hAnsi="Arial" w:cs="Arial"/>
          <w:sz w:val="22"/>
          <w:szCs w:val="22"/>
          <w:lang w:val="sr-Cyrl-CS"/>
        </w:rPr>
        <w:t xml:space="preserve"> уговора</w:t>
      </w:r>
      <w:r w:rsidR="002301F9">
        <w:rPr>
          <w:rFonts w:ascii="Arial" w:hAnsi="Arial" w:cs="Arial"/>
          <w:sz w:val="22"/>
          <w:szCs w:val="22"/>
          <w:lang w:val="sr-Cyrl-CS"/>
        </w:rPr>
        <w:t>.</w:t>
      </w:r>
    </w:p>
    <w:p w:rsidR="00014249" w:rsidRDefault="00014249" w:rsidP="002301F9">
      <w:pPr>
        <w:pStyle w:val="Default"/>
        <w:rPr>
          <w:rFonts w:ascii="Arial" w:hAnsi="Arial" w:cs="Arial"/>
          <w:b/>
          <w:bCs/>
          <w:sz w:val="22"/>
          <w:szCs w:val="22"/>
          <w:lang w:val="sr-Cyrl-CS"/>
        </w:rPr>
      </w:pPr>
      <w:r w:rsidRPr="009552CC">
        <w:rPr>
          <w:rFonts w:ascii="Arial" w:hAnsi="Arial" w:cs="Arial"/>
          <w:sz w:val="22"/>
          <w:szCs w:val="22"/>
        </w:rPr>
        <w:t xml:space="preserve"> </w:t>
      </w:r>
      <w:r w:rsidRPr="009552CC">
        <w:rPr>
          <w:rFonts w:ascii="Arial" w:hAnsi="Arial" w:cs="Arial"/>
          <w:b/>
          <w:bCs/>
          <w:sz w:val="22"/>
          <w:szCs w:val="22"/>
        </w:rPr>
        <w:t xml:space="preserve">Рок важења уговора: </w:t>
      </w:r>
    </w:p>
    <w:p w:rsidR="00041786" w:rsidRPr="00041786" w:rsidRDefault="00041786" w:rsidP="00041786">
      <w:pPr>
        <w:pStyle w:val="Default"/>
        <w:ind w:left="720"/>
        <w:rPr>
          <w:rFonts w:ascii="Arial" w:hAnsi="Arial" w:cs="Arial"/>
          <w:sz w:val="22"/>
          <w:szCs w:val="22"/>
          <w:lang w:val="sr-Cyrl-CS"/>
        </w:rPr>
      </w:pPr>
    </w:p>
    <w:p w:rsidR="00041786" w:rsidRPr="00041786" w:rsidRDefault="00041786" w:rsidP="00041786">
      <w:pPr>
        <w:pStyle w:val="Default"/>
        <w:jc w:val="both"/>
        <w:rPr>
          <w:rFonts w:ascii="Arial" w:hAnsi="Arial" w:cs="Arial"/>
          <w:sz w:val="22"/>
          <w:szCs w:val="22"/>
          <w:lang w:val="sr-Cyrl-CS"/>
        </w:rPr>
      </w:pPr>
      <w:r>
        <w:rPr>
          <w:rFonts w:ascii="Arial" w:hAnsi="Arial" w:cs="Arial"/>
          <w:sz w:val="22"/>
          <w:szCs w:val="22"/>
        </w:rPr>
        <w:t xml:space="preserve">Рок важења </w:t>
      </w:r>
      <w:r w:rsidRPr="009552CC">
        <w:rPr>
          <w:rFonts w:ascii="Arial" w:hAnsi="Arial" w:cs="Arial"/>
          <w:sz w:val="22"/>
          <w:szCs w:val="22"/>
        </w:rPr>
        <w:t xml:space="preserve"> уговора може бити највише годину дана од дана закључења </w:t>
      </w:r>
      <w:r>
        <w:rPr>
          <w:rFonts w:ascii="Arial" w:hAnsi="Arial" w:cs="Arial"/>
          <w:sz w:val="22"/>
          <w:szCs w:val="22"/>
          <w:lang w:val="sr-Cyrl-CS"/>
        </w:rPr>
        <w:t>.</w:t>
      </w:r>
    </w:p>
    <w:p w:rsidR="00014249" w:rsidRPr="00041786" w:rsidRDefault="00014249" w:rsidP="00014249">
      <w:pPr>
        <w:pStyle w:val="Default"/>
        <w:rPr>
          <w:rFonts w:ascii="Arial" w:hAnsi="Arial" w:cs="Arial"/>
          <w:sz w:val="22"/>
          <w:szCs w:val="22"/>
          <w:lang w:val="sr-Cyrl-CS"/>
        </w:rPr>
      </w:pPr>
    </w:p>
    <w:p w:rsidR="00014249" w:rsidRPr="009552CC" w:rsidRDefault="00014249" w:rsidP="00014249">
      <w:pPr>
        <w:pStyle w:val="Default"/>
        <w:rPr>
          <w:rFonts w:ascii="Arial" w:hAnsi="Arial" w:cs="Arial"/>
          <w:sz w:val="22"/>
          <w:szCs w:val="22"/>
        </w:rPr>
      </w:pPr>
      <w:r w:rsidRPr="009552CC">
        <w:rPr>
          <w:rFonts w:ascii="Arial" w:hAnsi="Arial" w:cs="Arial"/>
          <w:b/>
          <w:bCs/>
          <w:sz w:val="22"/>
          <w:szCs w:val="22"/>
        </w:rPr>
        <w:t xml:space="preserve">3. Врста поступка: </w:t>
      </w:r>
    </w:p>
    <w:p w:rsidR="00014249" w:rsidRPr="009552CC" w:rsidRDefault="00014249" w:rsidP="00014249">
      <w:pPr>
        <w:pStyle w:val="Default"/>
        <w:rPr>
          <w:rFonts w:ascii="Arial" w:hAnsi="Arial" w:cs="Arial"/>
          <w:sz w:val="22"/>
          <w:szCs w:val="22"/>
        </w:rPr>
      </w:pPr>
    </w:p>
    <w:p w:rsidR="00014249" w:rsidRDefault="00014249" w:rsidP="00014249">
      <w:pPr>
        <w:pStyle w:val="Default"/>
        <w:jc w:val="both"/>
        <w:rPr>
          <w:rFonts w:ascii="Arial" w:hAnsi="Arial" w:cs="Arial"/>
          <w:sz w:val="22"/>
          <w:szCs w:val="22"/>
        </w:rPr>
      </w:pPr>
      <w:r w:rsidRPr="009552CC">
        <w:rPr>
          <w:rFonts w:ascii="Arial" w:hAnsi="Arial" w:cs="Arial"/>
          <w:sz w:val="22"/>
          <w:szCs w:val="22"/>
        </w:rPr>
        <w:t xml:space="preserve">Предметна јавна набавка се спроводи у отвореном поступку у складу са Законом и подзаконским актима којима се уређују јавне набавке </w:t>
      </w:r>
    </w:p>
    <w:p w:rsidR="00014249" w:rsidRPr="009552CC" w:rsidRDefault="00014249" w:rsidP="00014249">
      <w:pPr>
        <w:pStyle w:val="Default"/>
        <w:rPr>
          <w:rFonts w:ascii="Arial" w:hAnsi="Arial" w:cs="Arial"/>
          <w:sz w:val="22"/>
          <w:szCs w:val="22"/>
        </w:rPr>
      </w:pPr>
    </w:p>
    <w:p w:rsidR="00014249" w:rsidRPr="00FA2096" w:rsidRDefault="00014249" w:rsidP="00014249">
      <w:pPr>
        <w:pStyle w:val="Default"/>
        <w:rPr>
          <w:rFonts w:ascii="Arial" w:hAnsi="Arial" w:cs="Arial"/>
          <w:sz w:val="22"/>
          <w:szCs w:val="22"/>
        </w:rPr>
      </w:pPr>
      <w:r w:rsidRPr="00FA2096">
        <w:rPr>
          <w:rFonts w:ascii="Arial" w:hAnsi="Arial" w:cs="Arial"/>
          <w:b/>
          <w:bCs/>
          <w:sz w:val="22"/>
          <w:szCs w:val="22"/>
        </w:rPr>
        <w:t xml:space="preserve">4. Предмет јавне набавке: </w:t>
      </w:r>
    </w:p>
    <w:p w:rsidR="00014249" w:rsidRPr="009552CC" w:rsidRDefault="00014249" w:rsidP="00014249">
      <w:pPr>
        <w:pStyle w:val="Default"/>
        <w:jc w:val="both"/>
        <w:rPr>
          <w:sz w:val="22"/>
          <w:szCs w:val="22"/>
        </w:rPr>
      </w:pPr>
    </w:p>
    <w:p w:rsidR="00014249" w:rsidRPr="00481611" w:rsidRDefault="00014249" w:rsidP="00014249">
      <w:pPr>
        <w:widowControl w:val="0"/>
        <w:autoSpaceDE w:val="0"/>
        <w:autoSpaceDN w:val="0"/>
        <w:adjustRightInd w:val="0"/>
        <w:rPr>
          <w:rFonts w:cs="Arial"/>
          <w:b/>
          <w:color w:val="000000"/>
          <w:szCs w:val="22"/>
        </w:rPr>
      </w:pPr>
      <w:r w:rsidRPr="00FA2096">
        <w:rPr>
          <w:rFonts w:cs="Arial"/>
          <w:szCs w:val="22"/>
        </w:rPr>
        <w:t xml:space="preserve">Предмет јавне набавке су добра – </w:t>
      </w:r>
      <w:r w:rsidR="00041786">
        <w:rPr>
          <w:rFonts w:cs="Arial"/>
          <w:szCs w:val="22"/>
          <w:lang w:val="sr-Cyrl-CS"/>
        </w:rPr>
        <w:t>намирнице за припремање х</w:t>
      </w:r>
      <w:r>
        <w:rPr>
          <w:rFonts w:cs="Arial"/>
          <w:szCs w:val="22"/>
        </w:rPr>
        <w:t xml:space="preserve">рана </w:t>
      </w:r>
    </w:p>
    <w:p w:rsidR="00014249" w:rsidRPr="002804D6" w:rsidRDefault="00014249" w:rsidP="00014249">
      <w:pPr>
        <w:widowControl w:val="0"/>
        <w:autoSpaceDE w:val="0"/>
        <w:autoSpaceDN w:val="0"/>
        <w:adjustRightInd w:val="0"/>
        <w:rPr>
          <w:rFonts w:cs="Arial"/>
          <w:bCs/>
          <w:szCs w:val="22"/>
        </w:rPr>
      </w:pPr>
      <w:r w:rsidRPr="002804D6">
        <w:rPr>
          <w:rFonts w:cs="Arial"/>
          <w:b/>
          <w:bCs/>
          <w:szCs w:val="22"/>
        </w:rPr>
        <w:t xml:space="preserve">Осма партија – </w:t>
      </w:r>
      <w:r w:rsidRPr="002804D6">
        <w:rPr>
          <w:rFonts w:cs="Arial"/>
          <w:bCs/>
          <w:szCs w:val="22"/>
        </w:rPr>
        <w:t>хлеб, брашно и прерађевине од житарица, ОРН: 15810000, 15612000.</w:t>
      </w:r>
    </w:p>
    <w:p w:rsidR="00014249" w:rsidRPr="00667E11" w:rsidRDefault="00014249" w:rsidP="00014249">
      <w:pPr>
        <w:widowControl w:val="0"/>
        <w:autoSpaceDE w:val="0"/>
        <w:autoSpaceDN w:val="0"/>
        <w:adjustRightInd w:val="0"/>
        <w:rPr>
          <w:rFonts w:cs="Arial"/>
          <w:color w:val="FF0000"/>
          <w:szCs w:val="22"/>
        </w:rPr>
      </w:pPr>
    </w:p>
    <w:p w:rsidR="00014249" w:rsidRPr="009552CC" w:rsidRDefault="00014249" w:rsidP="00014249">
      <w:pPr>
        <w:pStyle w:val="Default"/>
        <w:rPr>
          <w:rFonts w:ascii="Arial" w:hAnsi="Arial" w:cs="Arial"/>
          <w:sz w:val="22"/>
          <w:szCs w:val="22"/>
        </w:rPr>
      </w:pPr>
      <w:r w:rsidRPr="009552CC">
        <w:rPr>
          <w:rFonts w:ascii="Arial" w:hAnsi="Arial" w:cs="Arial"/>
          <w:b/>
          <w:bCs/>
          <w:sz w:val="22"/>
          <w:szCs w:val="22"/>
        </w:rPr>
        <w:t xml:space="preserve">5. Циљ поступка: </w:t>
      </w:r>
    </w:p>
    <w:p w:rsidR="00014249" w:rsidRDefault="00014249" w:rsidP="00014249">
      <w:pPr>
        <w:pStyle w:val="Default"/>
        <w:rPr>
          <w:rFonts w:ascii="Arial" w:hAnsi="Arial" w:cs="Arial"/>
          <w:sz w:val="22"/>
          <w:szCs w:val="22"/>
        </w:rPr>
      </w:pPr>
    </w:p>
    <w:p w:rsidR="00014249" w:rsidRDefault="00014249" w:rsidP="00014249">
      <w:pPr>
        <w:pStyle w:val="Default"/>
        <w:jc w:val="both"/>
        <w:rPr>
          <w:rFonts w:ascii="Arial" w:hAnsi="Arial" w:cs="Arial"/>
          <w:sz w:val="22"/>
          <w:szCs w:val="22"/>
        </w:rPr>
      </w:pPr>
      <w:r w:rsidRPr="009552CC">
        <w:rPr>
          <w:rFonts w:ascii="Arial" w:hAnsi="Arial" w:cs="Arial"/>
          <w:sz w:val="22"/>
          <w:szCs w:val="22"/>
        </w:rPr>
        <w:t>Поступак јавне набавке се спроводи ради закључења</w:t>
      </w:r>
      <w:r w:rsidR="00041786">
        <w:rPr>
          <w:rFonts w:ascii="Arial" w:hAnsi="Arial" w:cs="Arial"/>
          <w:sz w:val="22"/>
          <w:szCs w:val="22"/>
          <w:lang w:val="sr-Cyrl-CS"/>
        </w:rPr>
        <w:t xml:space="preserve"> уговора</w:t>
      </w:r>
      <w:r w:rsidRPr="009552CC">
        <w:rPr>
          <w:rFonts w:ascii="Arial" w:hAnsi="Arial" w:cs="Arial"/>
          <w:sz w:val="22"/>
          <w:szCs w:val="22"/>
        </w:rPr>
        <w:t xml:space="preserve">. </w:t>
      </w:r>
    </w:p>
    <w:p w:rsidR="00774862" w:rsidRDefault="00774862" w:rsidP="00774862">
      <w:pPr>
        <w:rPr>
          <w:rFonts w:cs="Arial"/>
          <w:iCs/>
          <w:lang w:val="sr-Cyrl-CS"/>
        </w:rPr>
      </w:pPr>
    </w:p>
    <w:p w:rsidR="00774862" w:rsidRPr="00D54C13" w:rsidRDefault="00041786" w:rsidP="00774862">
      <w:pPr>
        <w:rPr>
          <w:rFonts w:cs="Arial"/>
          <w:lang w:val="ru-RU"/>
        </w:rPr>
      </w:pPr>
      <w:r>
        <w:rPr>
          <w:rFonts w:cs="Arial"/>
          <w:b/>
          <w:bCs/>
          <w:lang w:val="ru-RU"/>
        </w:rPr>
        <w:t>6</w:t>
      </w:r>
      <w:r w:rsidR="00774862" w:rsidRPr="00D54C13">
        <w:rPr>
          <w:rFonts w:cs="Arial"/>
          <w:b/>
          <w:bCs/>
          <w:lang w:val="ru-RU"/>
        </w:rPr>
        <w:t xml:space="preserve">. Контакт лице </w:t>
      </w:r>
    </w:p>
    <w:p w:rsidR="00774862" w:rsidRDefault="00774862" w:rsidP="00774862">
      <w:pPr>
        <w:rPr>
          <w:rFonts w:cs="Arial"/>
          <w:bCs/>
          <w:lang w:val="sr-Cyrl-CS"/>
        </w:rPr>
      </w:pPr>
      <w:r w:rsidRPr="00D54C13">
        <w:rPr>
          <w:rFonts w:cs="Arial"/>
          <w:lang w:val="ru-RU"/>
        </w:rPr>
        <w:t>Лице за контакт:</w:t>
      </w:r>
      <w:r w:rsidR="00041786">
        <w:rPr>
          <w:rFonts w:cs="Arial"/>
          <w:lang w:val="ru-RU"/>
        </w:rPr>
        <w:t xml:space="preserve"> службеник за ЈН </w:t>
      </w:r>
      <w:r>
        <w:rPr>
          <w:rFonts w:cs="Arial"/>
          <w:lang w:val="sr-Cyrl-CS"/>
        </w:rPr>
        <w:t>, Број тел: 034/335-637</w:t>
      </w:r>
      <w:r w:rsidRPr="00D54C13">
        <w:rPr>
          <w:rFonts w:cs="Arial"/>
          <w:bCs/>
          <w:i/>
          <w:lang w:val="ru-RU"/>
        </w:rPr>
        <w:t>.</w:t>
      </w:r>
      <w:r w:rsidRPr="00D54C13">
        <w:rPr>
          <w:rFonts w:cs="Arial"/>
          <w:bCs/>
          <w:lang w:val="ru-RU"/>
        </w:rPr>
        <w:t xml:space="preserve"> </w:t>
      </w:r>
    </w:p>
    <w:p w:rsidR="00774862" w:rsidRDefault="00774862" w:rsidP="00774862">
      <w:pPr>
        <w:rPr>
          <w:rFonts w:cs="Arial"/>
          <w:bCs/>
          <w:lang w:val="sr-Cyrl-CS"/>
        </w:rPr>
      </w:pPr>
    </w:p>
    <w:p w:rsidR="00774862" w:rsidRDefault="00774862" w:rsidP="00774862">
      <w:pPr>
        <w:rPr>
          <w:rFonts w:cs="Arial"/>
          <w:lang w:val="sr-Cyrl-CS"/>
        </w:rPr>
      </w:pPr>
    </w:p>
    <w:p w:rsidR="00774862" w:rsidRDefault="00774862" w:rsidP="00774862">
      <w:pPr>
        <w:rPr>
          <w:rFonts w:cs="Arial"/>
          <w:lang w:val="sr-Cyrl-CS"/>
        </w:rPr>
      </w:pPr>
    </w:p>
    <w:p w:rsidR="00774862" w:rsidRDefault="00774862" w:rsidP="00774862">
      <w:r>
        <w:rPr>
          <w:rFonts w:cs="Arial"/>
          <w:lang w:val="sr-Cyrl-CS"/>
        </w:rPr>
        <w:t xml:space="preserve">. </w:t>
      </w:r>
    </w:p>
    <w:p w:rsidR="00774862" w:rsidRPr="008B6D97" w:rsidRDefault="00774862" w:rsidP="00774862">
      <w:pPr>
        <w:rPr>
          <w:rFonts w:cs="Arial"/>
          <w:bCs/>
          <w:lang w:val="ru-RU"/>
        </w:rPr>
      </w:pPr>
    </w:p>
    <w:p w:rsidR="00774862" w:rsidRPr="008B6D97" w:rsidRDefault="00774862" w:rsidP="00774862">
      <w:pPr>
        <w:rPr>
          <w:rFonts w:cs="Arial"/>
          <w:bCs/>
          <w:lang w:val="ru-RU"/>
        </w:rPr>
      </w:pPr>
    </w:p>
    <w:p w:rsidR="00774862" w:rsidRPr="008B6D97" w:rsidRDefault="00774862" w:rsidP="00774862">
      <w:pPr>
        <w:rPr>
          <w:rFonts w:cs="Arial"/>
          <w:bCs/>
          <w:lang w:val="ru-RU"/>
        </w:rPr>
      </w:pPr>
    </w:p>
    <w:p w:rsidR="00774862" w:rsidRPr="008B6D97" w:rsidRDefault="00774862" w:rsidP="00774862">
      <w:pPr>
        <w:rPr>
          <w:rFonts w:cs="Arial"/>
          <w:bCs/>
          <w:lang w:val="ru-RU"/>
        </w:rPr>
      </w:pPr>
    </w:p>
    <w:p w:rsidR="00774862" w:rsidRPr="008B6D97" w:rsidRDefault="00774862" w:rsidP="00774862">
      <w:pPr>
        <w:rPr>
          <w:rFonts w:cs="Arial"/>
          <w:bCs/>
          <w:lang w:val="ru-RU"/>
        </w:rPr>
      </w:pPr>
    </w:p>
    <w:p w:rsidR="00774862" w:rsidRPr="008B6D97" w:rsidRDefault="00774862" w:rsidP="00774862">
      <w:pPr>
        <w:rPr>
          <w:rFonts w:cs="Arial"/>
          <w:bCs/>
          <w:lang w:val="ru-RU"/>
        </w:rPr>
      </w:pPr>
    </w:p>
    <w:p w:rsidR="00774862" w:rsidRDefault="00774862" w:rsidP="00774862">
      <w:pPr>
        <w:rPr>
          <w:rFonts w:cs="Arial"/>
          <w:bCs/>
          <w:lang w:val="ru-RU"/>
        </w:rPr>
      </w:pPr>
    </w:p>
    <w:p w:rsidR="00014249" w:rsidRDefault="00014249" w:rsidP="00774862">
      <w:pPr>
        <w:rPr>
          <w:rFonts w:cs="Arial"/>
          <w:bCs/>
          <w:lang w:val="ru-RU"/>
        </w:rPr>
      </w:pPr>
    </w:p>
    <w:p w:rsidR="002301F9" w:rsidRDefault="002301F9" w:rsidP="00774862">
      <w:pPr>
        <w:rPr>
          <w:rFonts w:cs="Arial"/>
          <w:bCs/>
          <w:lang w:val="ru-RU"/>
        </w:rPr>
      </w:pPr>
    </w:p>
    <w:p w:rsidR="002301F9" w:rsidRDefault="002301F9" w:rsidP="00774862">
      <w:pPr>
        <w:rPr>
          <w:rFonts w:cs="Arial"/>
          <w:bCs/>
          <w:lang w:val="ru-RU"/>
        </w:rPr>
      </w:pPr>
    </w:p>
    <w:p w:rsidR="002301F9" w:rsidRDefault="002301F9" w:rsidP="00774862">
      <w:pPr>
        <w:rPr>
          <w:rFonts w:cs="Arial"/>
          <w:bCs/>
          <w:lang w:val="ru-RU"/>
        </w:rPr>
      </w:pPr>
    </w:p>
    <w:p w:rsidR="002301F9" w:rsidRDefault="002301F9" w:rsidP="00774862">
      <w:pPr>
        <w:rPr>
          <w:rFonts w:cs="Arial"/>
          <w:bCs/>
          <w:lang w:val="ru-RU"/>
        </w:rPr>
      </w:pPr>
    </w:p>
    <w:p w:rsidR="002301F9" w:rsidRDefault="002301F9" w:rsidP="00774862">
      <w:pPr>
        <w:rPr>
          <w:rFonts w:cs="Arial"/>
          <w:bCs/>
          <w:lang w:val="ru-RU"/>
        </w:rPr>
      </w:pPr>
    </w:p>
    <w:p w:rsidR="002301F9" w:rsidRDefault="002301F9" w:rsidP="00774862">
      <w:pPr>
        <w:rPr>
          <w:rFonts w:cs="Arial"/>
          <w:bCs/>
          <w:lang w:val="ru-RU"/>
        </w:rPr>
      </w:pPr>
    </w:p>
    <w:p w:rsidR="002301F9" w:rsidRDefault="002301F9" w:rsidP="00774862">
      <w:pPr>
        <w:rPr>
          <w:rFonts w:cs="Arial"/>
          <w:bCs/>
          <w:lang w:val="ru-RU"/>
        </w:rPr>
      </w:pPr>
    </w:p>
    <w:p w:rsidR="002301F9" w:rsidRDefault="002301F9" w:rsidP="00774862">
      <w:pPr>
        <w:rPr>
          <w:rFonts w:cs="Arial"/>
          <w:bCs/>
          <w:lang w:val="ru-RU"/>
        </w:rPr>
      </w:pPr>
    </w:p>
    <w:p w:rsidR="002301F9" w:rsidRDefault="002301F9" w:rsidP="00774862">
      <w:pPr>
        <w:rPr>
          <w:rFonts w:cs="Arial"/>
          <w:bCs/>
          <w:lang w:val="ru-RU"/>
        </w:rPr>
      </w:pPr>
    </w:p>
    <w:p w:rsidR="002301F9" w:rsidRDefault="002301F9" w:rsidP="00774862">
      <w:pPr>
        <w:rPr>
          <w:rFonts w:cs="Arial"/>
          <w:bCs/>
          <w:lang w:val="ru-RU"/>
        </w:rPr>
      </w:pPr>
    </w:p>
    <w:p w:rsidR="002301F9" w:rsidRDefault="002301F9" w:rsidP="00774862">
      <w:pPr>
        <w:rPr>
          <w:rFonts w:cs="Arial"/>
          <w:bCs/>
          <w:lang w:val="ru-RU"/>
        </w:rPr>
      </w:pPr>
    </w:p>
    <w:p w:rsidR="00014249" w:rsidRDefault="00014249" w:rsidP="00774862">
      <w:pPr>
        <w:rPr>
          <w:rFonts w:cs="Arial"/>
          <w:bCs/>
          <w:lang w:val="ru-RU"/>
        </w:rPr>
      </w:pPr>
    </w:p>
    <w:p w:rsidR="00C16B52" w:rsidRPr="00454EAF" w:rsidRDefault="00C16B52" w:rsidP="00454EAF">
      <w:pPr>
        <w:widowControl w:val="0"/>
        <w:autoSpaceDE w:val="0"/>
        <w:autoSpaceDN w:val="0"/>
        <w:adjustRightInd w:val="0"/>
        <w:rPr>
          <w:rFonts w:cs="Arial"/>
          <w:szCs w:val="22"/>
          <w:lang w:val="en-US"/>
        </w:rPr>
        <w:sectPr w:rsidR="00C16B52" w:rsidRPr="00454EAF" w:rsidSect="007F569E">
          <w:footerReference w:type="even" r:id="rId8"/>
          <w:footerReference w:type="default" r:id="rId9"/>
          <w:type w:val="continuous"/>
          <w:pgSz w:w="11920" w:h="16840"/>
          <w:pgMar w:top="1134" w:right="1134" w:bottom="1134" w:left="1134" w:header="720" w:footer="720" w:gutter="0"/>
          <w:cols w:space="720"/>
          <w:noEndnote/>
        </w:sectPr>
      </w:pPr>
    </w:p>
    <w:p w:rsidR="00366F55" w:rsidRDefault="00366F55" w:rsidP="00567990">
      <w:pPr>
        <w:widowControl w:val="0"/>
        <w:autoSpaceDE w:val="0"/>
        <w:autoSpaceDN w:val="0"/>
        <w:adjustRightInd w:val="0"/>
        <w:rPr>
          <w:rFonts w:cs="Arial"/>
          <w:szCs w:val="22"/>
        </w:rPr>
      </w:pPr>
    </w:p>
    <w:p w:rsidR="000445CE" w:rsidRPr="00567990" w:rsidRDefault="000445CE" w:rsidP="001E5FB7">
      <w:pPr>
        <w:pStyle w:val="Heading1"/>
        <w:rPr>
          <w:lang w:val="ru-RU"/>
        </w:rPr>
      </w:pPr>
      <w:bookmarkStart w:id="0" w:name="_Toc445444387"/>
      <w:r w:rsidRPr="00567990">
        <w:lastRenderedPageBreak/>
        <w:t>II</w:t>
      </w:r>
      <w:r w:rsidRPr="00567990">
        <w:rPr>
          <w:lang w:val="ru-RU"/>
        </w:rPr>
        <w:t xml:space="preserve"> ТЕХНИЧКЕ КАРАКТЕРИСТИКЕ (СПЕЦИФИКАЦИЈЕ) ПРЕДМЕТА НАБАВКИ СА ИСКАЗАНИМ </w:t>
      </w:r>
      <w:r w:rsidR="00F935ED">
        <w:t xml:space="preserve">ПОТРЕБНИМ </w:t>
      </w:r>
      <w:r w:rsidRPr="00567990">
        <w:rPr>
          <w:lang w:val="ru-RU"/>
        </w:rPr>
        <w:t xml:space="preserve">КОЛИЧИНАМА ПО КРАЈЊИМ КОРИСНИЦИМА </w:t>
      </w:r>
      <w:r w:rsidR="00890F41" w:rsidRPr="00567990">
        <w:rPr>
          <w:lang w:val="ru-RU"/>
        </w:rPr>
        <w:t>– ПОТПИСНИЦИМА УГОВОРА</w:t>
      </w:r>
      <w:bookmarkEnd w:id="0"/>
    </w:p>
    <w:p w:rsidR="00296572" w:rsidRPr="00454EAF" w:rsidRDefault="00296572" w:rsidP="00AF6961">
      <w:pPr>
        <w:rPr>
          <w:lang w:val="en-US"/>
        </w:rPr>
      </w:pPr>
    </w:p>
    <w:p w:rsidR="00296572" w:rsidRDefault="00296572" w:rsidP="00AF6961">
      <w:pPr>
        <w:rPr>
          <w:lang w:val="sr-Cyrl-CS"/>
        </w:rPr>
      </w:pPr>
    </w:p>
    <w:p w:rsidR="00AF6961" w:rsidRPr="001D35D1" w:rsidRDefault="00AF6961" w:rsidP="00AF6961">
      <w:pPr>
        <w:rPr>
          <w:rFonts w:cs="Arial"/>
          <w:lang w:val="ru-RU"/>
        </w:rPr>
      </w:pPr>
      <w:r w:rsidRPr="001D35D1">
        <w:rPr>
          <w:rFonts w:cs="Arial"/>
          <w:lang w:val="ru-RU"/>
        </w:rPr>
        <w:t>Понуђена добра морају у потпун</w:t>
      </w:r>
      <w:r w:rsidR="00FD325B" w:rsidRPr="001D35D1">
        <w:rPr>
          <w:rFonts w:cs="Arial"/>
          <w:lang w:val="ru-RU"/>
        </w:rPr>
        <w:t xml:space="preserve">ости одговарати свим захтевима </w:t>
      </w:r>
      <w:r w:rsidR="00FD325B" w:rsidRPr="001D35D1">
        <w:rPr>
          <w:rFonts w:cs="Arial"/>
        </w:rPr>
        <w:t>н</w:t>
      </w:r>
      <w:r w:rsidRPr="001D35D1">
        <w:rPr>
          <w:rFonts w:cs="Arial"/>
          <w:lang w:val="ru-RU"/>
        </w:rPr>
        <w:t>аручиоца, прецизираним техничким карактеристикама и техничком документацијом.</w:t>
      </w:r>
      <w:r w:rsidRPr="001D35D1">
        <w:rPr>
          <w:rFonts w:cs="Arial"/>
          <w:lang w:val="ru-RU"/>
        </w:rPr>
        <w:br/>
        <w:t xml:space="preserve">Понуђач ће </w:t>
      </w:r>
      <w:r w:rsidR="00FD325B" w:rsidRPr="001D35D1">
        <w:rPr>
          <w:rFonts w:cs="Arial"/>
        </w:rPr>
        <w:t>н</w:t>
      </w:r>
      <w:r w:rsidRPr="001D35D1">
        <w:rPr>
          <w:rFonts w:cs="Arial"/>
          <w:lang w:val="ru-RU"/>
        </w:rPr>
        <w:t>аручииоцу испоручивати добра</w:t>
      </w:r>
      <w:r w:rsidRPr="001D35D1">
        <w:rPr>
          <w:rFonts w:cs="Arial"/>
        </w:rPr>
        <w:t> </w:t>
      </w:r>
      <w:r w:rsidRPr="001D35D1">
        <w:rPr>
          <w:rFonts w:cs="Arial"/>
          <w:lang w:val="ru-RU"/>
        </w:rPr>
        <w:t xml:space="preserve"> у складу са</w:t>
      </w:r>
      <w:r w:rsidRPr="001D35D1">
        <w:rPr>
          <w:rFonts w:cs="Arial"/>
        </w:rPr>
        <w:t> </w:t>
      </w:r>
      <w:r w:rsidRPr="001D35D1">
        <w:rPr>
          <w:rFonts w:cs="Arial"/>
          <w:lang w:val="ru-RU"/>
        </w:rPr>
        <w:t xml:space="preserve"> потребама у погледу врсте, количине, динамике и места испоруке – сукцесивно. </w:t>
      </w:r>
    </w:p>
    <w:p w:rsidR="00AF6961" w:rsidRPr="001D35D1" w:rsidRDefault="00AF6961" w:rsidP="00AF6961">
      <w:pPr>
        <w:rPr>
          <w:rFonts w:cs="Arial"/>
          <w:lang w:val="sr-Cyrl-CS"/>
        </w:rPr>
      </w:pPr>
      <w:r w:rsidRPr="001D35D1">
        <w:rPr>
          <w:rFonts w:cs="Arial"/>
          <w:lang w:val="ru-RU"/>
        </w:rPr>
        <w:t xml:space="preserve">Укупне количине предметних добара за </w:t>
      </w:r>
      <w:r w:rsidR="00F654E7">
        <w:rPr>
          <w:rFonts w:cs="Arial"/>
        </w:rPr>
        <w:t>20</w:t>
      </w:r>
      <w:r w:rsidR="00F654E7">
        <w:rPr>
          <w:rFonts w:cs="Arial"/>
          <w:lang w:val="sr-Cyrl-CS"/>
        </w:rPr>
        <w:t>20</w:t>
      </w:r>
      <w:r w:rsidR="00F654E7">
        <w:rPr>
          <w:rFonts w:cs="Arial"/>
        </w:rPr>
        <w:t>/2</w:t>
      </w:r>
      <w:r w:rsidR="00F654E7">
        <w:rPr>
          <w:rFonts w:cs="Arial"/>
          <w:lang w:val="sr-Cyrl-CS"/>
        </w:rPr>
        <w:t>1</w:t>
      </w:r>
      <w:r w:rsidRPr="001D35D1">
        <w:rPr>
          <w:rFonts w:cs="Arial"/>
          <w:lang w:val="ru-RU"/>
        </w:rPr>
        <w:t xml:space="preserve"> год. дате су на основу н</w:t>
      </w:r>
      <w:r w:rsidR="002770A2">
        <w:rPr>
          <w:rFonts w:cs="Arial"/>
          <w:lang w:val="ru-RU"/>
        </w:rPr>
        <w:t>орматива у грамажи по кориснику</w:t>
      </w:r>
      <w:r w:rsidRPr="001D35D1">
        <w:rPr>
          <w:rFonts w:cs="Arial"/>
          <w:lang w:val="ru-RU"/>
        </w:rPr>
        <w:t xml:space="preserve">, и присутности корисника те на основу досадашње потрошње представљају оквирне количина </w:t>
      </w:r>
      <w:r w:rsidR="00FD325B" w:rsidRPr="001D35D1">
        <w:rPr>
          <w:rFonts w:cs="Arial"/>
        </w:rPr>
        <w:t>н</w:t>
      </w:r>
      <w:r w:rsidRPr="001D35D1">
        <w:rPr>
          <w:rFonts w:cs="Arial"/>
          <w:lang w:val="ru-RU"/>
        </w:rPr>
        <w:t>аручиоца сходно томе током реализације уговора могу одступати у односу на уговорену количину (веће или мање).</w:t>
      </w:r>
      <w:r w:rsidRPr="001D35D1">
        <w:rPr>
          <w:rFonts w:cs="Arial"/>
        </w:rPr>
        <w:t> </w:t>
      </w:r>
    </w:p>
    <w:p w:rsidR="00AF6961" w:rsidRPr="001D35D1" w:rsidRDefault="00AF6961" w:rsidP="00AF6961">
      <w:pPr>
        <w:rPr>
          <w:rFonts w:cs="Arial"/>
          <w:lang w:val="sr-Cyrl-CS"/>
        </w:rPr>
      </w:pPr>
      <w:r w:rsidRPr="001D35D1">
        <w:rPr>
          <w:rFonts w:cs="Arial"/>
          <w:lang w:val="sr-Cyrl-CS"/>
        </w:rPr>
        <w:t xml:space="preserve">Услови које морају испуњавати намирнице су:рок употребе, истакнута декларација, наменска амбалажа, сензорна својства (боја, мирис,изглед), одговарајућа класа и квалитет, одговарајуће возило које обезбеђује одржавање квалитета производа са одговарајућим температурним режимом. </w:t>
      </w:r>
    </w:p>
    <w:p w:rsidR="00AF6961" w:rsidRDefault="00AF6961" w:rsidP="00AF6961">
      <w:pPr>
        <w:rPr>
          <w:rFonts w:cs="Arial"/>
          <w:szCs w:val="22"/>
          <w:lang w:val="sr-Cyrl-CS"/>
        </w:rPr>
      </w:pPr>
      <w:r w:rsidRPr="001D35D1">
        <w:rPr>
          <w:rFonts w:cs="Arial"/>
          <w:lang w:val="sr-Cyrl-CS"/>
        </w:rPr>
        <w:t>Испорука робе врши се ФЦО магацин купца са утоваром у магацин.</w:t>
      </w:r>
      <w:r w:rsidRPr="001D35D1">
        <w:rPr>
          <w:rFonts w:cs="Arial"/>
          <w:lang w:val="ru-RU" w:eastAsia="en-US"/>
        </w:rPr>
        <w:t xml:space="preserve"> Испоруке ће се обављати према требовању и динамици коју одреди </w:t>
      </w:r>
      <w:r w:rsidR="00FD325B" w:rsidRPr="001D35D1">
        <w:rPr>
          <w:rFonts w:cs="Arial"/>
          <w:lang w:eastAsia="en-US"/>
        </w:rPr>
        <w:t>н</w:t>
      </w:r>
      <w:r w:rsidRPr="001D35D1">
        <w:rPr>
          <w:rFonts w:cs="Arial"/>
          <w:lang w:val="ru-RU" w:eastAsia="en-US"/>
        </w:rPr>
        <w:t>аручила</w:t>
      </w:r>
      <w:r w:rsidRPr="001D35D1">
        <w:rPr>
          <w:rFonts w:cs="Arial"/>
          <w:lang w:val="sr-Cyrl-CS" w:eastAsia="en-US"/>
        </w:rPr>
        <w:t>ц</w:t>
      </w:r>
      <w:r w:rsidR="00EA2580">
        <w:rPr>
          <w:rFonts w:cs="Arial"/>
          <w:lang w:val="sr-Cyrl-CS" w:eastAsia="en-US"/>
        </w:rPr>
        <w:t xml:space="preserve"> сваког радног дана до 4 (четири ) часа</w:t>
      </w:r>
      <w:r w:rsidRPr="001D35D1">
        <w:rPr>
          <w:rFonts w:cs="Arial"/>
          <w:lang w:val="sr-Cyrl-CS" w:eastAsia="en-US"/>
        </w:rPr>
        <w:t>.</w:t>
      </w:r>
      <w:r w:rsidR="00AA70C7" w:rsidRPr="00AA70C7">
        <w:rPr>
          <w:rFonts w:ascii="Times New Roman" w:hAnsi="Times New Roman"/>
          <w:sz w:val="24"/>
        </w:rPr>
        <w:t xml:space="preserve"> </w:t>
      </w:r>
      <w:r w:rsidR="00AA70C7" w:rsidRPr="00F654E7">
        <w:rPr>
          <w:rFonts w:cs="Arial"/>
          <w:szCs w:val="22"/>
        </w:rPr>
        <w:t>Наручилац има право да благов</w:t>
      </w:r>
      <w:r w:rsidR="00EA2580">
        <w:rPr>
          <w:rFonts w:cs="Arial"/>
          <w:szCs w:val="22"/>
        </w:rPr>
        <w:t>ремено промени динамику испорук</w:t>
      </w:r>
      <w:r w:rsidR="00EA2580">
        <w:rPr>
          <w:rFonts w:cs="Arial"/>
          <w:szCs w:val="22"/>
          <w:lang w:val="sr-Cyrl-CS"/>
        </w:rPr>
        <w:t>е.</w:t>
      </w:r>
    </w:p>
    <w:p w:rsidR="00EA2580" w:rsidRDefault="00EA2580" w:rsidP="00AF6961">
      <w:pPr>
        <w:rPr>
          <w:rFonts w:cs="Arial"/>
          <w:szCs w:val="22"/>
          <w:lang w:val="sr-Cyrl-CS"/>
        </w:rPr>
      </w:pPr>
    </w:p>
    <w:p w:rsidR="00AF6961" w:rsidRPr="00F654E7" w:rsidRDefault="00AF6961" w:rsidP="00AA70C7">
      <w:pPr>
        <w:autoSpaceDE w:val="0"/>
        <w:autoSpaceDN w:val="0"/>
        <w:adjustRightInd w:val="0"/>
        <w:jc w:val="left"/>
        <w:rPr>
          <w:rFonts w:cs="Arial"/>
          <w:szCs w:val="22"/>
          <w:lang w:val="en-US"/>
        </w:rPr>
      </w:pPr>
      <w:r w:rsidRPr="00F654E7">
        <w:rPr>
          <w:rFonts w:cs="Arial"/>
          <w:szCs w:val="22"/>
          <w:lang w:val="sr-Cyrl-CS"/>
        </w:rPr>
        <w:t>Понуђач је у обавези  да се придржава сатнице и начина транспорта.</w:t>
      </w:r>
      <w:r w:rsidR="00A64F38" w:rsidRPr="00F654E7">
        <w:rPr>
          <w:rFonts w:cs="Arial"/>
          <w:szCs w:val="22"/>
          <w:lang w:val="en-US"/>
        </w:rPr>
        <w:t xml:space="preserve"> </w:t>
      </w:r>
      <w:r w:rsidRPr="00F654E7">
        <w:rPr>
          <w:rFonts w:cs="Arial"/>
          <w:szCs w:val="22"/>
          <w:lang w:val="sr-Cyrl-CS"/>
        </w:rPr>
        <w:t>Добра ће се испоручивати у догов</w:t>
      </w:r>
      <w:r w:rsidR="00AA70C7" w:rsidRPr="00F654E7">
        <w:rPr>
          <w:rFonts w:cs="Arial"/>
          <w:szCs w:val="22"/>
          <w:lang w:val="sr-Cyrl-CS"/>
        </w:rPr>
        <w:t>ореним количинама</w:t>
      </w:r>
      <w:r w:rsidR="00AA70C7" w:rsidRPr="00F654E7">
        <w:rPr>
          <w:rFonts w:cs="Arial"/>
          <w:szCs w:val="22"/>
          <w:lang w:val="en-US"/>
        </w:rPr>
        <w:t>.</w:t>
      </w:r>
    </w:p>
    <w:p w:rsidR="00454EAF" w:rsidRPr="00454EAF" w:rsidRDefault="00454EAF" w:rsidP="00454EAF">
      <w:r w:rsidRPr="00FB3238">
        <w:rPr>
          <w:lang w:val="sr-Cyrl-CS"/>
        </w:rPr>
        <w:t>Трошкови транспорта и свих других услуга које прате испоруку добара, падају на терет Понуђача б</w:t>
      </w:r>
      <w:r>
        <w:rPr>
          <w:lang w:val="sr-Cyrl-CS"/>
        </w:rPr>
        <w:t>ез обзира на наручену количину.</w:t>
      </w:r>
    </w:p>
    <w:p w:rsidR="00AF6961" w:rsidRDefault="00AF6961" w:rsidP="00AF6961">
      <w:pPr>
        <w:tabs>
          <w:tab w:val="left" w:pos="5130"/>
        </w:tabs>
        <w:rPr>
          <w:rFonts w:cs="Arial"/>
          <w:lang w:val="sr-Cyrl-CS"/>
        </w:rPr>
      </w:pPr>
      <w:r w:rsidRPr="001D35D1">
        <w:rPr>
          <w:rFonts w:cs="Arial"/>
          <w:lang w:val="sr-Cyrl-CS"/>
        </w:rPr>
        <w:t xml:space="preserve">Потребе </w:t>
      </w:r>
      <w:r w:rsidR="00FD325B" w:rsidRPr="001D35D1">
        <w:rPr>
          <w:rFonts w:cs="Arial"/>
        </w:rPr>
        <w:t>н</w:t>
      </w:r>
      <w:r w:rsidRPr="001D35D1">
        <w:rPr>
          <w:rFonts w:cs="Arial"/>
          <w:lang w:val="sr-Cyrl-CS"/>
        </w:rPr>
        <w:t xml:space="preserve">аручиоца су саставни део требовања – наруџбенице коју </w:t>
      </w:r>
      <w:r w:rsidR="00FD325B" w:rsidRPr="001D35D1">
        <w:rPr>
          <w:rFonts w:cs="Arial"/>
        </w:rPr>
        <w:t>н</w:t>
      </w:r>
      <w:r w:rsidRPr="001D35D1">
        <w:rPr>
          <w:rFonts w:cs="Arial"/>
          <w:lang w:val="sr-Cyrl-CS"/>
        </w:rPr>
        <w:t xml:space="preserve">аручилац упућује понуђачу. </w:t>
      </w:r>
    </w:p>
    <w:p w:rsidR="00296572" w:rsidRDefault="00296572" w:rsidP="00AF6961">
      <w:pPr>
        <w:tabs>
          <w:tab w:val="left" w:pos="5130"/>
        </w:tabs>
        <w:rPr>
          <w:rFonts w:cs="Arial"/>
          <w:lang w:val="sr-Cyrl-CS"/>
        </w:rPr>
      </w:pPr>
    </w:p>
    <w:p w:rsidR="00296572" w:rsidRDefault="00296572"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454EAF" w:rsidRDefault="00454EAF" w:rsidP="00AF6961">
      <w:pPr>
        <w:tabs>
          <w:tab w:val="left" w:pos="5130"/>
        </w:tabs>
        <w:rPr>
          <w:rFonts w:cs="Arial"/>
          <w:lang w:val="sr-Cyrl-CS"/>
        </w:rPr>
      </w:pPr>
    </w:p>
    <w:p w:rsidR="005C592A" w:rsidRDefault="005C592A" w:rsidP="00AF6961">
      <w:pPr>
        <w:tabs>
          <w:tab w:val="left" w:pos="5130"/>
        </w:tabs>
        <w:rPr>
          <w:rFonts w:cs="Arial"/>
          <w:lang w:val="sr-Cyrl-CS"/>
        </w:rPr>
      </w:pPr>
    </w:p>
    <w:p w:rsidR="005C592A" w:rsidRDefault="005C592A" w:rsidP="00AF6961">
      <w:pPr>
        <w:tabs>
          <w:tab w:val="left" w:pos="5130"/>
        </w:tabs>
        <w:rPr>
          <w:rFonts w:cs="Arial"/>
          <w:lang w:val="sr-Cyrl-CS"/>
        </w:rPr>
      </w:pPr>
    </w:p>
    <w:p w:rsidR="005C592A" w:rsidRDefault="005C592A" w:rsidP="00AF6961">
      <w:pPr>
        <w:tabs>
          <w:tab w:val="left" w:pos="5130"/>
        </w:tabs>
        <w:rPr>
          <w:rFonts w:cs="Arial"/>
          <w:lang w:val="sr-Cyrl-CS"/>
        </w:rPr>
      </w:pPr>
    </w:p>
    <w:p w:rsidR="005C592A" w:rsidRPr="005C592A" w:rsidRDefault="005C592A" w:rsidP="00AF6961">
      <w:pPr>
        <w:tabs>
          <w:tab w:val="left" w:pos="5130"/>
        </w:tabs>
        <w:rPr>
          <w:rFonts w:cs="Arial"/>
          <w:lang w:val="sr-Cyrl-CS"/>
        </w:rPr>
      </w:pPr>
    </w:p>
    <w:p w:rsidR="00D772F5" w:rsidRDefault="00D772F5" w:rsidP="00D772F5">
      <w:pPr>
        <w:tabs>
          <w:tab w:val="left" w:pos="5130"/>
        </w:tabs>
        <w:jc w:val="left"/>
        <w:rPr>
          <w:b/>
          <w:color w:val="FF0000"/>
          <w:sz w:val="24"/>
          <w:lang w:val="sr-Cyrl-CS" w:eastAsia="zh-CN"/>
        </w:rPr>
      </w:pPr>
    </w:p>
    <w:p w:rsidR="00804E3C" w:rsidRPr="00804E3C" w:rsidRDefault="00804E3C" w:rsidP="002C6AC7">
      <w:pPr>
        <w:tabs>
          <w:tab w:val="left" w:pos="5130"/>
        </w:tabs>
        <w:rPr>
          <w:b/>
          <w:color w:val="FF0000"/>
          <w:sz w:val="24"/>
          <w:lang w:val="sr-Cyrl-CS" w:eastAsia="zh-CN"/>
        </w:rPr>
      </w:pPr>
    </w:p>
    <w:p w:rsidR="00B963AE" w:rsidRDefault="00B963AE" w:rsidP="00E57775">
      <w:pPr>
        <w:tabs>
          <w:tab w:val="left" w:pos="5130"/>
        </w:tabs>
        <w:jc w:val="right"/>
        <w:rPr>
          <w:b/>
          <w:color w:val="FF0000"/>
          <w:sz w:val="24"/>
          <w:lang w:eastAsia="zh-CN"/>
        </w:rPr>
      </w:pPr>
    </w:p>
    <w:p w:rsidR="00612C74" w:rsidRPr="00BA02D7" w:rsidRDefault="00612C74" w:rsidP="00E57775">
      <w:pPr>
        <w:tabs>
          <w:tab w:val="left" w:pos="5130"/>
        </w:tabs>
        <w:jc w:val="left"/>
        <w:rPr>
          <w:b/>
          <w:noProof/>
        </w:rPr>
      </w:pPr>
      <w:r w:rsidRPr="00BA02D7">
        <w:rPr>
          <w:b/>
          <w:sz w:val="24"/>
          <w:lang w:eastAsia="zh-CN"/>
        </w:rPr>
        <w:t>ОСМА  ПАРТИЈА – хлеб, брашно и прерађевине од житарица</w:t>
      </w:r>
    </w:p>
    <w:p w:rsidR="006A0EB8" w:rsidRPr="00BA02D7" w:rsidRDefault="006A0EB8" w:rsidP="00567990"/>
    <w:p w:rsidR="006A0EB8" w:rsidRDefault="006A0EB8" w:rsidP="00567990"/>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070"/>
        <w:gridCol w:w="900"/>
        <w:gridCol w:w="1072"/>
        <w:gridCol w:w="876"/>
        <w:gridCol w:w="1295"/>
        <w:gridCol w:w="1275"/>
        <w:gridCol w:w="1782"/>
      </w:tblGrid>
      <w:tr w:rsidR="002C6AC7" w:rsidTr="002C6AC7">
        <w:trPr>
          <w:trHeight w:val="709"/>
        </w:trPr>
        <w:tc>
          <w:tcPr>
            <w:tcW w:w="630" w:type="dxa"/>
            <w:shd w:val="clear" w:color="auto" w:fill="auto"/>
            <w:vAlign w:val="center"/>
          </w:tcPr>
          <w:p w:rsidR="002C6AC7" w:rsidRPr="003E3519" w:rsidRDefault="002C6AC7" w:rsidP="00ED1FCB">
            <w:pPr>
              <w:jc w:val="center"/>
              <w:rPr>
                <w:rFonts w:cs="Arial"/>
                <w:sz w:val="18"/>
                <w:szCs w:val="18"/>
              </w:rPr>
            </w:pPr>
            <w:r w:rsidRPr="003E3519">
              <w:rPr>
                <w:rFonts w:cs="Arial"/>
                <w:sz w:val="18"/>
                <w:szCs w:val="18"/>
              </w:rPr>
              <w:t>Ред.</w:t>
            </w:r>
          </w:p>
          <w:p w:rsidR="002C6AC7" w:rsidRPr="003E3519" w:rsidRDefault="002C6AC7" w:rsidP="00ED1FCB">
            <w:pPr>
              <w:jc w:val="center"/>
              <w:rPr>
                <w:rFonts w:cs="Arial"/>
                <w:sz w:val="18"/>
                <w:szCs w:val="18"/>
              </w:rPr>
            </w:pPr>
            <w:r w:rsidRPr="003E3519">
              <w:rPr>
                <w:rFonts w:cs="Arial"/>
                <w:sz w:val="18"/>
                <w:szCs w:val="18"/>
              </w:rPr>
              <w:t>број</w:t>
            </w:r>
          </w:p>
        </w:tc>
        <w:tc>
          <w:tcPr>
            <w:tcW w:w="2070" w:type="dxa"/>
            <w:vAlign w:val="center"/>
          </w:tcPr>
          <w:p w:rsidR="002C6AC7" w:rsidRPr="003E3519" w:rsidRDefault="002C6AC7" w:rsidP="00ED1FCB">
            <w:pPr>
              <w:jc w:val="center"/>
              <w:rPr>
                <w:rFonts w:cs="Arial"/>
                <w:sz w:val="18"/>
                <w:szCs w:val="18"/>
              </w:rPr>
            </w:pPr>
            <w:r w:rsidRPr="003E3519">
              <w:rPr>
                <w:rFonts w:cs="Arial"/>
                <w:sz w:val="18"/>
                <w:szCs w:val="18"/>
              </w:rPr>
              <w:t>Назив добара</w:t>
            </w:r>
          </w:p>
        </w:tc>
        <w:tc>
          <w:tcPr>
            <w:tcW w:w="900" w:type="dxa"/>
            <w:vAlign w:val="center"/>
          </w:tcPr>
          <w:p w:rsidR="002C6AC7" w:rsidRPr="003E3519" w:rsidRDefault="002C6AC7" w:rsidP="00ED1FCB">
            <w:pPr>
              <w:jc w:val="center"/>
              <w:rPr>
                <w:rFonts w:cs="Arial"/>
                <w:sz w:val="18"/>
                <w:szCs w:val="18"/>
              </w:rPr>
            </w:pPr>
            <w:r w:rsidRPr="003E3519">
              <w:rPr>
                <w:rFonts w:cs="Arial"/>
                <w:sz w:val="18"/>
                <w:szCs w:val="18"/>
              </w:rPr>
              <w:t>Количина</w:t>
            </w:r>
          </w:p>
        </w:tc>
        <w:tc>
          <w:tcPr>
            <w:tcW w:w="1072" w:type="dxa"/>
            <w:vAlign w:val="center"/>
          </w:tcPr>
          <w:p w:rsidR="002C6AC7" w:rsidRPr="003E3519" w:rsidRDefault="002C6AC7" w:rsidP="00ED1FCB">
            <w:pPr>
              <w:jc w:val="center"/>
              <w:rPr>
                <w:rFonts w:cs="Arial"/>
                <w:sz w:val="18"/>
                <w:szCs w:val="18"/>
              </w:rPr>
            </w:pPr>
            <w:r w:rsidRPr="003E3519">
              <w:rPr>
                <w:rFonts w:cs="Arial"/>
                <w:sz w:val="18"/>
                <w:szCs w:val="18"/>
              </w:rPr>
              <w:t>Јединична цена без ПДВ-а</w:t>
            </w:r>
          </w:p>
        </w:tc>
        <w:tc>
          <w:tcPr>
            <w:tcW w:w="876" w:type="dxa"/>
            <w:vAlign w:val="center"/>
          </w:tcPr>
          <w:p w:rsidR="002C6AC7" w:rsidRPr="003E3519" w:rsidRDefault="002C6AC7" w:rsidP="00ED1FCB">
            <w:pPr>
              <w:jc w:val="center"/>
              <w:rPr>
                <w:rFonts w:cs="Arial"/>
                <w:sz w:val="18"/>
                <w:szCs w:val="18"/>
                <w:lang w:val="sr-Cyrl-CS"/>
              </w:rPr>
            </w:pPr>
            <w:r w:rsidRPr="003E3519">
              <w:rPr>
                <w:rFonts w:cs="Arial"/>
                <w:sz w:val="18"/>
                <w:szCs w:val="18"/>
              </w:rPr>
              <w:t xml:space="preserve">Јединична цена </w:t>
            </w:r>
            <w:r w:rsidRPr="003E3519">
              <w:rPr>
                <w:rFonts w:cs="Arial"/>
                <w:sz w:val="18"/>
                <w:szCs w:val="18"/>
                <w:lang w:val="sr-Cyrl-CS"/>
              </w:rPr>
              <w:t>са</w:t>
            </w:r>
          </w:p>
          <w:p w:rsidR="002C6AC7" w:rsidRPr="003E3519" w:rsidRDefault="002C6AC7" w:rsidP="00ED1FCB">
            <w:pPr>
              <w:jc w:val="center"/>
              <w:rPr>
                <w:rFonts w:cs="Arial"/>
                <w:sz w:val="18"/>
                <w:szCs w:val="18"/>
                <w:lang w:val="sr-Cyrl-CS"/>
              </w:rPr>
            </w:pPr>
            <w:r w:rsidRPr="003E3519">
              <w:rPr>
                <w:rFonts w:cs="Arial"/>
                <w:sz w:val="18"/>
                <w:szCs w:val="18"/>
              </w:rPr>
              <w:t>ПДВ-</w:t>
            </w:r>
            <w:r w:rsidRPr="003E3519">
              <w:rPr>
                <w:rFonts w:cs="Arial"/>
                <w:sz w:val="18"/>
                <w:szCs w:val="18"/>
                <w:lang w:val="sr-Cyrl-CS"/>
              </w:rPr>
              <w:t>ом</w:t>
            </w:r>
          </w:p>
        </w:tc>
        <w:tc>
          <w:tcPr>
            <w:tcW w:w="1295" w:type="dxa"/>
            <w:vAlign w:val="center"/>
          </w:tcPr>
          <w:p w:rsidR="002C6AC7" w:rsidRPr="003E3519" w:rsidRDefault="002C6AC7" w:rsidP="00ED1FCB">
            <w:pPr>
              <w:jc w:val="center"/>
              <w:rPr>
                <w:rFonts w:cs="Arial"/>
                <w:sz w:val="18"/>
                <w:szCs w:val="18"/>
              </w:rPr>
            </w:pPr>
            <w:r w:rsidRPr="003E3519">
              <w:rPr>
                <w:rFonts w:cs="Arial"/>
                <w:sz w:val="18"/>
                <w:szCs w:val="18"/>
              </w:rPr>
              <w:t>Вредност без ПДВ-а</w:t>
            </w:r>
          </w:p>
        </w:tc>
        <w:tc>
          <w:tcPr>
            <w:tcW w:w="1275" w:type="dxa"/>
            <w:vAlign w:val="center"/>
          </w:tcPr>
          <w:p w:rsidR="002C6AC7" w:rsidRPr="003E3519" w:rsidRDefault="002C6AC7" w:rsidP="00ED1FCB">
            <w:pPr>
              <w:jc w:val="center"/>
              <w:rPr>
                <w:rFonts w:cs="Arial"/>
                <w:sz w:val="18"/>
                <w:szCs w:val="18"/>
              </w:rPr>
            </w:pPr>
            <w:r w:rsidRPr="003E3519">
              <w:rPr>
                <w:rFonts w:cs="Arial"/>
                <w:sz w:val="18"/>
                <w:szCs w:val="18"/>
              </w:rPr>
              <w:t>Вредност са ПДВ-ом</w:t>
            </w:r>
          </w:p>
        </w:tc>
        <w:tc>
          <w:tcPr>
            <w:tcW w:w="1782" w:type="dxa"/>
            <w:vAlign w:val="center"/>
          </w:tcPr>
          <w:p w:rsidR="002C6AC7" w:rsidRPr="003E3519" w:rsidRDefault="002C6AC7" w:rsidP="00ED1FCB">
            <w:pPr>
              <w:jc w:val="center"/>
              <w:rPr>
                <w:rFonts w:cs="Arial"/>
                <w:sz w:val="18"/>
                <w:szCs w:val="18"/>
                <w:lang w:val="sr-Cyrl-CS"/>
              </w:rPr>
            </w:pPr>
            <w:r w:rsidRPr="003E3519">
              <w:rPr>
                <w:rFonts w:cs="Arial"/>
                <w:sz w:val="18"/>
                <w:szCs w:val="18"/>
              </w:rPr>
              <w:t>Порекло производа-произвођач</w:t>
            </w:r>
          </w:p>
        </w:tc>
      </w:tr>
      <w:tr w:rsidR="002C6AC7" w:rsidTr="002C6AC7">
        <w:trPr>
          <w:trHeight w:val="355"/>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1.</w:t>
            </w:r>
          </w:p>
        </w:tc>
        <w:tc>
          <w:tcPr>
            <w:tcW w:w="2070" w:type="dxa"/>
            <w:shd w:val="clear" w:color="auto" w:fill="auto"/>
          </w:tcPr>
          <w:p w:rsidR="002C6AC7" w:rsidRPr="00453F36" w:rsidRDefault="002C6AC7" w:rsidP="00AF04EC">
            <w:pPr>
              <w:rPr>
                <w:rFonts w:cs="Arial"/>
                <w:bCs/>
                <w:sz w:val="18"/>
                <w:szCs w:val="18"/>
              </w:rPr>
            </w:pPr>
            <w:r w:rsidRPr="00453F36">
              <w:rPr>
                <w:rFonts w:cs="Arial"/>
                <w:b/>
                <w:bCs/>
                <w:sz w:val="18"/>
                <w:szCs w:val="18"/>
              </w:rPr>
              <w:t>Хлеб</w:t>
            </w:r>
            <w:r w:rsidRPr="00453F36">
              <w:rPr>
                <w:rFonts w:cs="Arial"/>
                <w:bCs/>
                <w:sz w:val="18"/>
                <w:szCs w:val="18"/>
              </w:rPr>
              <w:t>(полубели) од 500. гр</w:t>
            </w:r>
          </w:p>
        </w:tc>
        <w:tc>
          <w:tcPr>
            <w:tcW w:w="900" w:type="dxa"/>
          </w:tcPr>
          <w:p w:rsidR="002C6AC7" w:rsidRPr="00E17188" w:rsidRDefault="002C6AC7" w:rsidP="00693618">
            <w:pPr>
              <w:jc w:val="center"/>
              <w:rPr>
                <w:rFonts w:cs="Arial"/>
                <w:sz w:val="20"/>
                <w:szCs w:val="20"/>
              </w:rPr>
            </w:pPr>
            <w:r>
              <w:rPr>
                <w:rFonts w:cs="Arial"/>
                <w:sz w:val="20"/>
                <w:szCs w:val="20"/>
                <w:lang w:val="sr-Cyrl-CS"/>
              </w:rPr>
              <w:t>4</w:t>
            </w:r>
            <w:r w:rsidR="00693618">
              <w:rPr>
                <w:rFonts w:cs="Arial"/>
                <w:sz w:val="20"/>
                <w:szCs w:val="20"/>
                <w:lang w:val="en-US"/>
              </w:rPr>
              <w:t>1</w:t>
            </w:r>
            <w:r w:rsidR="00693618">
              <w:rPr>
                <w:rFonts w:cs="Arial"/>
                <w:sz w:val="20"/>
                <w:szCs w:val="20"/>
                <w:lang w:val="sr-Cyrl-CS"/>
              </w:rPr>
              <w:t>.</w:t>
            </w:r>
            <w:r w:rsidR="00693618">
              <w:rPr>
                <w:rFonts w:cs="Arial"/>
                <w:sz w:val="20"/>
                <w:szCs w:val="20"/>
                <w:lang w:val="en-US"/>
              </w:rPr>
              <w:t>0</w:t>
            </w:r>
            <w:r w:rsidR="005D00C2">
              <w:rPr>
                <w:rFonts w:cs="Arial"/>
                <w:sz w:val="20"/>
                <w:szCs w:val="20"/>
                <w:lang w:val="sr-Cyrl-CS"/>
              </w:rPr>
              <w:t>00</w:t>
            </w:r>
            <w:r>
              <w:rPr>
                <w:rFonts w:cs="Arial"/>
                <w:sz w:val="20"/>
                <w:szCs w:val="20"/>
              </w:rPr>
              <w:t>ком.</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Pr>
          <w:p w:rsidR="002C6AC7" w:rsidRPr="00E17188" w:rsidRDefault="002C6AC7" w:rsidP="00AF04EC">
            <w:pPr>
              <w:rPr>
                <w:rFonts w:cs="Arial"/>
                <w:sz w:val="20"/>
                <w:szCs w:val="20"/>
              </w:rPr>
            </w:pPr>
          </w:p>
        </w:tc>
        <w:tc>
          <w:tcPr>
            <w:tcW w:w="1782" w:type="dxa"/>
          </w:tcPr>
          <w:p w:rsidR="002C6AC7" w:rsidRPr="00E17188" w:rsidRDefault="002C6AC7" w:rsidP="00AF04EC">
            <w:pPr>
              <w:rPr>
                <w:rFonts w:cs="Arial"/>
                <w:sz w:val="20"/>
                <w:szCs w:val="20"/>
              </w:rPr>
            </w:pPr>
          </w:p>
        </w:tc>
      </w:tr>
      <w:tr w:rsidR="002C6AC7" w:rsidTr="002C6AC7">
        <w:trPr>
          <w:trHeight w:val="900"/>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2.</w:t>
            </w:r>
          </w:p>
        </w:tc>
        <w:tc>
          <w:tcPr>
            <w:tcW w:w="2070" w:type="dxa"/>
            <w:shd w:val="clear" w:color="auto" w:fill="auto"/>
          </w:tcPr>
          <w:p w:rsidR="002C6AC7" w:rsidRPr="00453F36" w:rsidRDefault="002C6AC7" w:rsidP="00AF04EC">
            <w:pPr>
              <w:rPr>
                <w:rFonts w:cs="Arial"/>
                <w:bCs/>
                <w:sz w:val="18"/>
                <w:szCs w:val="18"/>
              </w:rPr>
            </w:pPr>
            <w:r w:rsidRPr="00453F36">
              <w:rPr>
                <w:rFonts w:cs="Arial"/>
                <w:b/>
                <w:bCs/>
                <w:sz w:val="18"/>
                <w:szCs w:val="18"/>
              </w:rPr>
              <w:t>Брашно</w:t>
            </w:r>
            <w:r w:rsidRPr="00453F36">
              <w:rPr>
                <w:rFonts w:cs="Arial"/>
                <w:bCs/>
                <w:sz w:val="18"/>
                <w:szCs w:val="18"/>
              </w:rPr>
              <w:t>TИП</w:t>
            </w:r>
            <w:r w:rsidRPr="00453F36">
              <w:rPr>
                <w:rFonts w:cs="Arial"/>
                <w:bCs/>
                <w:sz w:val="18"/>
                <w:szCs w:val="18"/>
                <w:lang w:val="ru-RU"/>
              </w:rPr>
              <w:t xml:space="preserve"> -500</w:t>
            </w:r>
          </w:p>
          <w:p w:rsidR="002C6AC7" w:rsidRPr="00453F36" w:rsidRDefault="002C6AC7" w:rsidP="00AF04EC">
            <w:pPr>
              <w:rPr>
                <w:rFonts w:cs="Arial"/>
                <w:bCs/>
                <w:sz w:val="18"/>
                <w:szCs w:val="18"/>
              </w:rPr>
            </w:pPr>
            <w:r w:rsidRPr="00453F36">
              <w:rPr>
                <w:rFonts w:cs="Arial"/>
                <w:bCs/>
                <w:sz w:val="18"/>
                <w:szCs w:val="18"/>
              </w:rPr>
              <w:t>Карактеристичне боје,мириса и укуса,растресите козинстенције, паковање у  папирним врећама од 25 кг.са декларацијом и датумом паковања</w:t>
            </w:r>
          </w:p>
        </w:tc>
        <w:tc>
          <w:tcPr>
            <w:tcW w:w="900" w:type="dxa"/>
          </w:tcPr>
          <w:p w:rsidR="002C6AC7" w:rsidRPr="00E17188" w:rsidRDefault="00693618" w:rsidP="00D71B63">
            <w:pPr>
              <w:jc w:val="center"/>
              <w:rPr>
                <w:rFonts w:cs="Arial"/>
                <w:sz w:val="20"/>
                <w:szCs w:val="20"/>
              </w:rPr>
            </w:pPr>
            <w:r>
              <w:rPr>
                <w:rFonts w:cs="Arial"/>
                <w:sz w:val="20"/>
                <w:szCs w:val="20"/>
                <w:lang w:val="sr-Cyrl-CS"/>
              </w:rPr>
              <w:t>4.</w:t>
            </w:r>
            <w:r>
              <w:rPr>
                <w:rFonts w:cs="Arial"/>
                <w:sz w:val="20"/>
                <w:szCs w:val="20"/>
                <w:lang w:val="en-US"/>
              </w:rPr>
              <w:t>6</w:t>
            </w:r>
            <w:r w:rsidR="005D00C2">
              <w:rPr>
                <w:rFonts w:cs="Arial"/>
                <w:sz w:val="20"/>
                <w:szCs w:val="20"/>
                <w:lang w:val="sr-Cyrl-CS"/>
              </w:rPr>
              <w:t>00</w:t>
            </w:r>
            <w:r w:rsidR="002C6AC7">
              <w:rPr>
                <w:rFonts w:cs="Arial"/>
                <w:sz w:val="20"/>
                <w:szCs w:val="20"/>
              </w:rPr>
              <w:t xml:space="preserve"> кг</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Pr>
          <w:p w:rsidR="002C6AC7" w:rsidRPr="00E17188" w:rsidRDefault="002C6AC7" w:rsidP="00AF04EC">
            <w:pPr>
              <w:rPr>
                <w:rFonts w:cs="Arial"/>
                <w:sz w:val="20"/>
                <w:szCs w:val="20"/>
              </w:rPr>
            </w:pPr>
          </w:p>
        </w:tc>
        <w:tc>
          <w:tcPr>
            <w:tcW w:w="1782" w:type="dxa"/>
          </w:tcPr>
          <w:p w:rsidR="002C6AC7" w:rsidRPr="00E17188" w:rsidRDefault="002C6AC7" w:rsidP="00AF04EC">
            <w:pPr>
              <w:rPr>
                <w:rFonts w:cs="Arial"/>
                <w:sz w:val="20"/>
                <w:szCs w:val="20"/>
              </w:rPr>
            </w:pPr>
          </w:p>
        </w:tc>
      </w:tr>
      <w:tr w:rsidR="002C6AC7" w:rsidTr="002C6AC7">
        <w:trPr>
          <w:trHeight w:val="461"/>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3.</w:t>
            </w:r>
          </w:p>
        </w:tc>
        <w:tc>
          <w:tcPr>
            <w:tcW w:w="2070" w:type="dxa"/>
            <w:shd w:val="clear" w:color="auto" w:fill="auto"/>
          </w:tcPr>
          <w:p w:rsidR="002C6AC7" w:rsidRPr="00453F36" w:rsidRDefault="002C6AC7" w:rsidP="006A0F65">
            <w:pPr>
              <w:rPr>
                <w:rFonts w:cs="Arial"/>
                <w:bCs/>
                <w:sz w:val="18"/>
                <w:szCs w:val="18"/>
              </w:rPr>
            </w:pPr>
            <w:r w:rsidRPr="00453F36">
              <w:rPr>
                <w:rFonts w:cs="Arial"/>
                <w:b/>
                <w:bCs/>
                <w:sz w:val="18"/>
                <w:szCs w:val="18"/>
              </w:rPr>
              <w:t>Кифле</w:t>
            </w:r>
            <w:r>
              <w:rPr>
                <w:rFonts w:cs="Arial"/>
                <w:b/>
                <w:bCs/>
                <w:sz w:val="18"/>
                <w:szCs w:val="18"/>
              </w:rPr>
              <w:t>-</w:t>
            </w:r>
            <w:r w:rsidRPr="00453F36">
              <w:rPr>
                <w:rFonts w:cs="Arial"/>
                <w:bCs/>
                <w:sz w:val="18"/>
                <w:szCs w:val="18"/>
              </w:rPr>
              <w:t xml:space="preserve"> пекарска</w:t>
            </w:r>
            <w:r w:rsidRPr="00453F36">
              <w:rPr>
                <w:rFonts w:cs="Arial"/>
                <w:bCs/>
                <w:sz w:val="18"/>
                <w:szCs w:val="18"/>
                <w:lang w:val="ru-RU"/>
              </w:rPr>
              <w:t xml:space="preserve">  </w:t>
            </w:r>
            <w:r w:rsidR="006A0F65">
              <w:rPr>
                <w:rFonts w:cs="Arial"/>
                <w:bCs/>
                <w:sz w:val="18"/>
                <w:szCs w:val="18"/>
                <w:lang w:val="en-US"/>
              </w:rPr>
              <w:t>10</w:t>
            </w:r>
            <w:r w:rsidRPr="00453F36">
              <w:rPr>
                <w:rFonts w:cs="Arial"/>
                <w:bCs/>
                <w:sz w:val="18"/>
                <w:szCs w:val="18"/>
                <w:lang w:val="ru-RU"/>
              </w:rPr>
              <w:t>0 гр.</w:t>
            </w:r>
          </w:p>
        </w:tc>
        <w:tc>
          <w:tcPr>
            <w:tcW w:w="900" w:type="dxa"/>
          </w:tcPr>
          <w:p w:rsidR="002C6AC7" w:rsidRPr="00E17188" w:rsidRDefault="001126DB" w:rsidP="00D71B63">
            <w:pPr>
              <w:jc w:val="center"/>
              <w:rPr>
                <w:rFonts w:cs="Arial"/>
                <w:sz w:val="20"/>
                <w:szCs w:val="20"/>
              </w:rPr>
            </w:pPr>
            <w:r>
              <w:rPr>
                <w:rFonts w:cs="Arial"/>
                <w:sz w:val="20"/>
                <w:szCs w:val="20"/>
              </w:rPr>
              <w:t>32</w:t>
            </w:r>
            <w:r w:rsidR="00693618">
              <w:rPr>
                <w:rFonts w:cs="Arial"/>
                <w:sz w:val="20"/>
                <w:szCs w:val="20"/>
              </w:rPr>
              <w:t>.000</w:t>
            </w:r>
            <w:r w:rsidR="002C6AC7">
              <w:rPr>
                <w:rFonts w:cs="Arial"/>
                <w:sz w:val="20"/>
                <w:szCs w:val="20"/>
              </w:rPr>
              <w:t xml:space="preserve"> ком.</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Pr>
          <w:p w:rsidR="002C6AC7" w:rsidRPr="00E17188" w:rsidRDefault="002C6AC7" w:rsidP="00AF04EC">
            <w:pPr>
              <w:rPr>
                <w:rFonts w:cs="Arial"/>
                <w:sz w:val="20"/>
                <w:szCs w:val="20"/>
              </w:rPr>
            </w:pPr>
          </w:p>
        </w:tc>
        <w:tc>
          <w:tcPr>
            <w:tcW w:w="1782" w:type="dxa"/>
          </w:tcPr>
          <w:p w:rsidR="002C6AC7" w:rsidRPr="00E17188" w:rsidRDefault="002C6AC7" w:rsidP="00AF04EC">
            <w:pPr>
              <w:rPr>
                <w:rFonts w:cs="Arial"/>
                <w:sz w:val="20"/>
                <w:szCs w:val="20"/>
              </w:rPr>
            </w:pPr>
          </w:p>
        </w:tc>
      </w:tr>
      <w:tr w:rsidR="002C6AC7" w:rsidTr="002C6AC7">
        <w:trPr>
          <w:trHeight w:val="463"/>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4.</w:t>
            </w:r>
          </w:p>
        </w:tc>
        <w:tc>
          <w:tcPr>
            <w:tcW w:w="2070" w:type="dxa"/>
            <w:shd w:val="clear" w:color="auto" w:fill="auto"/>
          </w:tcPr>
          <w:p w:rsidR="002C6AC7" w:rsidRPr="00453F36" w:rsidRDefault="002C6AC7" w:rsidP="006A0F65">
            <w:pPr>
              <w:rPr>
                <w:rFonts w:cs="Arial"/>
                <w:bCs/>
                <w:sz w:val="18"/>
                <w:szCs w:val="18"/>
                <w:lang w:val="ru-RU"/>
              </w:rPr>
            </w:pPr>
            <w:r>
              <w:rPr>
                <w:rFonts w:cs="Arial"/>
                <w:b/>
                <w:bCs/>
                <w:sz w:val="18"/>
                <w:szCs w:val="18"/>
              </w:rPr>
              <w:t>Киф</w:t>
            </w:r>
            <w:r w:rsidRPr="00453F36">
              <w:rPr>
                <w:rFonts w:cs="Arial"/>
                <w:b/>
                <w:bCs/>
                <w:sz w:val="18"/>
                <w:szCs w:val="18"/>
              </w:rPr>
              <w:t xml:space="preserve">ла </w:t>
            </w:r>
            <w:r>
              <w:rPr>
                <w:rFonts w:cs="Arial"/>
                <w:b/>
                <w:bCs/>
                <w:sz w:val="18"/>
                <w:szCs w:val="18"/>
              </w:rPr>
              <w:t>–</w:t>
            </w:r>
            <w:r w:rsidRPr="00453F36">
              <w:rPr>
                <w:rFonts w:cs="Arial"/>
                <w:bCs/>
                <w:sz w:val="18"/>
                <w:szCs w:val="18"/>
              </w:rPr>
              <w:t xml:space="preserve"> (филована  џемом)</w:t>
            </w:r>
            <w:r w:rsidRPr="00453F36">
              <w:rPr>
                <w:rFonts w:cs="Arial"/>
                <w:bCs/>
                <w:sz w:val="18"/>
                <w:szCs w:val="18"/>
                <w:lang w:val="ru-RU"/>
              </w:rPr>
              <w:t xml:space="preserve"> </w:t>
            </w:r>
            <w:r w:rsidR="006A0F65">
              <w:rPr>
                <w:rFonts w:cs="Arial"/>
                <w:bCs/>
                <w:sz w:val="18"/>
                <w:szCs w:val="18"/>
                <w:lang w:val="en-US"/>
              </w:rPr>
              <w:t>10</w:t>
            </w:r>
            <w:r w:rsidRPr="00453F36">
              <w:rPr>
                <w:rFonts w:cs="Arial"/>
                <w:bCs/>
                <w:sz w:val="18"/>
                <w:szCs w:val="18"/>
                <w:lang w:val="ru-RU"/>
              </w:rPr>
              <w:t>0 гр.</w:t>
            </w:r>
          </w:p>
        </w:tc>
        <w:tc>
          <w:tcPr>
            <w:tcW w:w="900" w:type="dxa"/>
          </w:tcPr>
          <w:p w:rsidR="002C6AC7" w:rsidRPr="00E17188" w:rsidRDefault="001126DB" w:rsidP="001126DB">
            <w:pPr>
              <w:jc w:val="center"/>
              <w:rPr>
                <w:rFonts w:cs="Arial"/>
                <w:sz w:val="20"/>
                <w:szCs w:val="20"/>
              </w:rPr>
            </w:pPr>
            <w:r>
              <w:rPr>
                <w:rFonts w:cs="Arial"/>
                <w:sz w:val="20"/>
                <w:szCs w:val="20"/>
                <w:lang w:val="en-US"/>
              </w:rPr>
              <w:t>15</w:t>
            </w:r>
            <w:r w:rsidR="00693618">
              <w:rPr>
                <w:rFonts w:cs="Arial"/>
                <w:sz w:val="20"/>
                <w:szCs w:val="20"/>
                <w:lang w:val="en-US"/>
              </w:rPr>
              <w:t>.000</w:t>
            </w:r>
            <w:r w:rsidR="002C6AC7">
              <w:rPr>
                <w:rFonts w:cs="Arial"/>
                <w:sz w:val="20"/>
                <w:szCs w:val="20"/>
              </w:rPr>
              <w:t xml:space="preserve"> ком.</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Pr>
          <w:p w:rsidR="002C6AC7" w:rsidRPr="00E17188" w:rsidRDefault="002C6AC7" w:rsidP="00AF04EC">
            <w:pPr>
              <w:rPr>
                <w:rFonts w:cs="Arial"/>
                <w:sz w:val="20"/>
                <w:szCs w:val="20"/>
              </w:rPr>
            </w:pPr>
          </w:p>
        </w:tc>
        <w:tc>
          <w:tcPr>
            <w:tcW w:w="1782" w:type="dxa"/>
          </w:tcPr>
          <w:p w:rsidR="002C6AC7" w:rsidRPr="00E17188" w:rsidRDefault="002C6AC7" w:rsidP="00AF04EC">
            <w:pPr>
              <w:rPr>
                <w:rFonts w:cs="Arial"/>
                <w:sz w:val="20"/>
                <w:szCs w:val="20"/>
              </w:rPr>
            </w:pPr>
          </w:p>
        </w:tc>
      </w:tr>
      <w:tr w:rsidR="002C6AC7" w:rsidTr="002C6AC7">
        <w:trPr>
          <w:trHeight w:val="531"/>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5.</w:t>
            </w:r>
          </w:p>
        </w:tc>
        <w:tc>
          <w:tcPr>
            <w:tcW w:w="2070" w:type="dxa"/>
            <w:shd w:val="clear" w:color="auto" w:fill="auto"/>
          </w:tcPr>
          <w:p w:rsidR="002C6AC7" w:rsidRPr="00453F36" w:rsidRDefault="002C6AC7" w:rsidP="006A0F65">
            <w:pPr>
              <w:rPr>
                <w:rFonts w:cs="Arial"/>
                <w:b/>
                <w:bCs/>
                <w:sz w:val="18"/>
                <w:szCs w:val="18"/>
              </w:rPr>
            </w:pPr>
            <w:r w:rsidRPr="00453F36">
              <w:rPr>
                <w:rFonts w:cs="Arial"/>
                <w:b/>
                <w:bCs/>
                <w:sz w:val="18"/>
                <w:szCs w:val="18"/>
              </w:rPr>
              <w:t xml:space="preserve">Кифла </w:t>
            </w:r>
            <w:r>
              <w:rPr>
                <w:rFonts w:cs="Arial"/>
                <w:b/>
                <w:bCs/>
                <w:sz w:val="18"/>
                <w:szCs w:val="18"/>
              </w:rPr>
              <w:t>–</w:t>
            </w:r>
            <w:r w:rsidRPr="00453F36">
              <w:rPr>
                <w:rFonts w:cs="Arial"/>
                <w:b/>
                <w:bCs/>
                <w:sz w:val="18"/>
                <w:szCs w:val="18"/>
              </w:rPr>
              <w:t>(</w:t>
            </w:r>
            <w:r w:rsidRPr="00453F36">
              <w:rPr>
                <w:rFonts w:cs="Arial"/>
                <w:bCs/>
                <w:sz w:val="18"/>
                <w:szCs w:val="18"/>
              </w:rPr>
              <w:t xml:space="preserve">филована сиром) </w:t>
            </w:r>
            <w:r w:rsidR="006A0F65">
              <w:rPr>
                <w:rFonts w:cs="Arial"/>
                <w:bCs/>
                <w:sz w:val="18"/>
                <w:szCs w:val="18"/>
              </w:rPr>
              <w:t>10</w:t>
            </w:r>
            <w:r w:rsidRPr="00453F36">
              <w:rPr>
                <w:rFonts w:cs="Arial"/>
                <w:bCs/>
                <w:sz w:val="18"/>
                <w:szCs w:val="18"/>
              </w:rPr>
              <w:t>0гр</w:t>
            </w:r>
          </w:p>
        </w:tc>
        <w:tc>
          <w:tcPr>
            <w:tcW w:w="900" w:type="dxa"/>
          </w:tcPr>
          <w:p w:rsidR="002C6AC7" w:rsidRPr="00E17188" w:rsidRDefault="001126DB" w:rsidP="00693618">
            <w:pPr>
              <w:jc w:val="center"/>
              <w:rPr>
                <w:rFonts w:cs="Arial"/>
                <w:sz w:val="20"/>
                <w:szCs w:val="20"/>
              </w:rPr>
            </w:pPr>
            <w:r>
              <w:rPr>
                <w:rFonts w:cs="Arial"/>
                <w:sz w:val="20"/>
                <w:szCs w:val="20"/>
                <w:lang w:val="en-US"/>
              </w:rPr>
              <w:t>15</w:t>
            </w:r>
            <w:r w:rsidR="005D00C2">
              <w:rPr>
                <w:rFonts w:cs="Arial"/>
                <w:sz w:val="20"/>
                <w:szCs w:val="20"/>
                <w:lang w:val="sr-Cyrl-CS"/>
              </w:rPr>
              <w:t>.0</w:t>
            </w:r>
            <w:r w:rsidR="00D71B63">
              <w:rPr>
                <w:rFonts w:cs="Arial"/>
                <w:sz w:val="20"/>
                <w:szCs w:val="20"/>
                <w:lang w:val="sr-Cyrl-CS"/>
              </w:rPr>
              <w:t>00</w:t>
            </w:r>
            <w:r w:rsidR="002C6AC7">
              <w:rPr>
                <w:rFonts w:cs="Arial"/>
                <w:sz w:val="20"/>
                <w:szCs w:val="20"/>
              </w:rPr>
              <w:t xml:space="preserve"> ком.</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Pr>
          <w:p w:rsidR="002C6AC7" w:rsidRPr="00E17188" w:rsidRDefault="002C6AC7" w:rsidP="00AF04EC">
            <w:pPr>
              <w:rPr>
                <w:rFonts w:cs="Arial"/>
                <w:sz w:val="20"/>
                <w:szCs w:val="20"/>
              </w:rPr>
            </w:pPr>
          </w:p>
        </w:tc>
        <w:tc>
          <w:tcPr>
            <w:tcW w:w="1782" w:type="dxa"/>
          </w:tcPr>
          <w:p w:rsidR="002C6AC7" w:rsidRPr="00E17188" w:rsidRDefault="002C6AC7" w:rsidP="00AF04EC">
            <w:pPr>
              <w:rPr>
                <w:rFonts w:cs="Arial"/>
                <w:sz w:val="20"/>
                <w:szCs w:val="20"/>
              </w:rPr>
            </w:pPr>
          </w:p>
        </w:tc>
      </w:tr>
      <w:tr w:rsidR="002C6AC7" w:rsidTr="002C6AC7">
        <w:trPr>
          <w:trHeight w:val="525"/>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6.</w:t>
            </w:r>
          </w:p>
        </w:tc>
        <w:tc>
          <w:tcPr>
            <w:tcW w:w="2070" w:type="dxa"/>
            <w:shd w:val="clear" w:color="auto" w:fill="auto"/>
          </w:tcPr>
          <w:p w:rsidR="002C6AC7" w:rsidRPr="00453F36" w:rsidRDefault="002C6AC7" w:rsidP="00AF04EC">
            <w:pPr>
              <w:rPr>
                <w:rFonts w:cs="Arial"/>
                <w:b/>
                <w:bCs/>
                <w:sz w:val="18"/>
                <w:szCs w:val="18"/>
              </w:rPr>
            </w:pPr>
            <w:r w:rsidRPr="00453F36">
              <w:rPr>
                <w:rFonts w:cs="Arial"/>
                <w:b/>
                <w:bCs/>
                <w:sz w:val="18"/>
                <w:szCs w:val="18"/>
              </w:rPr>
              <w:t xml:space="preserve">Паштета </w:t>
            </w:r>
            <w:r w:rsidRPr="00453F36">
              <w:rPr>
                <w:rFonts w:cs="Arial"/>
                <w:bCs/>
                <w:sz w:val="18"/>
                <w:szCs w:val="18"/>
              </w:rPr>
              <w:t>обична залеђена</w:t>
            </w:r>
            <w:r>
              <w:rPr>
                <w:rFonts w:cs="Arial"/>
                <w:bCs/>
                <w:sz w:val="18"/>
                <w:szCs w:val="18"/>
                <w:lang w:val="sr-Cyrl-CS"/>
              </w:rPr>
              <w:t xml:space="preserve"> од лиснатог теста </w:t>
            </w:r>
            <w:r>
              <w:rPr>
                <w:rFonts w:cs="Arial"/>
                <w:bCs/>
                <w:sz w:val="18"/>
                <w:szCs w:val="18"/>
              </w:rPr>
              <w:t>100гр</w:t>
            </w:r>
          </w:p>
        </w:tc>
        <w:tc>
          <w:tcPr>
            <w:tcW w:w="900" w:type="dxa"/>
          </w:tcPr>
          <w:p w:rsidR="002C6AC7" w:rsidRPr="00E17188" w:rsidRDefault="00D71B63" w:rsidP="005D00C2">
            <w:pPr>
              <w:jc w:val="center"/>
              <w:rPr>
                <w:rFonts w:cs="Arial"/>
                <w:sz w:val="20"/>
                <w:szCs w:val="20"/>
              </w:rPr>
            </w:pPr>
            <w:r>
              <w:rPr>
                <w:rFonts w:cs="Arial"/>
                <w:sz w:val="20"/>
                <w:szCs w:val="20"/>
                <w:lang w:val="sr-Cyrl-CS"/>
              </w:rPr>
              <w:t>1</w:t>
            </w:r>
            <w:r w:rsidR="005D00C2">
              <w:rPr>
                <w:rFonts w:cs="Arial"/>
                <w:sz w:val="20"/>
                <w:szCs w:val="20"/>
                <w:lang w:val="sr-Cyrl-CS"/>
              </w:rPr>
              <w:t>35</w:t>
            </w:r>
            <w:r w:rsidR="002C6AC7">
              <w:rPr>
                <w:rFonts w:cs="Arial"/>
                <w:sz w:val="20"/>
                <w:szCs w:val="20"/>
              </w:rPr>
              <w:t xml:space="preserve"> кг</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Borders>
              <w:bottom w:val="single" w:sz="4" w:space="0" w:color="auto"/>
            </w:tcBorders>
          </w:tcPr>
          <w:p w:rsidR="002C6AC7" w:rsidRPr="00E17188" w:rsidRDefault="002C6AC7" w:rsidP="00AF04EC">
            <w:pPr>
              <w:rPr>
                <w:rFonts w:cs="Arial"/>
                <w:sz w:val="20"/>
                <w:szCs w:val="20"/>
              </w:rPr>
            </w:pPr>
          </w:p>
        </w:tc>
        <w:tc>
          <w:tcPr>
            <w:tcW w:w="1782" w:type="dxa"/>
            <w:tcBorders>
              <w:bottom w:val="single" w:sz="4" w:space="0" w:color="auto"/>
            </w:tcBorders>
          </w:tcPr>
          <w:p w:rsidR="002C6AC7" w:rsidRPr="00E17188" w:rsidRDefault="002C6AC7" w:rsidP="00AF04EC">
            <w:pPr>
              <w:rPr>
                <w:rFonts w:cs="Arial"/>
                <w:sz w:val="20"/>
                <w:szCs w:val="20"/>
              </w:rPr>
            </w:pPr>
          </w:p>
        </w:tc>
      </w:tr>
      <w:tr w:rsidR="002C6AC7" w:rsidTr="002C6AC7">
        <w:trPr>
          <w:trHeight w:val="210"/>
        </w:trPr>
        <w:tc>
          <w:tcPr>
            <w:tcW w:w="6843" w:type="dxa"/>
            <w:gridSpan w:val="6"/>
          </w:tcPr>
          <w:p w:rsidR="002C6AC7" w:rsidRPr="00AA766D" w:rsidRDefault="002C6AC7" w:rsidP="00AF04EC">
            <w:pPr>
              <w:rPr>
                <w:rFonts w:cs="Arial"/>
                <w:sz w:val="18"/>
                <w:szCs w:val="18"/>
              </w:rPr>
            </w:pPr>
            <w:r w:rsidRPr="00AA766D">
              <w:rPr>
                <w:rFonts w:cs="Arial"/>
                <w:sz w:val="18"/>
                <w:szCs w:val="18"/>
              </w:rPr>
              <w:t xml:space="preserve">  УКУПНО БЕЗ ПДВ-а</w:t>
            </w:r>
          </w:p>
        </w:tc>
        <w:tc>
          <w:tcPr>
            <w:tcW w:w="3057" w:type="dxa"/>
            <w:gridSpan w:val="2"/>
          </w:tcPr>
          <w:p w:rsidR="002C6AC7" w:rsidRPr="00AA766D" w:rsidRDefault="002C6AC7" w:rsidP="00AF04EC">
            <w:pPr>
              <w:rPr>
                <w:rFonts w:cs="Arial"/>
                <w:sz w:val="18"/>
                <w:szCs w:val="18"/>
              </w:rPr>
            </w:pPr>
          </w:p>
        </w:tc>
      </w:tr>
      <w:tr w:rsidR="002C6AC7" w:rsidTr="002C6AC7">
        <w:trPr>
          <w:trHeight w:val="285"/>
        </w:trPr>
        <w:tc>
          <w:tcPr>
            <w:tcW w:w="6843" w:type="dxa"/>
            <w:gridSpan w:val="6"/>
          </w:tcPr>
          <w:p w:rsidR="002C6AC7" w:rsidRPr="00A82BBD" w:rsidRDefault="002C6AC7" w:rsidP="00AF04EC">
            <w:pPr>
              <w:rPr>
                <w:rFonts w:cs="Arial"/>
                <w:sz w:val="20"/>
                <w:szCs w:val="20"/>
              </w:rPr>
            </w:pPr>
            <w:r w:rsidRPr="00A82BBD">
              <w:rPr>
                <w:rFonts w:cs="Arial"/>
                <w:sz w:val="20"/>
                <w:szCs w:val="20"/>
              </w:rPr>
              <w:t xml:space="preserve">  ПДВ</w:t>
            </w:r>
          </w:p>
        </w:tc>
        <w:tc>
          <w:tcPr>
            <w:tcW w:w="3057" w:type="dxa"/>
            <w:gridSpan w:val="2"/>
          </w:tcPr>
          <w:p w:rsidR="002C6AC7" w:rsidRPr="00A82BBD" w:rsidRDefault="002C6AC7" w:rsidP="00AF04EC">
            <w:pPr>
              <w:rPr>
                <w:rFonts w:cs="Arial"/>
                <w:sz w:val="20"/>
                <w:szCs w:val="20"/>
              </w:rPr>
            </w:pPr>
          </w:p>
        </w:tc>
      </w:tr>
      <w:tr w:rsidR="002C6AC7" w:rsidTr="002C6AC7">
        <w:trPr>
          <w:trHeight w:val="330"/>
        </w:trPr>
        <w:tc>
          <w:tcPr>
            <w:tcW w:w="6843" w:type="dxa"/>
            <w:gridSpan w:val="6"/>
          </w:tcPr>
          <w:p w:rsidR="002C6AC7" w:rsidRPr="00A82BBD" w:rsidRDefault="002C6AC7" w:rsidP="00AF04EC">
            <w:pPr>
              <w:rPr>
                <w:rFonts w:cs="Arial"/>
                <w:sz w:val="20"/>
                <w:szCs w:val="20"/>
              </w:rPr>
            </w:pPr>
            <w:r>
              <w:rPr>
                <w:rFonts w:cs="Arial"/>
                <w:sz w:val="20"/>
                <w:szCs w:val="20"/>
              </w:rPr>
              <w:t xml:space="preserve">  УКУПНО са ПДВ-ом</w:t>
            </w:r>
          </w:p>
        </w:tc>
        <w:tc>
          <w:tcPr>
            <w:tcW w:w="3057" w:type="dxa"/>
            <w:gridSpan w:val="2"/>
          </w:tcPr>
          <w:p w:rsidR="002C6AC7" w:rsidRPr="00A82BBD" w:rsidRDefault="002C6AC7" w:rsidP="00AF04EC">
            <w:pPr>
              <w:rPr>
                <w:rFonts w:cs="Arial"/>
                <w:sz w:val="20"/>
                <w:szCs w:val="20"/>
              </w:rPr>
            </w:pPr>
          </w:p>
        </w:tc>
      </w:tr>
    </w:tbl>
    <w:p w:rsidR="006A0EB8" w:rsidRDefault="006A0EB8" w:rsidP="00567990"/>
    <w:p w:rsidR="00612C74" w:rsidRPr="00A01D2B" w:rsidRDefault="00612C74" w:rsidP="00612C74">
      <w:pPr>
        <w:autoSpaceDE w:val="0"/>
        <w:autoSpaceDN w:val="0"/>
        <w:adjustRightInd w:val="0"/>
        <w:rPr>
          <w:rFonts w:cs="Arial"/>
          <w:b/>
          <w:sz w:val="18"/>
          <w:szCs w:val="18"/>
          <w:u w:val="single"/>
          <w:lang w:eastAsia="en-US"/>
        </w:rPr>
      </w:pPr>
      <w:r w:rsidRPr="00A01D2B">
        <w:rPr>
          <w:rFonts w:cs="Arial"/>
          <w:b/>
          <w:sz w:val="18"/>
          <w:szCs w:val="18"/>
          <w:u w:val="single"/>
          <w:lang w:val="ru-RU" w:eastAsia="en-US"/>
        </w:rPr>
        <w:t>Напомена:</w:t>
      </w:r>
    </w:p>
    <w:p w:rsidR="00E57775" w:rsidRPr="00A01D2B" w:rsidRDefault="00E57775" w:rsidP="00612C74">
      <w:pPr>
        <w:autoSpaceDE w:val="0"/>
        <w:autoSpaceDN w:val="0"/>
        <w:adjustRightInd w:val="0"/>
        <w:rPr>
          <w:rFonts w:cs="Arial"/>
          <w:b/>
          <w:sz w:val="18"/>
          <w:szCs w:val="18"/>
          <w:u w:val="single"/>
          <w:lang w:eastAsia="en-US"/>
        </w:rPr>
      </w:pPr>
    </w:p>
    <w:p w:rsidR="00D772F5" w:rsidRPr="00A01D2B" w:rsidRDefault="00612C74" w:rsidP="00D772F5">
      <w:pPr>
        <w:autoSpaceDE w:val="0"/>
        <w:autoSpaceDN w:val="0"/>
        <w:adjustRightInd w:val="0"/>
        <w:jc w:val="left"/>
        <w:rPr>
          <w:rFonts w:cs="Arial"/>
          <w:b/>
          <w:bCs/>
          <w:sz w:val="18"/>
          <w:szCs w:val="18"/>
        </w:rPr>
      </w:pPr>
      <w:r w:rsidRPr="00A01D2B">
        <w:rPr>
          <w:rFonts w:cs="Arial"/>
          <w:b/>
          <w:bCs/>
          <w:sz w:val="18"/>
          <w:szCs w:val="18"/>
          <w:lang w:val="ru-RU" w:eastAsia="en-US"/>
        </w:rPr>
        <w:t xml:space="preserve"> </w:t>
      </w:r>
      <w:r w:rsidR="00D772F5" w:rsidRPr="00A01D2B">
        <w:rPr>
          <w:rFonts w:cs="Arial"/>
          <w:b/>
          <w:bCs/>
          <w:sz w:val="18"/>
          <w:szCs w:val="18"/>
        </w:rPr>
        <w:t>I Производи морају задовољавати важеће Законе, Правилнике и прописе Републике Србије за врсту животне намирнице која се испоручује:</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Закон о безбедности хране</w:t>
      </w:r>
      <w:r w:rsidR="00E57775" w:rsidRPr="00A01D2B">
        <w:rPr>
          <w:rFonts w:cs="Arial"/>
          <w:sz w:val="18"/>
          <w:szCs w:val="18"/>
          <w:lang w:eastAsia="en-US"/>
        </w:rPr>
        <w:t xml:space="preserve"> (</w:t>
      </w:r>
      <w:r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гласник Р</w:t>
      </w:r>
      <w:r w:rsidR="00E57775" w:rsidRPr="00A01D2B">
        <w:rPr>
          <w:rFonts w:cs="Arial"/>
          <w:sz w:val="18"/>
          <w:szCs w:val="18"/>
          <w:lang w:eastAsia="en-US"/>
        </w:rPr>
        <w:t xml:space="preserve">епублике </w:t>
      </w:r>
      <w:r w:rsidRPr="00A01D2B">
        <w:rPr>
          <w:rFonts w:cs="Arial"/>
          <w:sz w:val="18"/>
          <w:szCs w:val="18"/>
          <w:lang w:val="ru-RU" w:eastAsia="en-US"/>
        </w:rPr>
        <w:t>С</w:t>
      </w:r>
      <w:r w:rsidR="00E57775" w:rsidRPr="00A01D2B">
        <w:rPr>
          <w:rFonts w:cs="Arial"/>
          <w:sz w:val="18"/>
          <w:szCs w:val="18"/>
          <w:lang w:eastAsia="en-US"/>
        </w:rPr>
        <w:t>рбије</w:t>
      </w:r>
      <w:r w:rsidRPr="00A01D2B">
        <w:rPr>
          <w:rFonts w:cs="Arial"/>
          <w:sz w:val="18"/>
          <w:szCs w:val="18"/>
          <w:lang w:val="ru-RU" w:eastAsia="en-US"/>
        </w:rPr>
        <w:t>“</w:t>
      </w:r>
      <w:r w:rsidR="00E57775" w:rsidRPr="00A01D2B">
        <w:rPr>
          <w:rFonts w:cs="Arial"/>
          <w:sz w:val="18"/>
          <w:szCs w:val="18"/>
          <w:lang w:eastAsia="en-US"/>
        </w:rPr>
        <w:t xml:space="preserve">, </w:t>
      </w:r>
      <w:r w:rsidR="00E57775" w:rsidRPr="00A01D2B">
        <w:rPr>
          <w:rFonts w:cs="Arial"/>
          <w:sz w:val="18"/>
          <w:szCs w:val="18"/>
          <w:lang w:val="ru-RU" w:eastAsia="en-US"/>
        </w:rPr>
        <w:t xml:space="preserve"> бр</w:t>
      </w:r>
      <w:r w:rsidR="00E57775" w:rsidRPr="00A01D2B">
        <w:rPr>
          <w:rFonts w:cs="Arial"/>
          <w:sz w:val="18"/>
          <w:szCs w:val="18"/>
          <w:lang w:eastAsia="en-US"/>
        </w:rPr>
        <w:t xml:space="preserve">ој </w:t>
      </w:r>
      <w:r w:rsidRPr="00A01D2B">
        <w:rPr>
          <w:rFonts w:cs="Arial"/>
          <w:sz w:val="18"/>
          <w:szCs w:val="18"/>
          <w:lang w:val="ru-RU" w:eastAsia="en-US"/>
        </w:rPr>
        <w:t>41/2009</w:t>
      </w:r>
      <w:r w:rsidR="00E57775" w:rsidRPr="00A01D2B">
        <w:rPr>
          <w:rFonts w:cs="Arial"/>
          <w:sz w:val="18"/>
          <w:szCs w:val="18"/>
          <w:lang w:eastAsia="en-US"/>
        </w:rPr>
        <w:t>)</w:t>
      </w:r>
      <w:r w:rsidRPr="00A01D2B">
        <w:rPr>
          <w:rFonts w:cs="Arial"/>
          <w:sz w:val="18"/>
          <w:szCs w:val="18"/>
          <w:lang w:val="ru-RU" w:eastAsia="en-US"/>
        </w:rPr>
        <w:t>,</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xml:space="preserve">- Правилник о квалитету жита, млинских и пекарских производа, тестенина и брзо смрзнутих теста </w:t>
      </w:r>
      <w:r w:rsidR="00E57775" w:rsidRPr="00A01D2B">
        <w:rPr>
          <w:rFonts w:cs="Arial"/>
          <w:sz w:val="18"/>
          <w:szCs w:val="18"/>
          <w:lang w:eastAsia="en-US"/>
        </w:rPr>
        <w:t>(</w:t>
      </w:r>
      <w:r w:rsidRPr="00A01D2B">
        <w:rPr>
          <w:rFonts w:cs="Arial"/>
          <w:sz w:val="18"/>
          <w:szCs w:val="18"/>
          <w:lang w:val="ru-RU" w:eastAsia="en-US"/>
        </w:rPr>
        <w:t>„</w:t>
      </w:r>
      <w:r w:rsidR="00E57775" w:rsidRPr="00A01D2B">
        <w:rPr>
          <w:rFonts w:cs="Arial"/>
          <w:sz w:val="18"/>
          <w:szCs w:val="18"/>
          <w:lang w:val="ru-RU" w:eastAsia="en-US"/>
        </w:rPr>
        <w:t>Сл</w:t>
      </w:r>
      <w:r w:rsidR="00E57775" w:rsidRPr="00A01D2B">
        <w:rPr>
          <w:rFonts w:cs="Arial"/>
          <w:sz w:val="18"/>
          <w:szCs w:val="18"/>
          <w:lang w:eastAsia="en-US"/>
        </w:rPr>
        <w:t xml:space="preserve">ужбени </w:t>
      </w:r>
      <w:r w:rsidRPr="00A01D2B">
        <w:rPr>
          <w:rFonts w:cs="Arial"/>
          <w:sz w:val="18"/>
          <w:szCs w:val="18"/>
          <w:lang w:val="ru-RU" w:eastAsia="en-US"/>
        </w:rPr>
        <w:t>лист СРЈ“</w:t>
      </w:r>
      <w:r w:rsidR="00E57775" w:rsidRPr="00A01D2B">
        <w:rPr>
          <w:rFonts w:cs="Arial"/>
          <w:sz w:val="18"/>
          <w:szCs w:val="18"/>
          <w:lang w:eastAsia="en-US"/>
        </w:rPr>
        <w:t xml:space="preserve">, број </w:t>
      </w:r>
      <w:r w:rsidR="00E57775" w:rsidRPr="00A01D2B">
        <w:rPr>
          <w:rFonts w:cs="Arial"/>
          <w:sz w:val="18"/>
          <w:szCs w:val="18"/>
          <w:lang w:val="ru-RU" w:eastAsia="en-US"/>
        </w:rPr>
        <w:t xml:space="preserve"> 52/95 и „Сл</w:t>
      </w:r>
      <w:r w:rsidR="00E57775" w:rsidRPr="00A01D2B">
        <w:rPr>
          <w:rFonts w:cs="Arial"/>
          <w:sz w:val="18"/>
          <w:szCs w:val="18"/>
          <w:lang w:eastAsia="en-US"/>
        </w:rPr>
        <w:t>ужбени</w:t>
      </w:r>
      <w:r w:rsidR="00E57775" w:rsidRPr="00A01D2B">
        <w:rPr>
          <w:rFonts w:cs="Arial"/>
          <w:sz w:val="18"/>
          <w:szCs w:val="18"/>
          <w:lang w:val="ru-RU" w:eastAsia="en-US"/>
        </w:rPr>
        <w:t xml:space="preserve"> лист СЦГ“ бр</w:t>
      </w:r>
      <w:r w:rsidR="00E57775" w:rsidRPr="00A01D2B">
        <w:rPr>
          <w:rFonts w:cs="Arial"/>
          <w:sz w:val="18"/>
          <w:szCs w:val="18"/>
          <w:lang w:eastAsia="en-US"/>
        </w:rPr>
        <w:t xml:space="preserve">ој </w:t>
      </w:r>
      <w:r w:rsidR="00E57775" w:rsidRPr="00A01D2B">
        <w:rPr>
          <w:rFonts w:cs="Arial"/>
          <w:sz w:val="18"/>
          <w:szCs w:val="18"/>
          <w:lang w:val="ru-RU" w:eastAsia="en-US"/>
        </w:rPr>
        <w:t>56/2003</w:t>
      </w:r>
      <w:r w:rsidR="00E57775" w:rsidRPr="00A01D2B">
        <w:rPr>
          <w:rFonts w:cs="Arial"/>
          <w:sz w:val="18"/>
          <w:szCs w:val="18"/>
          <w:lang w:eastAsia="en-US"/>
        </w:rPr>
        <w:t xml:space="preserve"> и </w:t>
      </w:r>
      <w:r w:rsidR="00E57775" w:rsidRPr="00A01D2B">
        <w:rPr>
          <w:rFonts w:cs="Arial"/>
          <w:sz w:val="18"/>
          <w:szCs w:val="18"/>
          <w:lang w:val="ru-RU" w:eastAsia="en-US"/>
        </w:rPr>
        <w:t xml:space="preserve"> 4/200</w:t>
      </w:r>
      <w:r w:rsidR="00E57775" w:rsidRPr="00A01D2B">
        <w:rPr>
          <w:rFonts w:cs="Arial"/>
          <w:sz w:val="18"/>
          <w:szCs w:val="18"/>
          <w:lang w:eastAsia="en-US"/>
        </w:rPr>
        <w:t>)</w:t>
      </w:r>
      <w:r w:rsidRPr="00A01D2B">
        <w:rPr>
          <w:rFonts w:cs="Arial"/>
          <w:sz w:val="18"/>
          <w:szCs w:val="18"/>
          <w:lang w:val="ru-RU" w:eastAsia="en-US"/>
        </w:rPr>
        <w:t>,</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Правилник о условима у погледу здравствене исправности предмета опште употребе који се могу стављати у промет</w:t>
      </w:r>
      <w:r w:rsidR="00E57775" w:rsidRPr="00A01D2B">
        <w:rPr>
          <w:rFonts w:cs="Arial"/>
          <w:sz w:val="18"/>
          <w:szCs w:val="18"/>
          <w:lang w:eastAsia="en-US"/>
        </w:rPr>
        <w:t xml:space="preserve"> (</w:t>
      </w:r>
      <w:r w:rsidR="00E57775"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лист СФРЈ“</w:t>
      </w:r>
      <w:r w:rsidR="00E57775" w:rsidRPr="00A01D2B">
        <w:rPr>
          <w:rFonts w:cs="Arial"/>
          <w:sz w:val="18"/>
          <w:szCs w:val="18"/>
          <w:lang w:eastAsia="en-US"/>
        </w:rPr>
        <w:t>, број</w:t>
      </w:r>
      <w:r w:rsidRPr="00A01D2B">
        <w:rPr>
          <w:rFonts w:cs="Arial"/>
          <w:sz w:val="18"/>
          <w:szCs w:val="18"/>
          <w:lang w:val="ru-RU" w:eastAsia="en-US"/>
        </w:rPr>
        <w:t xml:space="preserve"> 26/83,61/84, 56/86, 50/89, 18/91</w:t>
      </w:r>
      <w:r w:rsidR="00E57775" w:rsidRPr="00A01D2B">
        <w:rPr>
          <w:rFonts w:cs="Arial"/>
          <w:sz w:val="18"/>
          <w:szCs w:val="18"/>
          <w:lang w:eastAsia="en-US"/>
        </w:rPr>
        <w:t>)</w:t>
      </w:r>
      <w:r w:rsidRPr="00A01D2B">
        <w:rPr>
          <w:rFonts w:cs="Arial"/>
          <w:sz w:val="18"/>
          <w:szCs w:val="18"/>
          <w:lang w:val="ru-RU" w:eastAsia="en-US"/>
        </w:rPr>
        <w:t>,</w:t>
      </w:r>
    </w:p>
    <w:p w:rsidR="00612C74" w:rsidRPr="00A01D2B" w:rsidRDefault="00612C74" w:rsidP="00612C74">
      <w:pPr>
        <w:autoSpaceDE w:val="0"/>
        <w:autoSpaceDN w:val="0"/>
        <w:adjustRightInd w:val="0"/>
        <w:rPr>
          <w:rFonts w:cs="Arial"/>
          <w:sz w:val="18"/>
          <w:szCs w:val="18"/>
          <w:lang w:eastAsia="en-US"/>
        </w:rPr>
      </w:pPr>
      <w:r w:rsidRPr="00A01D2B">
        <w:rPr>
          <w:rFonts w:cs="Arial"/>
          <w:sz w:val="18"/>
          <w:szCs w:val="18"/>
          <w:lang w:val="ru-RU" w:eastAsia="en-US"/>
        </w:rPr>
        <w:t xml:space="preserve">- Правилник о максимално дозвољеним количинама остатака средстава за заштиту биља у храни и храни за животиње и о храни и храни за животињеза коју се утврђују максимално дозвољене количине остатака средстава за заштиту биља </w:t>
      </w:r>
      <w:r w:rsidR="00E57775" w:rsidRPr="00A01D2B">
        <w:rPr>
          <w:rFonts w:cs="Arial"/>
          <w:sz w:val="18"/>
          <w:szCs w:val="18"/>
          <w:lang w:eastAsia="en-US"/>
        </w:rPr>
        <w:t>(</w:t>
      </w:r>
      <w:r w:rsidR="00E57775"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гласник Р</w:t>
      </w:r>
      <w:r w:rsidR="00E57775" w:rsidRPr="00A01D2B">
        <w:rPr>
          <w:rFonts w:cs="Arial"/>
          <w:sz w:val="18"/>
          <w:szCs w:val="18"/>
          <w:lang w:eastAsia="en-US"/>
        </w:rPr>
        <w:t xml:space="preserve">епублике </w:t>
      </w:r>
      <w:r w:rsidRPr="00A01D2B">
        <w:rPr>
          <w:rFonts w:cs="Arial"/>
          <w:sz w:val="18"/>
          <w:szCs w:val="18"/>
          <w:lang w:val="ru-RU" w:eastAsia="en-US"/>
        </w:rPr>
        <w:t>С</w:t>
      </w:r>
      <w:r w:rsidR="00E57775" w:rsidRPr="00A01D2B">
        <w:rPr>
          <w:rFonts w:cs="Arial"/>
          <w:sz w:val="18"/>
          <w:szCs w:val="18"/>
          <w:lang w:eastAsia="en-US"/>
        </w:rPr>
        <w:t>рбије</w:t>
      </w:r>
      <w:r w:rsidRPr="00A01D2B">
        <w:rPr>
          <w:rFonts w:cs="Arial"/>
          <w:sz w:val="18"/>
          <w:szCs w:val="18"/>
          <w:lang w:val="ru-RU" w:eastAsia="en-US"/>
        </w:rPr>
        <w:t>“, број 29/2014</w:t>
      </w:r>
      <w:r w:rsidR="00E57775" w:rsidRPr="00A01D2B">
        <w:rPr>
          <w:rFonts w:cs="Arial"/>
          <w:sz w:val="18"/>
          <w:szCs w:val="18"/>
          <w:lang w:eastAsia="en-US"/>
        </w:rPr>
        <w:t>),</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xml:space="preserve">- Правилник о квалитету и условима употребе адитива у намирницама и о другим захтевима за адитиве и њихове мешавине </w:t>
      </w:r>
      <w:r w:rsidR="00E57775" w:rsidRPr="00A01D2B">
        <w:rPr>
          <w:rFonts w:cs="Arial"/>
          <w:sz w:val="18"/>
          <w:szCs w:val="18"/>
          <w:lang w:eastAsia="en-US"/>
        </w:rPr>
        <w:t>(</w:t>
      </w:r>
      <w:r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лист СЦГ“</w:t>
      </w:r>
      <w:r w:rsidR="00E57775" w:rsidRPr="00A01D2B">
        <w:rPr>
          <w:rFonts w:cs="Arial"/>
          <w:sz w:val="18"/>
          <w:szCs w:val="18"/>
          <w:lang w:eastAsia="en-US"/>
        </w:rPr>
        <w:t xml:space="preserve">, број </w:t>
      </w:r>
      <w:r w:rsidRPr="00A01D2B">
        <w:rPr>
          <w:rFonts w:cs="Arial"/>
          <w:sz w:val="18"/>
          <w:szCs w:val="18"/>
          <w:lang w:val="ru-RU" w:eastAsia="en-US"/>
        </w:rPr>
        <w:t>56/2003 и додатак „Самостални чланови Правилника о изменама и допунама Правилника о квалитету и условима употребе адитива у намирницамаи о другим захтевим</w:t>
      </w:r>
      <w:r w:rsidR="00E57775" w:rsidRPr="00A01D2B">
        <w:rPr>
          <w:rFonts w:cs="Arial"/>
          <w:sz w:val="18"/>
          <w:szCs w:val="18"/>
          <w:lang w:val="ru-RU" w:eastAsia="en-US"/>
        </w:rPr>
        <w:t>а за адитиве и њихове мешавине-„Сл</w:t>
      </w:r>
      <w:r w:rsidR="00E57775" w:rsidRPr="00A01D2B">
        <w:rPr>
          <w:rFonts w:cs="Arial"/>
          <w:sz w:val="18"/>
          <w:szCs w:val="18"/>
          <w:lang w:eastAsia="en-US"/>
        </w:rPr>
        <w:t>ужбени</w:t>
      </w:r>
      <w:r w:rsidRPr="00A01D2B">
        <w:rPr>
          <w:rFonts w:cs="Arial"/>
          <w:sz w:val="18"/>
          <w:szCs w:val="18"/>
          <w:lang w:val="ru-RU" w:eastAsia="en-US"/>
        </w:rPr>
        <w:t xml:space="preserve"> лист СЦГ“</w:t>
      </w:r>
      <w:r w:rsidR="00E57775" w:rsidRPr="00A01D2B">
        <w:rPr>
          <w:rFonts w:cs="Arial"/>
          <w:sz w:val="18"/>
          <w:szCs w:val="18"/>
          <w:lang w:eastAsia="en-US"/>
        </w:rPr>
        <w:t>, број</w:t>
      </w:r>
      <w:r w:rsidRPr="00A01D2B">
        <w:rPr>
          <w:rFonts w:cs="Arial"/>
          <w:sz w:val="18"/>
          <w:szCs w:val="18"/>
          <w:lang w:val="ru-RU" w:eastAsia="en-US"/>
        </w:rPr>
        <w:t xml:space="preserve"> 16/2005.),</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Правилник о општим и посебним условима хигијене хране у било којој фази производње, прераде и промета</w:t>
      </w:r>
      <w:r w:rsidR="00E57775" w:rsidRPr="00A01D2B">
        <w:rPr>
          <w:rFonts w:cs="Arial"/>
          <w:sz w:val="18"/>
          <w:szCs w:val="18"/>
          <w:lang w:eastAsia="en-US"/>
        </w:rPr>
        <w:t xml:space="preserve"> (</w:t>
      </w:r>
      <w:r w:rsidR="00E57775" w:rsidRPr="00A01D2B">
        <w:rPr>
          <w:rFonts w:cs="Arial"/>
          <w:sz w:val="18"/>
          <w:szCs w:val="18"/>
          <w:lang w:val="ru-RU" w:eastAsia="en-US"/>
        </w:rPr>
        <w:t xml:space="preserve"> „Сл</w:t>
      </w:r>
      <w:r w:rsidR="00E57775" w:rsidRPr="00A01D2B">
        <w:rPr>
          <w:rFonts w:cs="Arial"/>
          <w:sz w:val="18"/>
          <w:szCs w:val="18"/>
          <w:lang w:eastAsia="en-US"/>
        </w:rPr>
        <w:t>ужбени</w:t>
      </w:r>
      <w:r w:rsidRPr="00A01D2B">
        <w:rPr>
          <w:rFonts w:cs="Arial"/>
          <w:sz w:val="18"/>
          <w:szCs w:val="18"/>
          <w:lang w:val="ru-RU" w:eastAsia="en-US"/>
        </w:rPr>
        <w:t xml:space="preserve"> гласник Р</w:t>
      </w:r>
      <w:r w:rsidR="00E57775" w:rsidRPr="00A01D2B">
        <w:rPr>
          <w:rFonts w:cs="Arial"/>
          <w:sz w:val="18"/>
          <w:szCs w:val="18"/>
          <w:lang w:eastAsia="en-US"/>
        </w:rPr>
        <w:t xml:space="preserve">епублике </w:t>
      </w:r>
      <w:r w:rsidRPr="00A01D2B">
        <w:rPr>
          <w:rFonts w:cs="Arial"/>
          <w:sz w:val="18"/>
          <w:szCs w:val="18"/>
          <w:lang w:val="ru-RU" w:eastAsia="en-US"/>
        </w:rPr>
        <w:t>С</w:t>
      </w:r>
      <w:r w:rsidR="00E57775" w:rsidRPr="00A01D2B">
        <w:rPr>
          <w:rFonts w:cs="Arial"/>
          <w:sz w:val="18"/>
          <w:szCs w:val="18"/>
          <w:lang w:eastAsia="en-US"/>
        </w:rPr>
        <w:t>рбије</w:t>
      </w:r>
      <w:r w:rsidRPr="00A01D2B">
        <w:rPr>
          <w:rFonts w:cs="Arial"/>
          <w:sz w:val="18"/>
          <w:szCs w:val="18"/>
          <w:lang w:val="ru-RU" w:eastAsia="en-US"/>
        </w:rPr>
        <w:t>“</w:t>
      </w:r>
      <w:r w:rsidR="00E57775" w:rsidRPr="00A01D2B">
        <w:rPr>
          <w:rFonts w:cs="Arial"/>
          <w:sz w:val="18"/>
          <w:szCs w:val="18"/>
          <w:lang w:eastAsia="en-US"/>
        </w:rPr>
        <w:t>, број</w:t>
      </w:r>
      <w:r w:rsidR="00E57775" w:rsidRPr="00A01D2B">
        <w:rPr>
          <w:rFonts w:cs="Arial"/>
          <w:sz w:val="18"/>
          <w:szCs w:val="18"/>
          <w:lang w:val="ru-RU" w:eastAsia="en-US"/>
        </w:rPr>
        <w:t>. 72/2010</w:t>
      </w:r>
      <w:r w:rsidR="00E57775" w:rsidRPr="00A01D2B">
        <w:rPr>
          <w:rFonts w:cs="Arial"/>
          <w:sz w:val="18"/>
          <w:szCs w:val="18"/>
          <w:lang w:eastAsia="en-US"/>
        </w:rPr>
        <w:t>)</w:t>
      </w:r>
      <w:r w:rsidRPr="00A01D2B">
        <w:rPr>
          <w:rFonts w:cs="Arial"/>
          <w:sz w:val="18"/>
          <w:szCs w:val="18"/>
          <w:lang w:val="ru-RU" w:eastAsia="en-US"/>
        </w:rPr>
        <w:t>,</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xml:space="preserve">- Закон о здравственој исправности предмета опште употребе </w:t>
      </w:r>
      <w:r w:rsidR="00E57775" w:rsidRPr="00A01D2B">
        <w:rPr>
          <w:rFonts w:cs="Arial"/>
          <w:sz w:val="18"/>
          <w:szCs w:val="18"/>
          <w:lang w:eastAsia="en-US"/>
        </w:rPr>
        <w:t>(</w:t>
      </w:r>
      <w:r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гласник Р</w:t>
      </w:r>
      <w:r w:rsidR="00E57775" w:rsidRPr="00A01D2B">
        <w:rPr>
          <w:rFonts w:cs="Arial"/>
          <w:sz w:val="18"/>
          <w:szCs w:val="18"/>
          <w:lang w:eastAsia="en-US"/>
        </w:rPr>
        <w:t xml:space="preserve">епублике </w:t>
      </w:r>
      <w:r w:rsidRPr="00A01D2B">
        <w:rPr>
          <w:rFonts w:cs="Arial"/>
          <w:sz w:val="18"/>
          <w:szCs w:val="18"/>
          <w:lang w:val="ru-RU" w:eastAsia="en-US"/>
        </w:rPr>
        <w:t>С</w:t>
      </w:r>
      <w:r w:rsidR="00E57775" w:rsidRPr="00A01D2B">
        <w:rPr>
          <w:rFonts w:cs="Arial"/>
          <w:sz w:val="18"/>
          <w:szCs w:val="18"/>
          <w:lang w:eastAsia="en-US"/>
        </w:rPr>
        <w:t>рбије</w:t>
      </w:r>
      <w:r w:rsidRPr="00A01D2B">
        <w:rPr>
          <w:rFonts w:cs="Arial"/>
          <w:sz w:val="18"/>
          <w:szCs w:val="18"/>
          <w:lang w:val="ru-RU" w:eastAsia="en-US"/>
        </w:rPr>
        <w:t>“</w:t>
      </w:r>
      <w:r w:rsidR="00E57775" w:rsidRPr="00A01D2B">
        <w:rPr>
          <w:rFonts w:cs="Arial"/>
          <w:sz w:val="18"/>
          <w:szCs w:val="18"/>
          <w:lang w:eastAsia="en-US"/>
        </w:rPr>
        <w:t>, број</w:t>
      </w:r>
      <w:r w:rsidRPr="00A01D2B">
        <w:rPr>
          <w:rFonts w:cs="Arial"/>
          <w:sz w:val="18"/>
          <w:szCs w:val="18"/>
          <w:lang w:val="ru-RU" w:eastAsia="en-US"/>
        </w:rPr>
        <w:t xml:space="preserve"> 92/2011</w:t>
      </w:r>
      <w:r w:rsidR="00E57775" w:rsidRPr="00A01D2B">
        <w:rPr>
          <w:rFonts w:cs="Arial"/>
          <w:sz w:val="18"/>
          <w:szCs w:val="18"/>
          <w:lang w:eastAsia="en-US"/>
        </w:rPr>
        <w:t>)</w:t>
      </w:r>
      <w:r w:rsidRPr="00A01D2B">
        <w:rPr>
          <w:rFonts w:cs="Arial"/>
          <w:sz w:val="18"/>
          <w:szCs w:val="18"/>
          <w:lang w:val="ru-RU" w:eastAsia="en-US"/>
        </w:rPr>
        <w:t>,</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Правилник о санитарно-хигијенским условима за објекте у којима се обавља производња и промет животних намирница и предмета опште употребе</w:t>
      </w:r>
      <w:r w:rsidR="00E57775" w:rsidRPr="00A01D2B">
        <w:rPr>
          <w:rFonts w:cs="Arial"/>
          <w:sz w:val="18"/>
          <w:szCs w:val="18"/>
          <w:lang w:eastAsia="en-US"/>
        </w:rPr>
        <w:t xml:space="preserve"> (</w:t>
      </w:r>
      <w:r w:rsidR="00E57775"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гласник Р</w:t>
      </w:r>
      <w:r w:rsidR="00E57775" w:rsidRPr="00A01D2B">
        <w:rPr>
          <w:rFonts w:cs="Arial"/>
          <w:sz w:val="18"/>
          <w:szCs w:val="18"/>
          <w:lang w:eastAsia="en-US"/>
        </w:rPr>
        <w:t xml:space="preserve">епублике </w:t>
      </w:r>
      <w:r w:rsidRPr="00A01D2B">
        <w:rPr>
          <w:rFonts w:cs="Arial"/>
          <w:sz w:val="18"/>
          <w:szCs w:val="18"/>
          <w:lang w:val="ru-RU" w:eastAsia="en-US"/>
        </w:rPr>
        <w:t>С</w:t>
      </w:r>
      <w:r w:rsidR="00E57775" w:rsidRPr="00A01D2B">
        <w:rPr>
          <w:rFonts w:cs="Arial"/>
          <w:sz w:val="18"/>
          <w:szCs w:val="18"/>
          <w:lang w:eastAsia="en-US"/>
        </w:rPr>
        <w:t>рбије</w:t>
      </w:r>
      <w:r w:rsidRPr="00A01D2B">
        <w:rPr>
          <w:rFonts w:cs="Arial"/>
          <w:sz w:val="18"/>
          <w:szCs w:val="18"/>
          <w:lang w:val="ru-RU" w:eastAsia="en-US"/>
        </w:rPr>
        <w:t>“</w:t>
      </w:r>
      <w:r w:rsidR="00E57775" w:rsidRPr="00A01D2B">
        <w:rPr>
          <w:rFonts w:cs="Arial"/>
          <w:sz w:val="18"/>
          <w:szCs w:val="18"/>
          <w:lang w:eastAsia="en-US"/>
        </w:rPr>
        <w:t>, број</w:t>
      </w:r>
      <w:r w:rsidRPr="00A01D2B">
        <w:rPr>
          <w:rFonts w:cs="Arial"/>
          <w:sz w:val="18"/>
          <w:szCs w:val="18"/>
          <w:lang w:val="ru-RU" w:eastAsia="en-US"/>
        </w:rPr>
        <w:t xml:space="preserve"> 6/97, 52/97</w:t>
      </w:r>
      <w:r w:rsidR="00E57775" w:rsidRPr="00A01D2B">
        <w:rPr>
          <w:rFonts w:cs="Arial"/>
          <w:sz w:val="18"/>
          <w:szCs w:val="18"/>
          <w:lang w:eastAsia="en-US"/>
        </w:rPr>
        <w:t>)</w:t>
      </w:r>
      <w:r w:rsidRPr="00A01D2B">
        <w:rPr>
          <w:rFonts w:cs="Arial"/>
          <w:sz w:val="18"/>
          <w:szCs w:val="18"/>
          <w:lang w:val="ru-RU" w:eastAsia="en-US"/>
        </w:rPr>
        <w:t>,</w:t>
      </w:r>
    </w:p>
    <w:p w:rsidR="003758DF" w:rsidRPr="00A01D2B" w:rsidRDefault="003758DF" w:rsidP="003758DF">
      <w:pPr>
        <w:autoSpaceDE w:val="0"/>
        <w:autoSpaceDN w:val="0"/>
        <w:adjustRightInd w:val="0"/>
        <w:jc w:val="left"/>
        <w:rPr>
          <w:rFonts w:cs="Arial"/>
          <w:sz w:val="18"/>
          <w:szCs w:val="18"/>
        </w:rPr>
      </w:pPr>
      <w:r w:rsidRPr="00A01D2B">
        <w:rPr>
          <w:rFonts w:cs="Arial"/>
          <w:sz w:val="18"/>
          <w:szCs w:val="18"/>
        </w:rPr>
        <w:t>- Правилник о декларисању, означавању и рекламирању хране Службени гласник РС, 19/2017</w:t>
      </w:r>
    </w:p>
    <w:p w:rsidR="003758DF" w:rsidRPr="00A01D2B" w:rsidRDefault="003758DF" w:rsidP="003758DF">
      <w:pPr>
        <w:autoSpaceDE w:val="0"/>
        <w:autoSpaceDN w:val="0"/>
        <w:adjustRightInd w:val="0"/>
        <w:jc w:val="left"/>
        <w:rPr>
          <w:rFonts w:cs="Arial"/>
          <w:sz w:val="18"/>
          <w:szCs w:val="18"/>
        </w:rPr>
      </w:pPr>
      <w:r w:rsidRPr="00A01D2B">
        <w:rPr>
          <w:rFonts w:cs="Arial"/>
          <w:sz w:val="18"/>
          <w:szCs w:val="18"/>
        </w:rPr>
        <w:t>- Правилник о декларисању, означавању и рекламирању хране ("Сл. гласник РС", бр. 85/2013 и 101/2013)</w:t>
      </w:r>
    </w:p>
    <w:p w:rsidR="003758DF" w:rsidRPr="00A01D2B" w:rsidRDefault="003758DF" w:rsidP="003758DF">
      <w:pPr>
        <w:autoSpaceDE w:val="0"/>
        <w:autoSpaceDN w:val="0"/>
        <w:adjustRightInd w:val="0"/>
        <w:rPr>
          <w:rFonts w:cs="Arial"/>
          <w:sz w:val="18"/>
          <w:szCs w:val="18"/>
          <w:lang w:val="ru-RU" w:eastAsia="en-US"/>
        </w:rPr>
      </w:pPr>
      <w:r w:rsidRPr="00A01D2B">
        <w:rPr>
          <w:rFonts w:cs="Arial"/>
          <w:sz w:val="18"/>
          <w:szCs w:val="18"/>
        </w:rPr>
        <w:t>и друге сходно врсти и категорији животних намирница за које се конкурише</w:t>
      </w:r>
    </w:p>
    <w:p w:rsidR="003758DF" w:rsidRPr="00A01D2B" w:rsidRDefault="00612C74" w:rsidP="003758DF">
      <w:pPr>
        <w:rPr>
          <w:rFonts w:cs="Arial"/>
          <w:noProof/>
          <w:sz w:val="18"/>
          <w:szCs w:val="18"/>
          <w:lang w:val="sr-Cyrl-CS"/>
        </w:rPr>
      </w:pPr>
      <w:r w:rsidRPr="00A01D2B">
        <w:rPr>
          <w:rFonts w:cs="Arial"/>
          <w:sz w:val="18"/>
          <w:szCs w:val="18"/>
          <w:lang w:val="ru-RU" w:eastAsia="en-US"/>
        </w:rPr>
        <w:t>.</w:t>
      </w:r>
      <w:r w:rsidR="003758DF" w:rsidRPr="00A01D2B">
        <w:rPr>
          <w:rFonts w:cs="Arial"/>
          <w:b/>
          <w:bCs/>
          <w:sz w:val="18"/>
          <w:szCs w:val="18"/>
        </w:rPr>
        <w:t xml:space="preserve"> II </w:t>
      </w:r>
      <w:r w:rsidR="003758DF" w:rsidRPr="00A01D2B">
        <w:rPr>
          <w:rFonts w:cs="Arial"/>
          <w:bCs/>
          <w:iCs/>
          <w:noProof/>
          <w:sz w:val="18"/>
          <w:szCs w:val="18"/>
        </w:rPr>
        <w:t>Добављач</w:t>
      </w:r>
      <w:r w:rsidR="003758DF" w:rsidRPr="00A01D2B">
        <w:rPr>
          <w:rFonts w:cs="Arial"/>
          <w:noProof/>
          <w:sz w:val="18"/>
          <w:szCs w:val="18"/>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w:t>
      </w:r>
      <w:r w:rsidR="003758DF" w:rsidRPr="00A01D2B">
        <w:rPr>
          <w:rFonts w:cs="Arial"/>
          <w:noProof/>
          <w:sz w:val="18"/>
          <w:szCs w:val="18"/>
          <w:lang w:val="sr-Cyrl-CS"/>
        </w:rPr>
        <w:t xml:space="preserve">, </w:t>
      </w:r>
      <w:r w:rsidR="003758DF" w:rsidRPr="00A01D2B">
        <w:rPr>
          <w:rFonts w:cs="Arial"/>
          <w:noProof/>
          <w:sz w:val="18"/>
          <w:szCs w:val="18"/>
        </w:rPr>
        <w:t>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003758DF" w:rsidRPr="00A01D2B">
        <w:rPr>
          <w:rFonts w:cs="Arial"/>
          <w:bCs/>
          <w:iCs/>
          <w:noProof/>
          <w:sz w:val="18"/>
          <w:szCs w:val="18"/>
        </w:rPr>
        <w:t xml:space="preserve"> Добављач</w:t>
      </w:r>
      <w:r w:rsidR="003758DF" w:rsidRPr="00A01D2B">
        <w:rPr>
          <w:rFonts w:cs="Arial"/>
          <w:noProof/>
          <w:sz w:val="18"/>
          <w:szCs w:val="18"/>
        </w:rPr>
        <w:t xml:space="preserve"> одговара Наручиоцу за квалитет добара у року означеном на декларацији производа.</w:t>
      </w:r>
    </w:p>
    <w:p w:rsidR="003758DF" w:rsidRPr="00A01D2B" w:rsidRDefault="003758DF" w:rsidP="003758DF">
      <w:pPr>
        <w:rPr>
          <w:rFonts w:cs="Arial"/>
          <w:bCs/>
          <w:noProof/>
          <w:sz w:val="18"/>
          <w:szCs w:val="18"/>
          <w:lang w:val="sr-Cyrl-CS"/>
        </w:rPr>
      </w:pPr>
    </w:p>
    <w:p w:rsidR="003758DF" w:rsidRPr="00A01D2B" w:rsidRDefault="003758DF" w:rsidP="003758DF">
      <w:pPr>
        <w:rPr>
          <w:rFonts w:cs="Arial"/>
          <w:b/>
          <w:bCs/>
          <w:sz w:val="18"/>
          <w:szCs w:val="18"/>
          <w:lang w:val="sr-Cyrl-CS"/>
        </w:rPr>
      </w:pPr>
      <w:r w:rsidRPr="00A01D2B">
        <w:rPr>
          <w:rFonts w:cs="Arial"/>
          <w:bCs/>
          <w:noProof/>
          <w:sz w:val="18"/>
          <w:szCs w:val="18"/>
        </w:rPr>
        <w:t>Наручилац на пријему контролише карактеристике производа, а по захтевима везаним за безбедност хране</w:t>
      </w:r>
      <w:r w:rsidRPr="00A01D2B">
        <w:rPr>
          <w:rFonts w:cs="Arial"/>
          <w:bCs/>
          <w:noProof/>
          <w:sz w:val="18"/>
          <w:szCs w:val="18"/>
          <w:lang w:val="sr-Cyrl-CS"/>
        </w:rPr>
        <w:t xml:space="preserve">  </w:t>
      </w:r>
      <w:r w:rsidRPr="00A01D2B">
        <w:rPr>
          <w:rFonts w:cs="Arial"/>
          <w:b/>
          <w:bCs/>
          <w:sz w:val="18"/>
          <w:szCs w:val="18"/>
        </w:rPr>
        <w:t>што подразумева:</w:t>
      </w:r>
    </w:p>
    <w:p w:rsidR="003758DF" w:rsidRPr="002C6AC7" w:rsidRDefault="003758DF" w:rsidP="003758DF">
      <w:pPr>
        <w:autoSpaceDE w:val="0"/>
        <w:autoSpaceDN w:val="0"/>
        <w:adjustRightInd w:val="0"/>
        <w:jc w:val="left"/>
        <w:rPr>
          <w:rFonts w:cs="Arial"/>
          <w:bCs/>
          <w:sz w:val="18"/>
          <w:szCs w:val="18"/>
        </w:rPr>
      </w:pPr>
      <w:r w:rsidRPr="00A01D2B">
        <w:rPr>
          <w:rFonts w:cs="Arial"/>
          <w:b/>
          <w:bCs/>
          <w:sz w:val="18"/>
          <w:szCs w:val="18"/>
        </w:rPr>
        <w:t xml:space="preserve">- </w:t>
      </w:r>
      <w:r w:rsidRPr="002C6AC7">
        <w:rPr>
          <w:rFonts w:cs="Arial"/>
          <w:bCs/>
          <w:sz w:val="18"/>
          <w:szCs w:val="18"/>
        </w:rPr>
        <w:t>Правилно декларисање производа, а садржај да поседује органолептичке карактеристике својствене тржишном типу робе.</w:t>
      </w:r>
    </w:p>
    <w:p w:rsidR="003758DF" w:rsidRPr="00A01D2B" w:rsidRDefault="003758DF" w:rsidP="003758DF">
      <w:pPr>
        <w:autoSpaceDE w:val="0"/>
        <w:autoSpaceDN w:val="0"/>
        <w:adjustRightInd w:val="0"/>
        <w:jc w:val="left"/>
        <w:rPr>
          <w:rFonts w:cs="Arial"/>
          <w:sz w:val="18"/>
          <w:szCs w:val="18"/>
        </w:rPr>
      </w:pPr>
      <w:r w:rsidRPr="002C6AC7">
        <w:rPr>
          <w:rFonts w:cs="Arial"/>
          <w:bCs/>
          <w:sz w:val="18"/>
          <w:szCs w:val="18"/>
        </w:rPr>
        <w:t>- Уколико се производ испоручује у појединачним паковањима декларација треба да садржи све потребне податке, а када се ради о назнаци „употребљиво до“ рок мора да буде</w:t>
      </w:r>
      <w:r w:rsidRPr="002C6AC7">
        <w:rPr>
          <w:rFonts w:cs="Arial"/>
          <w:bCs/>
          <w:sz w:val="18"/>
          <w:szCs w:val="18"/>
          <w:lang w:val="sr-Cyrl-CS"/>
        </w:rPr>
        <w:t xml:space="preserve"> </w:t>
      </w:r>
      <w:r w:rsidRPr="002C6AC7">
        <w:rPr>
          <w:rFonts w:cs="Arial"/>
          <w:bCs/>
          <w:sz w:val="18"/>
          <w:szCs w:val="18"/>
        </w:rPr>
        <w:t xml:space="preserve">идентичан и на збирном паковању (транспортној картонци) и на сваком јединичном паковању унутар транспортног. Пријемно контролисање ће се вршити по „принципу случајног </w:t>
      </w:r>
      <w:r w:rsidRPr="002C6AC7">
        <w:rPr>
          <w:rFonts w:cs="Arial"/>
          <w:sz w:val="18"/>
          <w:szCs w:val="18"/>
        </w:rPr>
        <w:t>узорка“. Недопустива је ситуација</w:t>
      </w:r>
      <w:r w:rsidRPr="00A01D2B">
        <w:rPr>
          <w:rFonts w:cs="Arial"/>
          <w:sz w:val="18"/>
          <w:szCs w:val="18"/>
        </w:rPr>
        <w:t xml:space="preserve"> да транспортно паковање и јединично паковање имају назначен различит рок употребе, посебно у случају када збирно паковање има важећи рок, а јединично рок пред истеком. У том случају испоручиоцу ће бити враћен целокупнa </w:t>
      </w:r>
      <w:r w:rsidRPr="00A01D2B">
        <w:rPr>
          <w:rFonts w:cs="Arial"/>
          <w:sz w:val="18"/>
          <w:szCs w:val="18"/>
          <w:lang w:val="sr-Cyrl-CS"/>
        </w:rPr>
        <w:t>испорика</w:t>
      </w:r>
      <w:r w:rsidRPr="00A01D2B">
        <w:rPr>
          <w:rFonts w:cs="Arial"/>
          <w:sz w:val="18"/>
          <w:szCs w:val="18"/>
        </w:rPr>
        <w:t>.</w:t>
      </w:r>
    </w:p>
    <w:p w:rsidR="003758DF" w:rsidRPr="00A01D2B" w:rsidRDefault="003758DF" w:rsidP="003758DF">
      <w:pPr>
        <w:autoSpaceDE w:val="0"/>
        <w:autoSpaceDN w:val="0"/>
        <w:adjustRightInd w:val="0"/>
        <w:jc w:val="left"/>
        <w:rPr>
          <w:rFonts w:cs="Arial"/>
          <w:sz w:val="18"/>
          <w:szCs w:val="18"/>
        </w:rPr>
      </w:pPr>
      <w:r w:rsidRPr="00A01D2B">
        <w:rPr>
          <w:rFonts w:cs="Arial"/>
          <w:sz w:val="18"/>
          <w:szCs w:val="18"/>
        </w:rPr>
        <w:t>- Уколико се производ испоручује у ринфузном паковању, декларација треба да је видно назначена на збирном паковању-транспортној картонци са свим потребним подацима:</w:t>
      </w:r>
      <w:r w:rsidRPr="00A01D2B">
        <w:rPr>
          <w:rFonts w:cs="Arial"/>
          <w:sz w:val="18"/>
          <w:szCs w:val="18"/>
          <w:lang w:val="sr-Cyrl-CS"/>
        </w:rPr>
        <w:t xml:space="preserve"> </w:t>
      </w:r>
      <w:r w:rsidRPr="00A01D2B">
        <w:rPr>
          <w:rFonts w:cs="Arial"/>
          <w:sz w:val="18"/>
          <w:szCs w:val="18"/>
        </w:rPr>
        <w:t>назив произвођача, адреса и седиште, назив производа, упутство о начину чувања, нето маса, датум производње, употребљиво до ...</w:t>
      </w:r>
    </w:p>
    <w:p w:rsidR="003758DF" w:rsidRPr="00A01D2B" w:rsidRDefault="003758DF" w:rsidP="003758DF">
      <w:pPr>
        <w:autoSpaceDE w:val="0"/>
        <w:autoSpaceDN w:val="0"/>
        <w:adjustRightInd w:val="0"/>
        <w:jc w:val="left"/>
        <w:rPr>
          <w:rFonts w:cs="Arial"/>
          <w:b/>
          <w:bCs/>
          <w:sz w:val="18"/>
          <w:szCs w:val="18"/>
        </w:rPr>
      </w:pPr>
      <w:r w:rsidRPr="00A01D2B">
        <w:rPr>
          <w:rFonts w:cs="Arial"/>
          <w:sz w:val="18"/>
          <w:szCs w:val="18"/>
        </w:rPr>
        <w:t xml:space="preserve">- </w:t>
      </w:r>
      <w:r w:rsidRPr="00A01D2B">
        <w:rPr>
          <w:rFonts w:cs="Arial"/>
          <w:sz w:val="18"/>
          <w:szCs w:val="18"/>
          <w:lang w:val="sr-Cyrl-CS"/>
        </w:rPr>
        <w:t xml:space="preserve"> Декларација мора бити лако уочљива, јасна и  читка она не сме да садржи ознаке ( називе слике, цртеже и др.) које би могле довести у заблуду наручиоца у погледу порекла и квалитета производа и мора бити на српском језику.</w:t>
      </w:r>
    </w:p>
    <w:p w:rsidR="003758DF" w:rsidRPr="00A01D2B" w:rsidRDefault="003758DF" w:rsidP="003758DF">
      <w:pPr>
        <w:autoSpaceDE w:val="0"/>
        <w:autoSpaceDN w:val="0"/>
        <w:adjustRightInd w:val="0"/>
        <w:jc w:val="left"/>
        <w:rPr>
          <w:rFonts w:cs="Arial"/>
          <w:sz w:val="18"/>
          <w:szCs w:val="18"/>
        </w:rPr>
      </w:pPr>
      <w:r w:rsidRPr="00A01D2B">
        <w:rPr>
          <w:rFonts w:cs="Arial"/>
          <w:b/>
          <w:bCs/>
          <w:sz w:val="18"/>
          <w:szCs w:val="18"/>
        </w:rPr>
        <w:t xml:space="preserve">III </w:t>
      </w:r>
      <w:r w:rsidRPr="00A01D2B">
        <w:rPr>
          <w:rFonts w:cs="Arial"/>
          <w:sz w:val="18"/>
          <w:szCs w:val="18"/>
        </w:rPr>
        <w:t>Наручилац задржава право да у било ком моменту трајања уговора, уколико процени као потребно, узорак испоручене животне намирнице пошаље на лабораторијску анализу коју</w:t>
      </w:r>
      <w:r w:rsidRPr="00A01D2B">
        <w:rPr>
          <w:rFonts w:cs="Arial"/>
          <w:sz w:val="18"/>
          <w:szCs w:val="18"/>
          <w:lang w:val="sr-Cyrl-CS"/>
        </w:rPr>
        <w:t xml:space="preserve"> </w:t>
      </w:r>
      <w:r w:rsidRPr="00A01D2B">
        <w:rPr>
          <w:rFonts w:cs="Arial"/>
          <w:sz w:val="18"/>
          <w:szCs w:val="18"/>
        </w:rPr>
        <w:t>сматра целисходном. Узорковање ће вршити комисија именована од стране наручиоца. Добављач ће бити</w:t>
      </w:r>
    </w:p>
    <w:p w:rsidR="003758DF" w:rsidRPr="00A01D2B" w:rsidRDefault="003758DF" w:rsidP="003758DF">
      <w:pPr>
        <w:autoSpaceDE w:val="0"/>
        <w:autoSpaceDN w:val="0"/>
        <w:adjustRightInd w:val="0"/>
        <w:jc w:val="left"/>
        <w:rPr>
          <w:rFonts w:cs="Arial"/>
          <w:sz w:val="18"/>
          <w:szCs w:val="18"/>
        </w:rPr>
      </w:pPr>
      <w:r w:rsidRPr="00A01D2B">
        <w:rPr>
          <w:rFonts w:cs="Arial"/>
          <w:sz w:val="18"/>
          <w:szCs w:val="18"/>
        </w:rPr>
        <w:t>обавештени о термину и предмету узорковања да истом присуствују. Неодазивање добављача на позив наручиоца, не зауставља процес узороковања. Трошак анализа сноси</w:t>
      </w:r>
      <w:r w:rsidRPr="00A01D2B">
        <w:rPr>
          <w:rFonts w:cs="Arial"/>
          <w:sz w:val="18"/>
          <w:szCs w:val="18"/>
          <w:lang w:val="sr-Cyrl-CS"/>
        </w:rPr>
        <w:t xml:space="preserve"> </w:t>
      </w:r>
      <w:r w:rsidRPr="00A01D2B">
        <w:rPr>
          <w:rFonts w:cs="Arial"/>
          <w:sz w:val="18"/>
          <w:szCs w:val="18"/>
        </w:rPr>
        <w:t xml:space="preserve">добављач. Анализа ће се у складу са захтевима Закона о техничким захтевима за производе и оцењивање усаглашености обављати лабораторијама именованог </w:t>
      </w:r>
      <w:r w:rsidRPr="00A01D2B">
        <w:rPr>
          <w:rFonts w:cs="Arial"/>
          <w:sz w:val="18"/>
          <w:szCs w:val="18"/>
          <w:lang w:val="sr-Cyrl-CS"/>
        </w:rPr>
        <w:t xml:space="preserve"> </w:t>
      </w:r>
      <w:r w:rsidRPr="00A01D2B">
        <w:rPr>
          <w:rFonts w:cs="Arial"/>
          <w:sz w:val="18"/>
          <w:szCs w:val="18"/>
        </w:rPr>
        <w:t>тела за оцену</w:t>
      </w:r>
      <w:r w:rsidRPr="00A01D2B">
        <w:rPr>
          <w:rFonts w:cs="Arial"/>
          <w:sz w:val="18"/>
          <w:szCs w:val="18"/>
          <w:lang w:val="sr-Cyrl-CS"/>
        </w:rPr>
        <w:t xml:space="preserve"> </w:t>
      </w:r>
      <w:r w:rsidRPr="00A01D2B">
        <w:rPr>
          <w:rFonts w:cs="Arial"/>
          <w:sz w:val="18"/>
          <w:szCs w:val="18"/>
        </w:rPr>
        <w:t>усаглашености по избору наручиоца, а за рачун и за терет испоручиоца.</w:t>
      </w:r>
    </w:p>
    <w:p w:rsidR="003758DF" w:rsidRPr="00A01D2B" w:rsidRDefault="003758DF" w:rsidP="003758DF">
      <w:pPr>
        <w:autoSpaceDE w:val="0"/>
        <w:autoSpaceDN w:val="0"/>
        <w:adjustRightInd w:val="0"/>
        <w:jc w:val="left"/>
        <w:rPr>
          <w:rFonts w:cs="Arial"/>
          <w:sz w:val="18"/>
          <w:szCs w:val="18"/>
        </w:rPr>
      </w:pPr>
      <w:r w:rsidRPr="00A01D2B">
        <w:rPr>
          <w:rFonts w:cs="Arial"/>
          <w:b/>
          <w:bCs/>
          <w:sz w:val="18"/>
          <w:szCs w:val="18"/>
        </w:rPr>
        <w:t xml:space="preserve">IV </w:t>
      </w:r>
      <w:r w:rsidRPr="00A01D2B">
        <w:rPr>
          <w:rFonts w:cs="Arial"/>
          <w:sz w:val="18"/>
          <w:szCs w:val="18"/>
        </w:rPr>
        <w:t>Испоруке ће се обављати према требовању и динамици коју одреди Наручилац.</w:t>
      </w:r>
    </w:p>
    <w:p w:rsidR="003758DF" w:rsidRPr="00A01D2B" w:rsidRDefault="003758DF" w:rsidP="003758DF">
      <w:pPr>
        <w:autoSpaceDE w:val="0"/>
        <w:autoSpaceDN w:val="0"/>
        <w:adjustRightInd w:val="0"/>
        <w:jc w:val="left"/>
        <w:rPr>
          <w:rFonts w:cs="Arial"/>
          <w:b/>
          <w:bCs/>
          <w:sz w:val="18"/>
          <w:szCs w:val="18"/>
        </w:rPr>
      </w:pPr>
      <w:r w:rsidRPr="00A01D2B">
        <w:rPr>
          <w:rFonts w:cs="Arial"/>
          <w:b/>
          <w:bCs/>
          <w:sz w:val="18"/>
          <w:szCs w:val="18"/>
        </w:rPr>
        <w:t xml:space="preserve">V </w:t>
      </w:r>
      <w:r w:rsidRPr="00A01D2B">
        <w:rPr>
          <w:rFonts w:cs="Arial"/>
          <w:b/>
          <w:bCs/>
          <w:sz w:val="18"/>
          <w:szCs w:val="18"/>
          <w:lang w:val="sr-Cyrl-CS"/>
        </w:rPr>
        <w:t xml:space="preserve"> Добављач је у обавези да се придржава рокова испоруке датих у понуди , сатнице и начина транспорта за испоруку робе коју ће писаним или телефонским путем  добити од Наручиоца.</w:t>
      </w:r>
    </w:p>
    <w:p w:rsidR="003758DF" w:rsidRPr="00A01D2B" w:rsidRDefault="003758DF" w:rsidP="003758DF">
      <w:pPr>
        <w:autoSpaceDE w:val="0"/>
        <w:autoSpaceDN w:val="0"/>
        <w:adjustRightInd w:val="0"/>
        <w:jc w:val="left"/>
        <w:rPr>
          <w:rFonts w:cs="Arial"/>
          <w:sz w:val="18"/>
          <w:szCs w:val="18"/>
        </w:rPr>
      </w:pPr>
      <w:r w:rsidRPr="00A01D2B">
        <w:rPr>
          <w:rFonts w:cs="Arial"/>
          <w:b/>
          <w:bCs/>
          <w:sz w:val="18"/>
          <w:szCs w:val="18"/>
        </w:rPr>
        <w:t xml:space="preserve">VI </w:t>
      </w:r>
      <w:r w:rsidRPr="00A01D2B">
        <w:rPr>
          <w:rFonts w:cs="Arial"/>
          <w:sz w:val="18"/>
          <w:szCs w:val="18"/>
        </w:rPr>
        <w:t>Добављач је у обавези да се придржава и свих осталих захтева важећих техничких норми и стандарда, који нису поменути у техничкој спецификацији, а који се односе на заштиту</w:t>
      </w:r>
      <w:r w:rsidRPr="00A01D2B">
        <w:rPr>
          <w:rFonts w:cs="Arial"/>
          <w:sz w:val="18"/>
          <w:szCs w:val="18"/>
          <w:lang w:val="sr-Cyrl-CS"/>
        </w:rPr>
        <w:t xml:space="preserve"> </w:t>
      </w:r>
      <w:r w:rsidRPr="00A01D2B">
        <w:rPr>
          <w:rFonts w:cs="Arial"/>
          <w:sz w:val="18"/>
          <w:szCs w:val="18"/>
        </w:rPr>
        <w:t>животне средине, безбедност и друге околности од општег интереса.</w:t>
      </w:r>
    </w:p>
    <w:p w:rsidR="003758DF" w:rsidRPr="00A01D2B" w:rsidRDefault="003758DF" w:rsidP="003758DF">
      <w:pPr>
        <w:autoSpaceDE w:val="0"/>
        <w:autoSpaceDN w:val="0"/>
        <w:adjustRightInd w:val="0"/>
        <w:jc w:val="left"/>
        <w:rPr>
          <w:rFonts w:cs="Arial"/>
          <w:sz w:val="18"/>
          <w:szCs w:val="18"/>
        </w:rPr>
      </w:pPr>
      <w:r w:rsidRPr="00A01D2B">
        <w:rPr>
          <w:rFonts w:cs="Arial"/>
          <w:b/>
          <w:bCs/>
          <w:sz w:val="18"/>
          <w:szCs w:val="18"/>
        </w:rPr>
        <w:t xml:space="preserve">VII </w:t>
      </w:r>
      <w:r w:rsidRPr="00A01D2B">
        <w:rPr>
          <w:rFonts w:cs="Arial"/>
          <w:sz w:val="18"/>
          <w:szCs w:val="18"/>
        </w:rPr>
        <w:t>Добављач је дужан да у предметној пословној сарадњи и испоруци добара, поштује све норме и стандарде везане за безбедност и здравље корисника, заштиту животне средине и</w:t>
      </w:r>
      <w:r w:rsidRPr="00A01D2B">
        <w:rPr>
          <w:rFonts w:cs="Arial"/>
          <w:sz w:val="18"/>
          <w:szCs w:val="18"/>
          <w:lang w:val="sr-Cyrl-CS"/>
        </w:rPr>
        <w:t xml:space="preserve"> </w:t>
      </w:r>
      <w:r w:rsidRPr="00A01D2B">
        <w:rPr>
          <w:rFonts w:cs="Arial"/>
          <w:sz w:val="18"/>
          <w:szCs w:val="18"/>
        </w:rPr>
        <w:t>енергетску ефикасност.</w:t>
      </w:r>
    </w:p>
    <w:p w:rsidR="003758DF" w:rsidRPr="00A01D2B" w:rsidRDefault="003758DF" w:rsidP="003758DF">
      <w:pPr>
        <w:autoSpaceDE w:val="0"/>
        <w:autoSpaceDN w:val="0"/>
        <w:adjustRightInd w:val="0"/>
        <w:jc w:val="left"/>
        <w:rPr>
          <w:rFonts w:cs="Arial"/>
          <w:bCs/>
          <w:sz w:val="18"/>
          <w:szCs w:val="18"/>
          <w:lang w:val="sr-Cyrl-CS"/>
        </w:rPr>
      </w:pPr>
      <w:r w:rsidRPr="00A01D2B">
        <w:rPr>
          <w:rFonts w:cs="Arial"/>
          <w:b/>
          <w:bCs/>
          <w:sz w:val="18"/>
          <w:szCs w:val="18"/>
        </w:rPr>
        <w:t xml:space="preserve">VIII </w:t>
      </w:r>
      <w:r w:rsidRPr="00A01D2B">
        <w:rPr>
          <w:rFonts w:cs="Arial"/>
          <w:b/>
          <w:bCs/>
          <w:sz w:val="18"/>
          <w:szCs w:val="18"/>
          <w:lang w:val="sr-Cyrl-CS"/>
        </w:rPr>
        <w:t xml:space="preserve"> </w:t>
      </w:r>
      <w:r w:rsidRPr="00A01D2B">
        <w:rPr>
          <w:rFonts w:cs="Arial"/>
          <w:bCs/>
          <w:sz w:val="18"/>
          <w:szCs w:val="18"/>
          <w:lang w:val="sr-Cyrl-CS"/>
        </w:rPr>
        <w:t>Свака испорука која по свом квалитету не одговара спецификацији предмета набавке на основу записника о квалитетном пријему, у присуству или верификацији лица које је извршило испоруку ( возач)  враћа се добављачу .</w:t>
      </w:r>
    </w:p>
    <w:p w:rsidR="003758DF" w:rsidRPr="00A01D2B" w:rsidRDefault="003758DF" w:rsidP="003758DF">
      <w:pPr>
        <w:autoSpaceDE w:val="0"/>
        <w:autoSpaceDN w:val="0"/>
        <w:adjustRightInd w:val="0"/>
        <w:jc w:val="left"/>
        <w:rPr>
          <w:rFonts w:cs="Arial"/>
          <w:bCs/>
          <w:sz w:val="18"/>
          <w:szCs w:val="18"/>
          <w:lang w:val="sr-Cyrl-CS"/>
        </w:rPr>
      </w:pPr>
      <w:r w:rsidRPr="00A01D2B">
        <w:rPr>
          <w:rFonts w:cs="Arial"/>
          <w:bCs/>
          <w:sz w:val="18"/>
          <w:szCs w:val="18"/>
          <w:lang w:val="sr-Cyrl-CS"/>
        </w:rPr>
        <w:t>Наручилац ће једнострано раскинути уговор и активирати средство обезбеђења за добро извршење посла уколико се у току трајања уговора згог одступања у квалитету изврши повраћај више од три пута.</w:t>
      </w:r>
    </w:p>
    <w:p w:rsidR="003758DF" w:rsidRPr="00A01D2B" w:rsidRDefault="003758DF" w:rsidP="003758DF">
      <w:pPr>
        <w:autoSpaceDE w:val="0"/>
        <w:autoSpaceDN w:val="0"/>
        <w:adjustRightInd w:val="0"/>
        <w:rPr>
          <w:rFonts w:cs="Arial"/>
          <w:sz w:val="18"/>
          <w:szCs w:val="18"/>
        </w:rPr>
      </w:pPr>
    </w:p>
    <w:p w:rsidR="00612C74" w:rsidRPr="00A01D2B" w:rsidRDefault="00612C74" w:rsidP="00612C74">
      <w:pPr>
        <w:autoSpaceDE w:val="0"/>
        <w:autoSpaceDN w:val="0"/>
        <w:adjustRightInd w:val="0"/>
        <w:rPr>
          <w:rFonts w:cs="Arial"/>
          <w:sz w:val="18"/>
          <w:szCs w:val="18"/>
          <w:lang w:eastAsia="en-US"/>
        </w:rPr>
      </w:pPr>
    </w:p>
    <w:p w:rsidR="00E57775" w:rsidRPr="00A01D2B" w:rsidRDefault="00E57775" w:rsidP="00612C74">
      <w:pPr>
        <w:autoSpaceDE w:val="0"/>
        <w:autoSpaceDN w:val="0"/>
        <w:adjustRightInd w:val="0"/>
        <w:rPr>
          <w:rFonts w:cs="Arial"/>
          <w:sz w:val="18"/>
          <w:szCs w:val="18"/>
          <w:lang w:eastAsia="en-US"/>
        </w:rPr>
      </w:pPr>
    </w:p>
    <w:p w:rsidR="00612C74" w:rsidRPr="00A01D2B" w:rsidRDefault="00612C74" w:rsidP="00612C74">
      <w:pPr>
        <w:tabs>
          <w:tab w:val="left" w:pos="5130"/>
        </w:tabs>
        <w:rPr>
          <w:rFonts w:cs="Arial"/>
          <w:sz w:val="18"/>
          <w:szCs w:val="18"/>
        </w:rPr>
      </w:pPr>
    </w:p>
    <w:p w:rsidR="00E57775" w:rsidRPr="00A01D2B" w:rsidRDefault="00E57775" w:rsidP="00E57775">
      <w:pPr>
        <w:tabs>
          <w:tab w:val="left" w:pos="5130"/>
        </w:tabs>
        <w:jc w:val="left"/>
        <w:rPr>
          <w:rFonts w:cs="Arial"/>
          <w:b/>
          <w:noProof/>
          <w:sz w:val="18"/>
          <w:szCs w:val="18"/>
        </w:rPr>
      </w:pPr>
      <w:r w:rsidRPr="00A01D2B">
        <w:rPr>
          <w:rFonts w:cs="Arial"/>
          <w:b/>
          <w:noProof/>
          <w:sz w:val="18"/>
          <w:szCs w:val="18"/>
        </w:rPr>
        <w:t xml:space="preserve">                                                              МП</w:t>
      </w:r>
    </w:p>
    <w:p w:rsidR="00612C74" w:rsidRPr="00A01D2B" w:rsidRDefault="00BA02D7" w:rsidP="00BA02D7">
      <w:pPr>
        <w:tabs>
          <w:tab w:val="left" w:pos="5130"/>
        </w:tabs>
        <w:jc w:val="right"/>
        <w:rPr>
          <w:rFonts w:cs="Arial"/>
          <w:b/>
          <w:noProof/>
          <w:sz w:val="18"/>
          <w:szCs w:val="18"/>
        </w:rPr>
      </w:pPr>
      <w:r w:rsidRPr="00A01D2B">
        <w:rPr>
          <w:rFonts w:cs="Arial"/>
          <w:b/>
          <w:noProof/>
          <w:sz w:val="18"/>
          <w:szCs w:val="18"/>
        </w:rPr>
        <w:t>Потпис овлашћеног лица</w:t>
      </w:r>
    </w:p>
    <w:p w:rsidR="00BA02D7" w:rsidRPr="00A01D2B" w:rsidRDefault="00BA02D7" w:rsidP="00BA02D7">
      <w:pPr>
        <w:tabs>
          <w:tab w:val="left" w:pos="5130"/>
        </w:tabs>
        <w:jc w:val="right"/>
        <w:rPr>
          <w:rFonts w:cs="Arial"/>
          <w:b/>
          <w:noProof/>
          <w:sz w:val="18"/>
          <w:szCs w:val="18"/>
        </w:rPr>
      </w:pPr>
    </w:p>
    <w:p w:rsidR="00BA02D7" w:rsidRPr="00A01D2B" w:rsidRDefault="00BA02D7" w:rsidP="00BA02D7">
      <w:pPr>
        <w:tabs>
          <w:tab w:val="left" w:pos="5130"/>
        </w:tabs>
        <w:jc w:val="right"/>
        <w:rPr>
          <w:rFonts w:cs="Arial"/>
          <w:b/>
          <w:noProof/>
          <w:sz w:val="18"/>
          <w:szCs w:val="18"/>
          <w:lang w:val="sr-Cyrl-CS"/>
        </w:rPr>
      </w:pPr>
      <w:r w:rsidRPr="00A01D2B">
        <w:rPr>
          <w:rFonts w:cs="Arial"/>
          <w:b/>
          <w:noProof/>
          <w:sz w:val="18"/>
          <w:szCs w:val="18"/>
        </w:rPr>
        <w:t>________________________</w:t>
      </w:r>
    </w:p>
    <w:p w:rsidR="003758DF" w:rsidRPr="00A01D2B" w:rsidRDefault="003758DF" w:rsidP="00BA02D7">
      <w:pPr>
        <w:tabs>
          <w:tab w:val="left" w:pos="5130"/>
        </w:tabs>
        <w:jc w:val="right"/>
        <w:rPr>
          <w:rFonts w:cs="Arial"/>
          <w:b/>
          <w:noProof/>
          <w:sz w:val="18"/>
          <w:szCs w:val="18"/>
          <w:lang w:val="sr-Cyrl-CS"/>
        </w:rPr>
      </w:pPr>
    </w:p>
    <w:p w:rsidR="003758DF" w:rsidRPr="00A01D2B" w:rsidRDefault="003758DF" w:rsidP="00BA02D7">
      <w:pPr>
        <w:tabs>
          <w:tab w:val="left" w:pos="5130"/>
        </w:tabs>
        <w:jc w:val="right"/>
        <w:rPr>
          <w:rFonts w:cs="Arial"/>
          <w:b/>
          <w:noProof/>
          <w:sz w:val="18"/>
          <w:szCs w:val="18"/>
          <w:lang w:val="sr-Cyrl-CS"/>
        </w:rPr>
      </w:pPr>
    </w:p>
    <w:p w:rsidR="003758DF" w:rsidRPr="00A01D2B" w:rsidRDefault="003758DF" w:rsidP="00BA02D7">
      <w:pPr>
        <w:tabs>
          <w:tab w:val="left" w:pos="5130"/>
        </w:tabs>
        <w:jc w:val="right"/>
        <w:rPr>
          <w:rFonts w:cs="Arial"/>
          <w:b/>
          <w:noProof/>
          <w:sz w:val="18"/>
          <w:szCs w:val="18"/>
          <w:lang w:val="sr-Cyrl-CS"/>
        </w:rPr>
      </w:pPr>
    </w:p>
    <w:p w:rsidR="003758DF" w:rsidRDefault="003758DF"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3758DF" w:rsidRPr="003758DF" w:rsidRDefault="003758DF" w:rsidP="00BA02D7">
      <w:pPr>
        <w:tabs>
          <w:tab w:val="left" w:pos="5130"/>
        </w:tabs>
        <w:jc w:val="right"/>
        <w:rPr>
          <w:b/>
          <w:noProof/>
          <w:lang w:val="sr-Cyrl-CS"/>
        </w:rPr>
      </w:pPr>
    </w:p>
    <w:p w:rsidR="000445CE" w:rsidRPr="00B77D06" w:rsidRDefault="00B77D06" w:rsidP="00567990">
      <w:pPr>
        <w:pStyle w:val="Heading1"/>
      </w:pPr>
      <w:bookmarkStart w:id="1" w:name="_Toc445444388"/>
      <w:r>
        <w:t>III</w:t>
      </w:r>
      <w:r w:rsidR="000445CE" w:rsidRPr="000A4040">
        <w:rPr>
          <w:lang w:val="ru-RU"/>
        </w:rPr>
        <w:t xml:space="preserve"> УСЛОВИ ЗА УЧЕШЋЕ У ПОСТУПКУ ЈАВНЕ НАБАВКЕ ИЗ ЧЛ</w:t>
      </w:r>
      <w:r w:rsidR="0061465D" w:rsidRPr="000A4040">
        <w:rPr>
          <w:lang w:val="ru-RU"/>
        </w:rPr>
        <w:t>.</w:t>
      </w:r>
      <w:r w:rsidR="000445CE" w:rsidRPr="000A4040">
        <w:rPr>
          <w:lang w:val="ru-RU"/>
        </w:rPr>
        <w:t xml:space="preserve"> 75. И 76. ЗАКОНА И УПУТСТВО КАКО СЕ ДОКАЗУЈЕ ИСПУЊЕНОСТ ТИХ УСЛОВА</w:t>
      </w:r>
      <w:bookmarkEnd w:id="1"/>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pStyle w:val="Heading2"/>
        <w:ind w:left="0"/>
      </w:pPr>
      <w:r w:rsidRPr="00567990">
        <w:t>1. ОБАВЕЗНИ УСЛОВИ ЗА УЧЕШЋЕ У ПОСТУПКУ ЈАВНЕ НАБАВКЕ ИЗ ЧЛАНА 75. ЗАКОНА</w:t>
      </w:r>
    </w:p>
    <w:p w:rsidR="00371FE4" w:rsidRPr="00567990" w:rsidRDefault="00371FE4" w:rsidP="00567990">
      <w:pPr>
        <w:widowControl w:val="0"/>
        <w:autoSpaceDE w:val="0"/>
        <w:autoSpaceDN w:val="0"/>
        <w:adjustRightInd w:val="0"/>
        <w:rPr>
          <w:rFonts w:cs="Arial"/>
          <w:szCs w:val="22"/>
        </w:rPr>
      </w:pPr>
    </w:p>
    <w:p w:rsidR="000445CE" w:rsidRPr="005C57AE" w:rsidRDefault="000445CE" w:rsidP="00567990">
      <w:pPr>
        <w:widowControl w:val="0"/>
        <w:autoSpaceDE w:val="0"/>
        <w:autoSpaceDN w:val="0"/>
        <w:adjustRightInd w:val="0"/>
        <w:rPr>
          <w:rFonts w:cs="Arial"/>
          <w:szCs w:val="22"/>
        </w:rPr>
      </w:pPr>
      <w:r w:rsidRPr="005C57AE">
        <w:rPr>
          <w:rFonts w:cs="Arial"/>
          <w:szCs w:val="22"/>
        </w:rPr>
        <w:t xml:space="preserve">Право на учешће у поступку предметне јавне набавке има понуђач који испуњава </w:t>
      </w:r>
      <w:r w:rsidRPr="005C57AE">
        <w:rPr>
          <w:rFonts w:cs="Arial"/>
          <w:b/>
          <w:bCs/>
          <w:szCs w:val="22"/>
        </w:rPr>
        <w:t xml:space="preserve">обавезне услове </w:t>
      </w:r>
      <w:r w:rsidRPr="005C57AE">
        <w:rPr>
          <w:rFonts w:cs="Arial"/>
          <w:szCs w:val="22"/>
        </w:rPr>
        <w:t>за учешће у поступку јавне набавке прописане чланом 75. Закона о јавним набавкама, и то:</w:t>
      </w:r>
    </w:p>
    <w:p w:rsidR="000445CE" w:rsidRPr="005C57AE" w:rsidRDefault="000445CE" w:rsidP="00567990">
      <w:pPr>
        <w:widowControl w:val="0"/>
        <w:autoSpaceDE w:val="0"/>
        <w:autoSpaceDN w:val="0"/>
        <w:adjustRightInd w:val="0"/>
        <w:rPr>
          <w:rFonts w:cs="Arial"/>
          <w:szCs w:val="22"/>
        </w:rPr>
      </w:pPr>
    </w:p>
    <w:p w:rsidR="000445CE" w:rsidRPr="005C57AE" w:rsidRDefault="000445CE" w:rsidP="001F33B7">
      <w:pPr>
        <w:widowControl w:val="0"/>
        <w:autoSpaceDE w:val="0"/>
        <w:autoSpaceDN w:val="0"/>
        <w:adjustRightInd w:val="0"/>
        <w:rPr>
          <w:rFonts w:cs="Arial"/>
          <w:szCs w:val="22"/>
        </w:rPr>
      </w:pPr>
      <w:r w:rsidRPr="005C57AE">
        <w:rPr>
          <w:rFonts w:cs="Arial"/>
          <w:szCs w:val="22"/>
        </w:rPr>
        <w:t>1. да је регистрован код надлежног органа, односно уписан у одговарајући регистар;</w:t>
      </w:r>
    </w:p>
    <w:p w:rsidR="000445CE" w:rsidRPr="005C57AE" w:rsidRDefault="000445CE" w:rsidP="001F33B7">
      <w:pPr>
        <w:widowControl w:val="0"/>
        <w:autoSpaceDE w:val="0"/>
        <w:autoSpaceDN w:val="0"/>
        <w:adjustRightInd w:val="0"/>
        <w:rPr>
          <w:rFonts w:cs="Arial"/>
          <w:szCs w:val="22"/>
        </w:rPr>
      </w:pPr>
      <w:r w:rsidRPr="005C57AE">
        <w:rPr>
          <w:rFonts w:cs="Arial"/>
          <w:szCs w:val="22"/>
        </w:rPr>
        <w:t>(члан 75. став 1. тачка 1. Закона);</w:t>
      </w:r>
    </w:p>
    <w:p w:rsidR="000445CE" w:rsidRPr="005C57AE" w:rsidRDefault="000445CE" w:rsidP="001F33B7">
      <w:pPr>
        <w:widowControl w:val="0"/>
        <w:autoSpaceDE w:val="0"/>
        <w:autoSpaceDN w:val="0"/>
        <w:adjustRightInd w:val="0"/>
        <w:rPr>
          <w:rFonts w:cs="Arial"/>
          <w:szCs w:val="22"/>
        </w:rPr>
      </w:pPr>
      <w:r w:rsidRPr="005C57AE">
        <w:rPr>
          <w:rFonts w:cs="Arial"/>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rsidR="000445CE" w:rsidRPr="005C57AE" w:rsidRDefault="000445CE" w:rsidP="001F33B7">
      <w:pPr>
        <w:widowControl w:val="0"/>
        <w:autoSpaceDE w:val="0"/>
        <w:autoSpaceDN w:val="0"/>
        <w:adjustRightInd w:val="0"/>
        <w:rPr>
          <w:rFonts w:cs="Arial"/>
          <w:szCs w:val="22"/>
        </w:rPr>
      </w:pPr>
      <w:r w:rsidRPr="005C57AE">
        <w:rPr>
          <w:rFonts w:cs="Arial"/>
          <w:szCs w:val="22"/>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rsidR="005C57AE" w:rsidRPr="005C57AE" w:rsidRDefault="00371FE4" w:rsidP="005C57AE">
      <w:pPr>
        <w:autoSpaceDE w:val="0"/>
        <w:autoSpaceDN w:val="0"/>
        <w:adjustRightInd w:val="0"/>
        <w:jc w:val="left"/>
        <w:rPr>
          <w:rFonts w:cs="Arial"/>
          <w:b/>
          <w:bCs/>
          <w:szCs w:val="22"/>
        </w:rPr>
      </w:pPr>
      <w:r w:rsidRPr="005C57AE">
        <w:rPr>
          <w:rFonts w:cs="Arial"/>
          <w:szCs w:val="22"/>
        </w:rPr>
        <w:t xml:space="preserve">4. </w:t>
      </w:r>
      <w:r w:rsidR="000445CE" w:rsidRPr="005C57AE">
        <w:rPr>
          <w:rFonts w:cs="Arial"/>
          <w:szCs w:val="22"/>
        </w:rPr>
        <w:t>да има важећу дозволу надлежног органа за обављање делатности која је предмет јавне набавке (члан 75. став 1 тачка 5. Закона о јавним набавкама);</w:t>
      </w:r>
      <w:r w:rsidR="005C57AE" w:rsidRPr="005C57AE">
        <w:rPr>
          <w:rFonts w:cs="Arial"/>
          <w:b/>
          <w:bCs/>
          <w:szCs w:val="22"/>
        </w:rPr>
        <w:t xml:space="preserve"> </w:t>
      </w:r>
    </w:p>
    <w:p w:rsidR="000445CE" w:rsidRPr="005C57AE" w:rsidRDefault="00371FE4" w:rsidP="001F33B7">
      <w:pPr>
        <w:widowControl w:val="0"/>
        <w:autoSpaceDE w:val="0"/>
        <w:autoSpaceDN w:val="0"/>
        <w:adjustRightInd w:val="0"/>
        <w:rPr>
          <w:rFonts w:cs="Arial"/>
          <w:szCs w:val="22"/>
        </w:rPr>
      </w:pPr>
      <w:r w:rsidRPr="005C57AE">
        <w:rPr>
          <w:rFonts w:cs="Arial"/>
          <w:szCs w:val="22"/>
        </w:rPr>
        <w:t xml:space="preserve">5. </w:t>
      </w:r>
      <w:r w:rsidR="008E322B">
        <w:rPr>
          <w:rFonts w:cs="Arial"/>
          <w:szCs w:val="22"/>
          <w:lang w:val="sr-Cyrl-CS"/>
        </w:rPr>
        <w:t>П</w:t>
      </w:r>
      <w:r w:rsidR="000445CE" w:rsidRPr="005C57AE">
        <w:rPr>
          <w:rFonts w:cs="Arial"/>
          <w:szCs w:val="22"/>
        </w:rPr>
        <w:t xml:space="preserve">онуђач је обавезан да приликом састављања понуде изричито наведе (образац бр. </w:t>
      </w:r>
      <w:r w:rsidR="00355BBA" w:rsidRPr="005C57AE">
        <w:rPr>
          <w:rFonts w:cs="Arial"/>
          <w:szCs w:val="22"/>
          <w:lang w:val="sr-Cyrl-CS"/>
        </w:rPr>
        <w:t>5</w:t>
      </w:r>
      <w:r w:rsidR="000445CE" w:rsidRPr="005C57AE">
        <w:rPr>
          <w:rFonts w:cs="Arial"/>
          <w:szCs w:val="22"/>
        </w:rPr>
        <w:t xml:space="preserve"> из Конкурсне документације) да је поштовао обавезе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(члан 75. став 2. Закона).</w:t>
      </w:r>
    </w:p>
    <w:p w:rsidR="005D09B3" w:rsidRPr="005C57AE" w:rsidRDefault="005D09B3" w:rsidP="00567990">
      <w:pPr>
        <w:widowControl w:val="0"/>
        <w:autoSpaceDE w:val="0"/>
        <w:autoSpaceDN w:val="0"/>
        <w:adjustRightInd w:val="0"/>
        <w:rPr>
          <w:rFonts w:cs="Arial"/>
          <w:color w:val="FF0000"/>
          <w:szCs w:val="22"/>
          <w:lang w:val="sr-Cyrl-CS"/>
        </w:rPr>
      </w:pPr>
    </w:p>
    <w:p w:rsidR="000445CE" w:rsidRPr="005C57AE" w:rsidRDefault="000445CE" w:rsidP="00567990">
      <w:pPr>
        <w:pStyle w:val="Heading2"/>
        <w:ind w:left="0"/>
        <w:rPr>
          <w:sz w:val="22"/>
          <w:szCs w:val="22"/>
        </w:rPr>
      </w:pPr>
      <w:r w:rsidRPr="005C57AE">
        <w:rPr>
          <w:sz w:val="22"/>
          <w:szCs w:val="22"/>
        </w:rPr>
        <w:t>2. ДОДАТНИ УСЛОВИ ЗА УЧЕШЋЕ У ПОСТУПКУ ЈАВНЕ НАБАВКЕ ИЗ ЧЛАНА 76. ЗАКОНА О ЈАВНИМ НАБАВКАМА</w:t>
      </w:r>
    </w:p>
    <w:p w:rsidR="000445CE" w:rsidRPr="005C57AE" w:rsidRDefault="000445CE" w:rsidP="00567990">
      <w:pPr>
        <w:widowControl w:val="0"/>
        <w:autoSpaceDE w:val="0"/>
        <w:autoSpaceDN w:val="0"/>
        <w:adjustRightInd w:val="0"/>
        <w:rPr>
          <w:rFonts w:cs="Arial"/>
          <w:szCs w:val="22"/>
        </w:rPr>
      </w:pPr>
    </w:p>
    <w:p w:rsidR="000445CE" w:rsidRPr="005C57AE" w:rsidRDefault="000445CE" w:rsidP="00567990">
      <w:pPr>
        <w:widowControl w:val="0"/>
        <w:autoSpaceDE w:val="0"/>
        <w:autoSpaceDN w:val="0"/>
        <w:adjustRightInd w:val="0"/>
        <w:rPr>
          <w:rFonts w:cs="Arial"/>
          <w:szCs w:val="22"/>
        </w:rPr>
      </w:pPr>
      <w:r w:rsidRPr="005C57AE">
        <w:rPr>
          <w:rFonts w:cs="Arial"/>
          <w:szCs w:val="22"/>
        </w:rPr>
        <w:t xml:space="preserve">Понуђач који учествује у поступку предметне јавне набавке мора испунити </w:t>
      </w:r>
      <w:r w:rsidRPr="005C57AE">
        <w:rPr>
          <w:rFonts w:cs="Arial"/>
          <w:b/>
          <w:bCs/>
          <w:szCs w:val="22"/>
        </w:rPr>
        <w:t xml:space="preserve">додатне услове </w:t>
      </w:r>
      <w:r w:rsidRPr="005C57AE">
        <w:rPr>
          <w:rFonts w:cs="Arial"/>
          <w:szCs w:val="22"/>
        </w:rPr>
        <w:t>за учешће у поступку јавне набавке прописане члан</w:t>
      </w:r>
      <w:r w:rsidR="003E279E" w:rsidRPr="005C57AE">
        <w:rPr>
          <w:rFonts w:cs="Arial"/>
          <w:szCs w:val="22"/>
        </w:rPr>
        <w:t>ом 76. Закона</w:t>
      </w:r>
      <w:r w:rsidRPr="005C57AE">
        <w:rPr>
          <w:rFonts w:cs="Arial"/>
          <w:szCs w:val="22"/>
        </w:rPr>
        <w:t>, наведене овом конкурсном документацијом и то:</w:t>
      </w:r>
    </w:p>
    <w:p w:rsidR="008E322B" w:rsidRPr="005C57AE" w:rsidRDefault="008E322B" w:rsidP="008E322B">
      <w:pPr>
        <w:pStyle w:val="ListParagraph"/>
        <w:ind w:left="720"/>
        <w:rPr>
          <w:rFonts w:cs="Arial"/>
          <w:b/>
          <w:bCs/>
          <w:szCs w:val="22"/>
        </w:rPr>
      </w:pPr>
      <w:r>
        <w:rPr>
          <w:rFonts w:cs="Arial"/>
          <w:b/>
          <w:bCs/>
          <w:szCs w:val="22"/>
          <w:lang w:val="sr-Cyrl-CS"/>
        </w:rPr>
        <w:t>1)</w:t>
      </w:r>
      <w:r>
        <w:rPr>
          <w:rFonts w:cs="Arial"/>
          <w:b/>
          <w:bCs/>
          <w:szCs w:val="22"/>
        </w:rPr>
        <w:t>- ДОДАТНИ УСЛОВ (</w:t>
      </w:r>
      <w:r>
        <w:rPr>
          <w:rFonts w:cs="Arial"/>
          <w:b/>
          <w:bCs/>
          <w:szCs w:val="22"/>
          <w:lang w:val="sr-Cyrl-CS"/>
        </w:rPr>
        <w:t>1</w:t>
      </w:r>
      <w:r w:rsidRPr="005C57AE">
        <w:rPr>
          <w:rFonts w:cs="Arial"/>
          <w:b/>
          <w:bCs/>
          <w:szCs w:val="22"/>
        </w:rPr>
        <w:t>)</w:t>
      </w:r>
    </w:p>
    <w:p w:rsidR="000445CE" w:rsidRPr="005C57AE" w:rsidRDefault="000445CE" w:rsidP="00567990">
      <w:pPr>
        <w:widowControl w:val="0"/>
        <w:autoSpaceDE w:val="0"/>
        <w:autoSpaceDN w:val="0"/>
        <w:adjustRightInd w:val="0"/>
        <w:rPr>
          <w:rFonts w:cs="Arial"/>
          <w:szCs w:val="22"/>
        </w:rPr>
      </w:pPr>
    </w:p>
    <w:p w:rsidR="005D09B3" w:rsidRPr="00EA2580" w:rsidRDefault="003E279E" w:rsidP="003E279E">
      <w:pPr>
        <w:widowControl w:val="0"/>
        <w:autoSpaceDE w:val="0"/>
        <w:autoSpaceDN w:val="0"/>
        <w:adjustRightInd w:val="0"/>
        <w:ind w:firstLine="360"/>
        <w:rPr>
          <w:rFonts w:cs="Arial"/>
          <w:szCs w:val="22"/>
          <w:lang w:val="sr-Cyrl-CS"/>
        </w:rPr>
      </w:pPr>
      <w:r w:rsidRPr="005C57AE">
        <w:rPr>
          <w:rFonts w:cs="Arial"/>
          <w:b/>
          <w:szCs w:val="22"/>
        </w:rPr>
        <w:t>1</w:t>
      </w:r>
      <w:r w:rsidR="000445CE" w:rsidRPr="005C57AE">
        <w:rPr>
          <w:rFonts w:cs="Arial"/>
          <w:b/>
          <w:szCs w:val="22"/>
        </w:rPr>
        <w:t>)</w:t>
      </w:r>
      <w:r w:rsidR="000445CE" w:rsidRPr="005C57AE">
        <w:rPr>
          <w:rFonts w:cs="Arial"/>
          <w:szCs w:val="22"/>
        </w:rPr>
        <w:t xml:space="preserve"> </w:t>
      </w:r>
      <w:r w:rsidR="00BD641D" w:rsidRPr="005C57AE">
        <w:rPr>
          <w:rFonts w:cs="Arial"/>
          <w:szCs w:val="22"/>
        </w:rPr>
        <w:t xml:space="preserve">Да располаже потребним финансијским капацитетом: да понуђач није био у блокади односно није био неликвидан </w:t>
      </w:r>
      <w:r w:rsidR="00BD641D" w:rsidRPr="005C57AE">
        <w:rPr>
          <w:rFonts w:cs="Arial"/>
          <w:szCs w:val="22"/>
          <w:lang w:val="sr-Cyrl-CS"/>
        </w:rPr>
        <w:t xml:space="preserve">ниједан дан </w:t>
      </w:r>
      <w:r w:rsidR="00BD641D" w:rsidRPr="005C57AE">
        <w:rPr>
          <w:rFonts w:cs="Arial"/>
          <w:szCs w:val="22"/>
        </w:rPr>
        <w:t>у периоду од 01.0</w:t>
      </w:r>
      <w:r w:rsidR="00BD641D" w:rsidRPr="005C57AE">
        <w:rPr>
          <w:rFonts w:cs="Arial"/>
          <w:szCs w:val="22"/>
          <w:lang w:val="sr-Cyrl-CS"/>
        </w:rPr>
        <w:t>1</w:t>
      </w:r>
      <w:r w:rsidR="00BD641D" w:rsidRPr="005C57AE">
        <w:rPr>
          <w:rFonts w:cs="Arial"/>
          <w:szCs w:val="22"/>
        </w:rPr>
        <w:t>.201</w:t>
      </w:r>
      <w:r w:rsidR="00810D8C">
        <w:rPr>
          <w:rFonts w:cs="Arial"/>
          <w:szCs w:val="22"/>
        </w:rPr>
        <w:t>9</w:t>
      </w:r>
      <w:r w:rsidR="00BD641D" w:rsidRPr="005C57AE">
        <w:rPr>
          <w:rFonts w:cs="Arial"/>
          <w:szCs w:val="22"/>
        </w:rPr>
        <w:t>. године до 3</w:t>
      </w:r>
      <w:r w:rsidR="00BD641D" w:rsidRPr="005C57AE">
        <w:rPr>
          <w:rFonts w:cs="Arial"/>
          <w:szCs w:val="22"/>
          <w:lang w:val="sr-Cyrl-CS"/>
        </w:rPr>
        <w:t>1</w:t>
      </w:r>
      <w:r w:rsidR="00BD641D" w:rsidRPr="005C57AE">
        <w:rPr>
          <w:rFonts w:cs="Arial"/>
          <w:szCs w:val="22"/>
        </w:rPr>
        <w:t>.</w:t>
      </w:r>
      <w:r w:rsidR="00BD641D" w:rsidRPr="005C57AE">
        <w:rPr>
          <w:rFonts w:cs="Arial"/>
          <w:szCs w:val="22"/>
          <w:lang w:val="sr-Cyrl-CS"/>
        </w:rPr>
        <w:t>12</w:t>
      </w:r>
      <w:r w:rsidR="00BD641D" w:rsidRPr="005C57AE">
        <w:rPr>
          <w:rFonts w:cs="Arial"/>
          <w:szCs w:val="22"/>
        </w:rPr>
        <w:t>.201</w:t>
      </w:r>
      <w:r w:rsidR="00810D8C">
        <w:rPr>
          <w:rFonts w:cs="Arial"/>
          <w:szCs w:val="22"/>
        </w:rPr>
        <w:t>9</w:t>
      </w:r>
      <w:r w:rsidR="00BD641D" w:rsidRPr="005C57AE">
        <w:rPr>
          <w:rFonts w:cs="Arial"/>
          <w:szCs w:val="22"/>
        </w:rPr>
        <w:t>. године.</w:t>
      </w:r>
    </w:p>
    <w:p w:rsidR="000445CE" w:rsidRPr="005C57AE" w:rsidRDefault="000445CE" w:rsidP="00567990">
      <w:pPr>
        <w:widowControl w:val="0"/>
        <w:autoSpaceDE w:val="0"/>
        <w:autoSpaceDN w:val="0"/>
        <w:adjustRightInd w:val="0"/>
        <w:rPr>
          <w:rFonts w:cs="Arial"/>
          <w:szCs w:val="22"/>
        </w:rPr>
      </w:pPr>
    </w:p>
    <w:p w:rsidR="00D9700A" w:rsidRPr="00EA2580" w:rsidRDefault="00BD641D" w:rsidP="00EA2580">
      <w:pPr>
        <w:pStyle w:val="ListParagraph"/>
        <w:numPr>
          <w:ilvl w:val="0"/>
          <w:numId w:val="5"/>
        </w:numPr>
        <w:rPr>
          <w:rFonts w:cs="Arial"/>
          <w:b/>
          <w:bCs/>
          <w:szCs w:val="22"/>
        </w:rPr>
      </w:pPr>
      <w:r w:rsidRPr="005C57AE">
        <w:rPr>
          <w:rFonts w:cs="Arial"/>
          <w:b/>
          <w:bCs/>
          <w:szCs w:val="22"/>
        </w:rPr>
        <w:t>- ДОДАТНИ УСЛОВ (2)</w:t>
      </w:r>
    </w:p>
    <w:p w:rsidR="0004457C" w:rsidRPr="005C57AE" w:rsidRDefault="0004457C" w:rsidP="0004457C">
      <w:pPr>
        <w:widowControl w:val="0"/>
        <w:autoSpaceDE w:val="0"/>
        <w:autoSpaceDN w:val="0"/>
        <w:adjustRightInd w:val="0"/>
        <w:rPr>
          <w:rFonts w:cs="Arial"/>
          <w:b/>
          <w:bCs/>
          <w:szCs w:val="22"/>
          <w:u w:val="single"/>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је понуђач произвођач</w:t>
      </w:r>
      <w:r w:rsidRPr="005C57AE">
        <w:rPr>
          <w:rFonts w:cs="Arial"/>
          <w:b/>
          <w:szCs w:val="22"/>
          <w:lang w:val="ru-RU" w:eastAsia="en-US"/>
        </w:rPr>
        <w:t xml:space="preserve"> мора да поседује:</w:t>
      </w:r>
    </w:p>
    <w:p w:rsidR="0004457C" w:rsidRPr="005C57AE" w:rsidRDefault="0004457C" w:rsidP="0004457C">
      <w:pPr>
        <w:autoSpaceDE w:val="0"/>
        <w:autoSpaceDN w:val="0"/>
        <w:adjustRightInd w:val="0"/>
        <w:rPr>
          <w:rFonts w:cs="Arial"/>
          <w:b/>
          <w:szCs w:val="22"/>
          <w:lang w:val="en-US"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5C57AE">
        <w:rPr>
          <w:rFonts w:cs="Arial"/>
          <w:b/>
          <w:szCs w:val="22"/>
          <w:lang w:val="ru-RU" w:eastAsia="en-US"/>
        </w:rPr>
        <w:t xml:space="preserve"> </w:t>
      </w:r>
    </w:p>
    <w:p w:rsidR="00D9700A" w:rsidRPr="005C57AE" w:rsidRDefault="00D9700A" w:rsidP="0004457C">
      <w:pPr>
        <w:autoSpaceDE w:val="0"/>
        <w:autoSpaceDN w:val="0"/>
        <w:adjustRightInd w:val="0"/>
        <w:rPr>
          <w:rFonts w:cs="Arial"/>
          <w:b/>
          <w:szCs w:val="22"/>
          <w:lang w:val="en-US" w:eastAsia="en-US"/>
        </w:rPr>
      </w:pPr>
    </w:p>
    <w:p w:rsidR="0004457C" w:rsidRPr="005C57AE" w:rsidRDefault="0004457C" w:rsidP="0004457C">
      <w:pPr>
        <w:pStyle w:val="Default"/>
        <w:jc w:val="both"/>
        <w:rPr>
          <w:rFonts w:ascii="Arial" w:hAnsi="Arial" w:cs="Arial"/>
          <w:sz w:val="22"/>
          <w:szCs w:val="22"/>
        </w:rPr>
      </w:pPr>
      <w:r w:rsidRPr="005C57AE">
        <w:rPr>
          <w:rFonts w:ascii="Arial" w:hAnsi="Arial" w:cs="Arial"/>
          <w:sz w:val="22"/>
          <w:szCs w:val="22"/>
          <w:lang w:val="ru-RU" w:eastAsia="en-US"/>
        </w:rPr>
        <w:t>2.</w:t>
      </w:r>
      <w:r w:rsidRPr="005C57AE">
        <w:rPr>
          <w:rFonts w:ascii="Arial" w:hAnsi="Arial" w:cs="Arial"/>
          <w:sz w:val="22"/>
          <w:szCs w:val="22"/>
        </w:rPr>
        <w:t xml:space="preserve"> Да располаже неопходним техничким капацитетом-понуђач мора да поседује </w:t>
      </w:r>
    </w:p>
    <w:p w:rsidR="0004457C" w:rsidRDefault="0004457C" w:rsidP="00D9700A">
      <w:pPr>
        <w:autoSpaceDE w:val="0"/>
        <w:autoSpaceDN w:val="0"/>
        <w:adjustRightInd w:val="0"/>
        <w:rPr>
          <w:rFonts w:cs="Arial"/>
          <w:color w:val="000000"/>
          <w:szCs w:val="22"/>
          <w:lang w:val="sr-Cyrl-CS"/>
        </w:rPr>
      </w:pPr>
      <w:r w:rsidRPr="005C57AE">
        <w:rPr>
          <w:rFonts w:cs="Arial"/>
          <w:color w:val="000000"/>
          <w:szCs w:val="22"/>
        </w:rPr>
        <w:t>(у својини,по основу лизинга или закупа ) најмање два регистрована</w:t>
      </w:r>
      <w:r w:rsidRPr="005C57AE">
        <w:rPr>
          <w:rFonts w:cs="Arial"/>
          <w:color w:val="000000"/>
          <w:szCs w:val="22"/>
          <w:lang w:val="sr-Cyrl-CS"/>
        </w:rPr>
        <w:t xml:space="preserve"> одговарајућа</w:t>
      </w:r>
      <w:r w:rsidRPr="005C57AE">
        <w:rPr>
          <w:rFonts w:cs="Arial"/>
          <w:color w:val="000000"/>
          <w:szCs w:val="22"/>
        </w:rPr>
        <w:t xml:space="preserve"> возила за транспорт.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4476DA" w:rsidRPr="005C57AE" w:rsidRDefault="004476DA" w:rsidP="00D9700A">
      <w:pPr>
        <w:autoSpaceDE w:val="0"/>
        <w:autoSpaceDN w:val="0"/>
        <w:adjustRightInd w:val="0"/>
        <w:rPr>
          <w:rFonts w:cs="Arial"/>
          <w:szCs w:val="22"/>
          <w:lang w:val="ru-RU" w:eastAsia="en-US"/>
        </w:rPr>
      </w:pPr>
    </w:p>
    <w:p w:rsidR="00D9700A" w:rsidRDefault="004476DA" w:rsidP="004476DA">
      <w:pPr>
        <w:pStyle w:val="Default"/>
        <w:rPr>
          <w:rFonts w:ascii="Arial" w:hAnsi="Arial" w:cs="Arial"/>
          <w:sz w:val="22"/>
          <w:szCs w:val="22"/>
          <w:lang w:val="ru-RU" w:eastAsia="en-US"/>
        </w:rPr>
      </w:pPr>
      <w:r>
        <w:rPr>
          <w:rFonts w:ascii="Arial" w:hAnsi="Arial" w:cs="Arial"/>
          <w:sz w:val="22"/>
          <w:szCs w:val="22"/>
          <w:lang w:val="ru-RU" w:eastAsia="en-US"/>
        </w:rPr>
        <w:t>3.</w:t>
      </w:r>
      <w:r w:rsidR="0004457C" w:rsidRPr="005C57AE">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 има у радном односу минимум 5 запослена односно ангажованих по Закону о раду</w:t>
      </w:r>
      <w:r w:rsidR="0004457C" w:rsidRPr="005C57AE">
        <w:rPr>
          <w:rFonts w:ascii="Arial" w:hAnsi="Arial" w:cs="Arial"/>
          <w:b/>
          <w:sz w:val="22"/>
          <w:szCs w:val="22"/>
          <w:lang w:val="ru-RU" w:eastAsia="en-US"/>
        </w:rPr>
        <w:t xml:space="preserve"> </w:t>
      </w:r>
      <w:r w:rsidR="0004457C" w:rsidRPr="005C57AE">
        <w:rPr>
          <w:rFonts w:ascii="Arial" w:hAnsi="Arial" w:cs="Arial"/>
          <w:sz w:val="22"/>
          <w:szCs w:val="22"/>
          <w:lang w:val="ru-RU" w:eastAsia="en-US"/>
        </w:rPr>
        <w:t xml:space="preserve">од којих </w:t>
      </w:r>
      <w:r w:rsidR="0004457C" w:rsidRPr="005C57AE">
        <w:rPr>
          <w:rFonts w:ascii="Arial" w:hAnsi="Arial" w:cs="Arial"/>
          <w:sz w:val="22"/>
          <w:szCs w:val="22"/>
          <w:lang w:eastAsia="en-US"/>
        </w:rPr>
        <w:t xml:space="preserve">је </w:t>
      </w:r>
      <w:r w:rsidR="0004457C" w:rsidRPr="005C57AE">
        <w:rPr>
          <w:rFonts w:ascii="Arial" w:hAnsi="Arial" w:cs="Arial"/>
          <w:sz w:val="22"/>
          <w:szCs w:val="22"/>
          <w:lang w:val="ru-RU" w:eastAsia="en-US"/>
        </w:rPr>
        <w:t xml:space="preserve">најмање </w:t>
      </w:r>
      <w:r w:rsidR="0004457C" w:rsidRPr="005C57AE">
        <w:rPr>
          <w:rFonts w:ascii="Arial" w:hAnsi="Arial" w:cs="Arial"/>
          <w:sz w:val="22"/>
          <w:szCs w:val="22"/>
          <w:lang w:eastAsia="en-US"/>
        </w:rPr>
        <w:t>један</w:t>
      </w:r>
      <w:r w:rsidR="0004457C" w:rsidRPr="005C57AE">
        <w:rPr>
          <w:rFonts w:ascii="Arial" w:hAnsi="Arial" w:cs="Arial"/>
          <w:sz w:val="22"/>
          <w:szCs w:val="22"/>
          <w:lang w:val="sr-Cyrl-CS" w:eastAsia="en-US"/>
        </w:rPr>
        <w:t xml:space="preserve">ог </w:t>
      </w:r>
      <w:r w:rsidR="00FD59A6">
        <w:rPr>
          <w:rFonts w:ascii="Arial" w:hAnsi="Arial" w:cs="Arial"/>
          <w:sz w:val="22"/>
          <w:szCs w:val="22"/>
          <w:lang w:val="ru-RU" w:eastAsia="en-US"/>
        </w:rPr>
        <w:t>технолога прехрамб</w:t>
      </w:r>
      <w:r w:rsidR="0004457C" w:rsidRPr="005C57AE">
        <w:rPr>
          <w:rFonts w:ascii="Arial" w:hAnsi="Arial" w:cs="Arial"/>
          <w:sz w:val="22"/>
          <w:szCs w:val="22"/>
          <w:lang w:val="ru-RU" w:eastAsia="en-US"/>
        </w:rPr>
        <w:t xml:space="preserve">ене струке.  </w:t>
      </w:r>
    </w:p>
    <w:p w:rsidR="004476DA" w:rsidRPr="005C57AE" w:rsidRDefault="004476DA" w:rsidP="004476DA">
      <w:pPr>
        <w:pStyle w:val="Default"/>
        <w:ind w:left="360"/>
        <w:rPr>
          <w:rFonts w:ascii="Arial" w:hAnsi="Arial" w:cs="Arial"/>
          <w:sz w:val="22"/>
          <w:szCs w:val="22"/>
          <w:lang w:val="en-US" w:eastAsia="en-US"/>
        </w:rPr>
      </w:pPr>
    </w:p>
    <w:p w:rsidR="0004457C" w:rsidRPr="005C57AE" w:rsidRDefault="00D9700A" w:rsidP="00D9700A">
      <w:pPr>
        <w:pStyle w:val="Default"/>
        <w:rPr>
          <w:rFonts w:ascii="Arial" w:hAnsi="Arial" w:cs="Arial"/>
          <w:sz w:val="22"/>
          <w:szCs w:val="22"/>
          <w:lang w:val="sr-Cyrl-CS"/>
        </w:rPr>
      </w:pPr>
      <w:r w:rsidRPr="005C57AE">
        <w:rPr>
          <w:rFonts w:ascii="Arial" w:hAnsi="Arial" w:cs="Arial"/>
          <w:sz w:val="22"/>
          <w:szCs w:val="22"/>
          <w:lang w:val="en-US" w:eastAsia="en-US"/>
        </w:rPr>
        <w:t>4.</w:t>
      </w:r>
      <w:r w:rsidR="0004457C" w:rsidRPr="005C57AE">
        <w:rPr>
          <w:rFonts w:ascii="Arial" w:hAnsi="Arial" w:cs="Arial"/>
          <w:sz w:val="22"/>
          <w:szCs w:val="22"/>
          <w:lang w:val="ru-RU" w:eastAsia="en-US"/>
        </w:rPr>
        <w:t>Д</w:t>
      </w:r>
      <w:r w:rsidR="0004457C" w:rsidRPr="005C57AE">
        <w:rPr>
          <w:rFonts w:ascii="Arial" w:hAnsi="Arial" w:cs="Arial"/>
          <w:sz w:val="22"/>
          <w:szCs w:val="22"/>
          <w:lang w:val="sr-Cyrl-CS"/>
        </w:rPr>
        <w:t xml:space="preserve">а има успостављен систем за осигурење безбедности хране , </w:t>
      </w:r>
      <w:r w:rsidR="0004457C" w:rsidRPr="005C57AE">
        <w:rPr>
          <w:rFonts w:ascii="Arial" w:hAnsi="Arial" w:cs="Arial"/>
          <w:sz w:val="22"/>
          <w:szCs w:val="22"/>
        </w:rPr>
        <w:t xml:space="preserve"> </w:t>
      </w:r>
      <w:r w:rsidR="0004457C" w:rsidRPr="005C57AE">
        <w:rPr>
          <w:rFonts w:ascii="Arial" w:hAnsi="Arial" w:cs="Arial"/>
          <w:sz w:val="22"/>
          <w:szCs w:val="22"/>
          <w:lang w:val="sr-Cyrl-CS"/>
        </w:rPr>
        <w:t>односно да има о</w:t>
      </w:r>
      <w:r w:rsidR="0004457C" w:rsidRPr="005C57AE">
        <w:rPr>
          <w:rFonts w:ascii="Arial" w:hAnsi="Arial" w:cs="Arial"/>
          <w:sz w:val="22"/>
          <w:szCs w:val="22"/>
        </w:rPr>
        <w:t xml:space="preserve">безбеђен доказ о примени </w:t>
      </w:r>
      <w:r w:rsidR="0004457C" w:rsidRPr="005C57AE">
        <w:rPr>
          <w:rFonts w:ascii="Arial" w:hAnsi="Arial" w:cs="Arial"/>
          <w:sz w:val="22"/>
          <w:szCs w:val="22"/>
          <w:lang w:eastAsia="en-US"/>
        </w:rPr>
        <w:t>HACCP</w:t>
      </w:r>
      <w:r w:rsidR="0004457C" w:rsidRPr="005C57AE">
        <w:rPr>
          <w:rFonts w:ascii="Arial" w:hAnsi="Arial" w:cs="Arial"/>
          <w:sz w:val="22"/>
          <w:szCs w:val="22"/>
        </w:rPr>
        <w:t xml:space="preserve"> стандарда или стандард ISО 22000</w:t>
      </w:r>
      <w:r w:rsidR="0004457C" w:rsidRPr="005C57AE">
        <w:rPr>
          <w:rFonts w:ascii="Arial" w:hAnsi="Arial" w:cs="Arial"/>
          <w:sz w:val="22"/>
          <w:szCs w:val="22"/>
          <w:lang w:val="sr-Cyrl-CS"/>
        </w:rPr>
        <w:t xml:space="preserve">, </w:t>
      </w:r>
    </w:p>
    <w:p w:rsidR="0004457C" w:rsidRPr="005C57AE" w:rsidRDefault="0004457C" w:rsidP="0004457C">
      <w:pPr>
        <w:pStyle w:val="ListParagraph"/>
        <w:ind w:left="360"/>
        <w:rPr>
          <w:rFonts w:cs="Arial"/>
          <w:szCs w:val="22"/>
          <w:lang w:val="sr-Cyrl-CS" w:eastAsia="en-US"/>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понуђач није произвођач</w:t>
      </w:r>
      <w:r w:rsidRPr="005C57AE">
        <w:rPr>
          <w:rFonts w:cs="Arial"/>
          <w:b/>
          <w:szCs w:val="22"/>
          <w:lang w:val="ru-RU" w:eastAsia="en-US"/>
        </w:rPr>
        <w:t xml:space="preserve"> мора да достави:</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5C57AE">
        <w:rPr>
          <w:rFonts w:cs="Arial"/>
          <w:b/>
          <w:szCs w:val="22"/>
          <w:lang w:val="ru-RU" w:eastAsia="en-US"/>
        </w:rPr>
        <w:t xml:space="preserve"> </w:t>
      </w:r>
    </w:p>
    <w:p w:rsidR="0004457C" w:rsidRPr="005C57AE" w:rsidRDefault="0004457C" w:rsidP="0004457C">
      <w:pPr>
        <w:autoSpaceDE w:val="0"/>
        <w:autoSpaceDN w:val="0"/>
        <w:adjustRightInd w:val="0"/>
        <w:rPr>
          <w:rFonts w:cs="Arial"/>
          <w:b/>
          <w:szCs w:val="22"/>
          <w:lang w:val="ru-RU" w:eastAsia="en-US"/>
        </w:rPr>
      </w:pPr>
    </w:p>
    <w:p w:rsidR="0004457C" w:rsidRPr="005C57AE" w:rsidRDefault="0004457C" w:rsidP="0004457C">
      <w:pPr>
        <w:pStyle w:val="Default"/>
        <w:jc w:val="both"/>
        <w:rPr>
          <w:rFonts w:ascii="Arial" w:hAnsi="Arial" w:cs="Arial"/>
          <w:sz w:val="22"/>
          <w:szCs w:val="22"/>
        </w:rPr>
      </w:pPr>
      <w:r w:rsidRPr="005C57AE">
        <w:rPr>
          <w:rFonts w:ascii="Arial" w:hAnsi="Arial" w:cs="Arial"/>
          <w:sz w:val="22"/>
          <w:szCs w:val="22"/>
          <w:lang w:val="ru-RU" w:eastAsia="en-US"/>
        </w:rPr>
        <w:t>2.</w:t>
      </w:r>
      <w:r w:rsidRPr="005C57AE">
        <w:rPr>
          <w:rFonts w:ascii="Arial" w:hAnsi="Arial" w:cs="Arial"/>
          <w:sz w:val="22"/>
          <w:szCs w:val="22"/>
        </w:rPr>
        <w:t xml:space="preserve"> 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color w:val="000000"/>
          <w:szCs w:val="22"/>
          <w:lang w:val="en-US"/>
        </w:rPr>
      </w:pPr>
      <w:r w:rsidRPr="005C57AE">
        <w:rPr>
          <w:rFonts w:cs="Arial"/>
          <w:color w:val="000000"/>
          <w:szCs w:val="22"/>
        </w:rPr>
        <w:t>(у својини,по основу лизинга или закупа ) најмање два регистрована</w:t>
      </w:r>
      <w:r w:rsidRPr="005C57AE">
        <w:rPr>
          <w:rFonts w:cs="Arial"/>
          <w:color w:val="000000"/>
          <w:szCs w:val="22"/>
          <w:lang w:val="sr-Cyrl-CS"/>
        </w:rPr>
        <w:t xml:space="preserve"> одговарајућа</w:t>
      </w:r>
      <w:r w:rsidRPr="005C57AE">
        <w:rPr>
          <w:rFonts w:cs="Arial"/>
          <w:color w:val="000000"/>
          <w:szCs w:val="22"/>
        </w:rPr>
        <w:t xml:space="preserve"> возила за транспорт.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D9700A" w:rsidRPr="005C57AE" w:rsidRDefault="00D9700A" w:rsidP="0004457C">
      <w:pPr>
        <w:autoSpaceDE w:val="0"/>
        <w:autoSpaceDN w:val="0"/>
        <w:adjustRightInd w:val="0"/>
        <w:rPr>
          <w:rFonts w:cs="Arial"/>
          <w:szCs w:val="22"/>
          <w:lang w:val="en-US" w:eastAsia="en-US"/>
        </w:rPr>
      </w:pPr>
    </w:p>
    <w:p w:rsidR="0004457C" w:rsidRPr="005C57AE" w:rsidRDefault="0004457C" w:rsidP="008E322B">
      <w:pPr>
        <w:pStyle w:val="Default"/>
        <w:rPr>
          <w:rFonts w:ascii="Arial" w:hAnsi="Arial" w:cs="Arial"/>
          <w:sz w:val="22"/>
          <w:szCs w:val="22"/>
          <w:lang w:val="ru-RU"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5  запослена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ru-RU" w:eastAsia="en-US"/>
        </w:rPr>
        <w:t xml:space="preserve"> са високом стручном спремом.  </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4.Уговор о пословно техничкој сарадњи са произвоћачем</w:t>
      </w:r>
      <w:r w:rsidRPr="005C57AE">
        <w:rPr>
          <w:rFonts w:cs="Arial"/>
          <w:szCs w:val="22"/>
          <w:lang w:val="sr-Cyrl-CS"/>
        </w:rPr>
        <w:t xml:space="preserve"> (</w:t>
      </w:r>
      <w:r w:rsidRPr="005C57AE">
        <w:rPr>
          <w:rFonts w:cs="Arial"/>
          <w:szCs w:val="22"/>
        </w:rPr>
        <w:t xml:space="preserve"> уговор мора да садржи одредбу да важи до краја периода важења уговора </w:t>
      </w:r>
      <w:r w:rsidRPr="005C57AE">
        <w:rPr>
          <w:rFonts w:cs="Arial"/>
          <w:szCs w:val="22"/>
          <w:lang w:val="sr-Cyrl-CS"/>
        </w:rPr>
        <w:t>за предметну јавну набавку),</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rPr>
          <w:rFonts w:cs="Arial"/>
          <w:szCs w:val="22"/>
          <w:lang w:val="en-US" w:eastAsia="en-US"/>
        </w:rPr>
      </w:pPr>
      <w:r w:rsidRPr="005C57AE">
        <w:rPr>
          <w:rFonts w:cs="Arial"/>
          <w:szCs w:val="22"/>
          <w:lang w:val="ru-RU" w:eastAsia="en-US"/>
        </w:rPr>
        <w:t>5. Д</w:t>
      </w:r>
      <w:r w:rsidRPr="005C57AE">
        <w:rPr>
          <w:rFonts w:cs="Arial"/>
          <w:szCs w:val="22"/>
          <w:lang w:val="sr-Cyrl-CS"/>
        </w:rPr>
        <w:t xml:space="preserve">а има успостављен систем за осигурење безбедности хране ,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005C57AE" w:rsidRPr="005C57AE">
        <w:rPr>
          <w:rFonts w:cs="Arial"/>
          <w:szCs w:val="22"/>
          <w:lang w:val="en-US"/>
        </w:rPr>
        <w:t>.</w:t>
      </w:r>
    </w:p>
    <w:p w:rsidR="00BD641D" w:rsidRPr="005C57AE" w:rsidRDefault="00BD641D" w:rsidP="00BD641D">
      <w:pPr>
        <w:pStyle w:val="ListParagraph"/>
        <w:ind w:left="720"/>
        <w:rPr>
          <w:rFonts w:cs="Arial"/>
          <w:b/>
          <w:bCs/>
          <w:szCs w:val="22"/>
        </w:rPr>
      </w:pPr>
    </w:p>
    <w:p w:rsidR="003F68E7" w:rsidRPr="005C57AE" w:rsidRDefault="003F68E7" w:rsidP="00FD4F77">
      <w:pPr>
        <w:widowControl w:val="0"/>
        <w:autoSpaceDE w:val="0"/>
        <w:autoSpaceDN w:val="0"/>
        <w:adjustRightInd w:val="0"/>
        <w:rPr>
          <w:rFonts w:cs="Arial"/>
          <w:szCs w:val="22"/>
          <w:u w:val="single"/>
          <w:lang w:val="en-US"/>
        </w:rPr>
      </w:pPr>
    </w:p>
    <w:p w:rsidR="008C155C" w:rsidRPr="004476DA" w:rsidRDefault="008C155C" w:rsidP="00FD4F77">
      <w:pPr>
        <w:widowControl w:val="0"/>
        <w:autoSpaceDE w:val="0"/>
        <w:autoSpaceDN w:val="0"/>
        <w:adjustRightInd w:val="0"/>
        <w:rPr>
          <w:rFonts w:cs="Arial"/>
          <w:szCs w:val="22"/>
          <w:u w:val="single"/>
          <w:lang w:val="sr-Cyrl-CS"/>
        </w:rPr>
      </w:pPr>
    </w:p>
    <w:p w:rsidR="003F68E7" w:rsidRPr="006E453D" w:rsidRDefault="003F68E7" w:rsidP="00FD4F77">
      <w:pPr>
        <w:widowControl w:val="0"/>
        <w:autoSpaceDE w:val="0"/>
        <w:autoSpaceDN w:val="0"/>
        <w:adjustRightInd w:val="0"/>
        <w:rPr>
          <w:rFonts w:cs="Arial"/>
          <w:szCs w:val="22"/>
          <w:u w:val="single"/>
          <w:lang w:val="en-US"/>
        </w:rPr>
      </w:pPr>
    </w:p>
    <w:p w:rsidR="000445CE" w:rsidRPr="00567990" w:rsidRDefault="000445CE" w:rsidP="00567990">
      <w:pPr>
        <w:pStyle w:val="Heading2"/>
        <w:ind w:left="0"/>
      </w:pPr>
      <w:r w:rsidRPr="00567990">
        <w:t>3. УПУТСТВО КАКО СЕ ДОКАЗУЈЕ ИСПУЊЕНОСТ УСЛОВА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Испуњеност </w:t>
      </w:r>
      <w:r w:rsidRPr="00567990">
        <w:rPr>
          <w:rFonts w:cs="Arial"/>
          <w:b/>
          <w:bCs/>
          <w:szCs w:val="22"/>
        </w:rPr>
        <w:t xml:space="preserve">обавезних услова </w:t>
      </w:r>
      <w:r w:rsidRPr="00567990">
        <w:rPr>
          <w:rFonts w:cs="Arial"/>
          <w:szCs w:val="22"/>
        </w:rPr>
        <w:t>за учешће у поступку предметне јавне набавке, понуђач доказује достављањем следећих доказа: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b/>
          <w:bCs/>
          <w:szCs w:val="22"/>
        </w:rPr>
        <w:t xml:space="preserve">1)  </w:t>
      </w:r>
      <w:r w:rsidRPr="00567990">
        <w:rPr>
          <w:rFonts w:cs="Arial"/>
          <w:szCs w:val="22"/>
        </w:rPr>
        <w:t>Услов из чл</w:t>
      </w:r>
      <w:r w:rsidR="00371FE4" w:rsidRPr="00567990">
        <w:rPr>
          <w:rFonts w:cs="Arial"/>
          <w:szCs w:val="22"/>
        </w:rPr>
        <w:t>ана</w:t>
      </w:r>
      <w:r w:rsidRPr="00567990">
        <w:rPr>
          <w:rFonts w:cs="Arial"/>
          <w:szCs w:val="22"/>
        </w:rPr>
        <w:t xml:space="preserve"> 75. ст</w:t>
      </w:r>
      <w:r w:rsidR="00371FE4" w:rsidRPr="00567990">
        <w:rPr>
          <w:rFonts w:cs="Arial"/>
          <w:szCs w:val="22"/>
        </w:rPr>
        <w:t>ав</w:t>
      </w:r>
      <w:r w:rsidRPr="00567990">
        <w:rPr>
          <w:rFonts w:cs="Arial"/>
          <w:szCs w:val="22"/>
        </w:rPr>
        <w:t xml:space="preserve"> 1. тач</w:t>
      </w:r>
      <w:r w:rsidR="00371FE4" w:rsidRPr="00567990">
        <w:rPr>
          <w:rFonts w:cs="Arial"/>
          <w:szCs w:val="22"/>
        </w:rPr>
        <w:t>ка</w:t>
      </w:r>
      <w:r w:rsidRPr="00567990">
        <w:rPr>
          <w:rFonts w:cs="Arial"/>
          <w:szCs w:val="22"/>
        </w:rPr>
        <w:t xml:space="preserve"> 1) Закона о јавним набавкама</w:t>
      </w:r>
    </w:p>
    <w:p w:rsidR="000445CE" w:rsidRPr="003F68E7" w:rsidRDefault="000445CE" w:rsidP="003F68E7">
      <w:pPr>
        <w:rPr>
          <w:rFonts w:cs="Arial"/>
          <w:iCs/>
          <w:noProof/>
          <w:szCs w:val="22"/>
          <w:lang w:val="sr-Cyrl-CS"/>
        </w:rPr>
      </w:pPr>
      <w:r w:rsidRPr="00567990">
        <w:rPr>
          <w:rFonts w:cs="Arial"/>
          <w:szCs w:val="22"/>
          <w:u w:val="single"/>
        </w:rPr>
        <w:t xml:space="preserve">понуђач  доказује  достављањем </w:t>
      </w:r>
      <w:r w:rsidRPr="00567990">
        <w:rPr>
          <w:rFonts w:cs="Arial"/>
          <w:szCs w:val="22"/>
        </w:rPr>
        <w:t xml:space="preserve"> </w:t>
      </w:r>
      <w:r w:rsidRPr="003F68E7">
        <w:rPr>
          <w:rFonts w:cs="Arial"/>
          <w:szCs w:val="22"/>
        </w:rPr>
        <w:t>:</w:t>
      </w:r>
      <w:r w:rsidR="00A70399" w:rsidRPr="003F68E7">
        <w:rPr>
          <w:rFonts w:asciiTheme="majorHAnsi" w:hAnsiTheme="majorHAnsi" w:cs="Arial"/>
          <w:iCs/>
          <w:noProof/>
          <w:szCs w:val="22"/>
        </w:rPr>
        <w:t xml:space="preserve"> </w:t>
      </w:r>
      <w:r w:rsidR="00A70399" w:rsidRPr="003F68E7">
        <w:rPr>
          <w:rFonts w:cs="Arial"/>
          <w:iCs/>
          <w:noProof/>
          <w:szCs w:val="22"/>
        </w:rPr>
        <w:t xml:space="preserve">Извод </w:t>
      </w:r>
      <w:r w:rsidR="00A70399" w:rsidRPr="003F68E7">
        <w:rPr>
          <w:rFonts w:cs="Arial"/>
          <w:noProof/>
          <w:szCs w:val="22"/>
        </w:rPr>
        <w:t>из регистра Агенције за привредне регистре, односно извод из регистра надлежног Привредног суда</w:t>
      </w:r>
      <w:r w:rsidR="00A70399" w:rsidRPr="003F68E7">
        <w:rPr>
          <w:rFonts w:cs="Arial"/>
          <w:iCs/>
          <w:noProof/>
          <w:szCs w:val="22"/>
          <w:lang w:val="sr-Cyrl-CS"/>
        </w:rPr>
        <w:t>.</w:t>
      </w:r>
    </w:p>
    <w:p w:rsidR="000445CE" w:rsidRPr="003F68E7" w:rsidRDefault="000445CE" w:rsidP="001E5FB7">
      <w:pPr>
        <w:widowControl w:val="0"/>
        <w:autoSpaceDE w:val="0"/>
        <w:autoSpaceDN w:val="0"/>
        <w:adjustRightInd w:val="0"/>
        <w:rPr>
          <w:rFonts w:cs="Arial"/>
          <w:szCs w:val="22"/>
        </w:rPr>
      </w:pPr>
    </w:p>
    <w:p w:rsidR="000445CE" w:rsidRPr="003F68E7" w:rsidRDefault="000445CE" w:rsidP="001E5FB7">
      <w:pPr>
        <w:widowControl w:val="0"/>
        <w:autoSpaceDE w:val="0"/>
        <w:autoSpaceDN w:val="0"/>
        <w:adjustRightInd w:val="0"/>
        <w:rPr>
          <w:rFonts w:cs="Arial"/>
          <w:szCs w:val="22"/>
        </w:rPr>
      </w:pPr>
      <w:r w:rsidRPr="003F68E7">
        <w:rPr>
          <w:rFonts w:cs="Arial"/>
          <w:b/>
          <w:bCs/>
          <w:szCs w:val="22"/>
        </w:rPr>
        <w:t xml:space="preserve">2)  </w:t>
      </w:r>
      <w:r w:rsidRPr="003F68E7">
        <w:rPr>
          <w:rFonts w:cs="Arial"/>
          <w:szCs w:val="22"/>
        </w:rPr>
        <w:t>Услов из ч</w:t>
      </w:r>
      <w:r w:rsidR="00685AF5" w:rsidRPr="003F68E7">
        <w:rPr>
          <w:rFonts w:cs="Arial"/>
          <w:szCs w:val="22"/>
        </w:rPr>
        <w:t>лана 75. став 1 тачка 2. Закона:</w:t>
      </w:r>
    </w:p>
    <w:p w:rsidR="00CA7A56" w:rsidRPr="00567990" w:rsidRDefault="00CA7A56"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А) Правно лице </w:t>
      </w:r>
      <w:r w:rsidRPr="00567990">
        <w:rPr>
          <w:rFonts w:cs="Arial"/>
          <w:szCs w:val="22"/>
          <w:u w:val="single"/>
        </w:rPr>
        <w:t xml:space="preserve"> као  понуђач доказује  достављањем </w:t>
      </w:r>
      <w:r w:rsidRPr="00567990">
        <w:rPr>
          <w:rFonts w:cs="Arial"/>
          <w:szCs w:val="22"/>
        </w:rPr>
        <w:t>:</w:t>
      </w:r>
    </w:p>
    <w:p w:rsidR="000445CE" w:rsidRDefault="00DA1422" w:rsidP="001E5FB7">
      <w:pPr>
        <w:widowControl w:val="0"/>
        <w:autoSpaceDE w:val="0"/>
        <w:autoSpaceDN w:val="0"/>
        <w:adjustRightInd w:val="0"/>
        <w:rPr>
          <w:rFonts w:cs="Arial"/>
          <w:szCs w:val="22"/>
        </w:rPr>
      </w:pPr>
      <w:r>
        <w:rPr>
          <w:rFonts w:cs="Arial"/>
          <w:noProof/>
          <w:szCs w:val="22"/>
        </w:rPr>
        <w:drawing>
          <wp:inline distT="0" distB="0" distL="0" distR="0">
            <wp:extent cx="142875"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r w:rsidR="000445CE" w:rsidRPr="00567990">
        <w:rPr>
          <w:rFonts w:cs="Arial"/>
          <w:b/>
          <w:bCs/>
          <w:szCs w:val="22"/>
        </w:rPr>
        <w:t xml:space="preserve">Извода  из  казнене  евиденције  основног  суда,  односно  Уверења  основног суда </w:t>
      </w:r>
      <w:r w:rsidR="000445CE" w:rsidRPr="00567990">
        <w:rPr>
          <w:rFonts w:cs="Arial"/>
          <w:szCs w:val="22"/>
        </w:rPr>
        <w:t>на чијем је подручју се налази седиште домаћег правног лица, односно седиште  представништва  или  огранка  страног  правног  лица,  као  доказ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208CE" w:rsidRPr="00567990" w:rsidRDefault="000208CE" w:rsidP="001E5FB7">
      <w:pPr>
        <w:widowControl w:val="0"/>
        <w:autoSpaceDE w:val="0"/>
        <w:autoSpaceDN w:val="0"/>
        <w:adjustRightInd w:val="0"/>
        <w:rPr>
          <w:rFonts w:cs="Arial"/>
          <w:szCs w:val="22"/>
        </w:rPr>
      </w:pPr>
    </w:p>
    <w:p w:rsidR="000445CE" w:rsidRDefault="000445CE" w:rsidP="001E5FB7">
      <w:pPr>
        <w:widowControl w:val="0"/>
        <w:autoSpaceDE w:val="0"/>
        <w:autoSpaceDN w:val="0"/>
        <w:adjustRightInd w:val="0"/>
        <w:rPr>
          <w:rFonts w:cs="Arial"/>
          <w:szCs w:val="22"/>
        </w:rPr>
      </w:pPr>
      <w:r w:rsidRPr="00567990">
        <w:rPr>
          <w:rFonts w:cs="Arial"/>
          <w:b/>
          <w:bCs/>
          <w:szCs w:val="22"/>
        </w:rPr>
        <w:t xml:space="preserve">Извода из казнене евиденције Посебног одељења </w:t>
      </w:r>
      <w:r w:rsidRPr="00567990">
        <w:rPr>
          <w:rFonts w:cs="Arial"/>
          <w:szCs w:val="22"/>
        </w:rPr>
        <w:t xml:space="preserve">(за организовани криминал) </w:t>
      </w:r>
      <w:r w:rsidRPr="00567990">
        <w:rPr>
          <w:rFonts w:cs="Arial"/>
          <w:b/>
          <w:bCs/>
          <w:szCs w:val="22"/>
        </w:rPr>
        <w:t>Вишег суда у Београду</w:t>
      </w:r>
      <w:r w:rsidRPr="00567990">
        <w:rPr>
          <w:rFonts w:cs="Arial"/>
          <w:szCs w:val="22"/>
        </w:rPr>
        <w:t>, као доказ да правно лице није осуђивано за неко од кривичних дела као члан организоване криминалне групе;</w:t>
      </w:r>
    </w:p>
    <w:p w:rsidR="000208CE" w:rsidRPr="00567990" w:rsidRDefault="000208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Уверења из казнене евиденције надлежне полицијске управе Министарства унутрашњих послова </w:t>
      </w:r>
      <w:r w:rsidRPr="00567990">
        <w:rPr>
          <w:rFonts w:cs="Arial"/>
          <w:szCs w:val="22"/>
        </w:rPr>
        <w:t>за законског заступника, као доказ да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w:t>
      </w:r>
    </w:p>
    <w:p w:rsidR="000445CE" w:rsidRPr="00567990" w:rsidRDefault="000445CE" w:rsidP="001E5FB7">
      <w:pPr>
        <w:widowControl w:val="0"/>
        <w:autoSpaceDE w:val="0"/>
        <w:autoSpaceDN w:val="0"/>
        <w:adjustRightInd w:val="0"/>
        <w:rPr>
          <w:rFonts w:cs="Arial"/>
          <w:szCs w:val="22"/>
          <w:u w:val="single"/>
        </w:rPr>
      </w:pPr>
      <w:r w:rsidRPr="00567990">
        <w:rPr>
          <w:rFonts w:cs="Arial"/>
          <w:b/>
          <w:bCs/>
          <w:i/>
          <w:iCs/>
          <w:szCs w:val="22"/>
          <w:u w:val="single"/>
        </w:rPr>
        <w:t xml:space="preserve">* </w:t>
      </w:r>
      <w:r w:rsidRPr="00567990">
        <w:rPr>
          <w:rFonts w:cs="Arial"/>
          <w:b/>
          <w:bCs/>
          <w:szCs w:val="22"/>
          <w:u w:val="single"/>
        </w:rPr>
        <w:t>Ако  понуђач  има  више  законских  заступника  за  с</w:t>
      </w:r>
      <w:r w:rsidR="008013E2" w:rsidRPr="00567990">
        <w:rPr>
          <w:rFonts w:cs="Arial"/>
          <w:b/>
          <w:bCs/>
          <w:szCs w:val="22"/>
          <w:u w:val="single"/>
        </w:rPr>
        <w:t>в</w:t>
      </w:r>
      <w:r w:rsidRPr="00567990">
        <w:rPr>
          <w:rFonts w:cs="Arial"/>
          <w:b/>
          <w:bCs/>
          <w:szCs w:val="22"/>
          <w:u w:val="single"/>
        </w:rPr>
        <w:t>аког  се  доста</w:t>
      </w:r>
      <w:r w:rsidR="008013E2" w:rsidRPr="00567990">
        <w:rPr>
          <w:rFonts w:cs="Arial"/>
          <w:b/>
          <w:bCs/>
          <w:szCs w:val="22"/>
          <w:u w:val="single"/>
        </w:rPr>
        <w:t>в</w:t>
      </w:r>
      <w:r w:rsidRPr="00567990">
        <w:rPr>
          <w:rFonts w:cs="Arial"/>
          <w:b/>
          <w:bCs/>
          <w:szCs w:val="22"/>
          <w:u w:val="single"/>
        </w:rPr>
        <w:t>ља  у</w:t>
      </w:r>
      <w:r w:rsidR="008013E2" w:rsidRPr="00567990">
        <w:rPr>
          <w:rFonts w:cs="Arial"/>
          <w:b/>
          <w:bCs/>
          <w:szCs w:val="22"/>
          <w:u w:val="single"/>
        </w:rPr>
        <w:t>в</w:t>
      </w:r>
      <w:r w:rsidRPr="00567990">
        <w:rPr>
          <w:rFonts w:cs="Arial"/>
          <w:b/>
          <w:bCs/>
          <w:szCs w:val="22"/>
          <w:u w:val="single"/>
        </w:rPr>
        <w:t>ерење  из  казнене евиденције надлежне  полицијске  упра</w:t>
      </w:r>
      <w:r w:rsidR="008013E2" w:rsidRPr="00567990">
        <w:rPr>
          <w:rFonts w:cs="Arial"/>
          <w:b/>
          <w:bCs/>
          <w:szCs w:val="22"/>
          <w:u w:val="single"/>
        </w:rPr>
        <w:t>в</w:t>
      </w:r>
      <w:r w:rsidRPr="00567990">
        <w:rPr>
          <w:rFonts w:cs="Arial"/>
          <w:b/>
          <w:bCs/>
          <w:szCs w:val="22"/>
          <w:u w:val="single"/>
        </w:rPr>
        <w:t>е Министарства  унутрашњих посло</w:t>
      </w:r>
      <w:r w:rsidR="008013E2" w:rsidRPr="00567990">
        <w:rPr>
          <w:rFonts w:cs="Arial"/>
          <w:b/>
          <w:bCs/>
          <w:szCs w:val="22"/>
          <w:u w:val="single"/>
        </w:rPr>
        <w:t>в</w:t>
      </w:r>
      <w:r w:rsidRPr="00567990">
        <w:rPr>
          <w:rFonts w:cs="Arial"/>
          <w:b/>
          <w:bCs/>
          <w:szCs w:val="22"/>
          <w:u w:val="single"/>
        </w:rPr>
        <w:t xml:space="preserve">а </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Б) Предузетник, </w:t>
      </w:r>
      <w:r w:rsidRPr="00567990">
        <w:rPr>
          <w:rFonts w:cs="Arial"/>
          <w:szCs w:val="22"/>
          <w:u w:val="single"/>
        </w:rPr>
        <w:t xml:space="preserve"> као  понуђач  доказује  до</w:t>
      </w:r>
      <w:r w:rsidR="008013E2" w:rsidRPr="00567990">
        <w:rPr>
          <w:rFonts w:cs="Arial"/>
          <w:szCs w:val="22"/>
          <w:u w:val="single"/>
        </w:rPr>
        <w:t>с</w:t>
      </w:r>
      <w:r w:rsidRPr="00567990">
        <w:rPr>
          <w:rFonts w:cs="Arial"/>
          <w:szCs w:val="22"/>
          <w:u w:val="single"/>
        </w:rPr>
        <w:t xml:space="preserve">тављањем: </w:t>
      </w:r>
    </w:p>
    <w:p w:rsidR="00C8124A" w:rsidRPr="00567990" w:rsidRDefault="00C8124A" w:rsidP="001E5FB7">
      <w:pPr>
        <w:widowControl w:val="0"/>
        <w:tabs>
          <w:tab w:val="left" w:pos="820"/>
        </w:tabs>
        <w:autoSpaceDE w:val="0"/>
        <w:autoSpaceDN w:val="0"/>
        <w:adjustRightInd w:val="0"/>
        <w:rPr>
          <w:rFonts w:cs="Arial"/>
          <w:szCs w:val="22"/>
        </w:rPr>
      </w:pPr>
    </w:p>
    <w:p w:rsidR="000445CE" w:rsidRPr="00567990" w:rsidRDefault="00C8124A" w:rsidP="001E5FB7">
      <w:pPr>
        <w:widowControl w:val="0"/>
        <w:tabs>
          <w:tab w:val="left" w:pos="820"/>
        </w:tabs>
        <w:autoSpaceDE w:val="0"/>
        <w:autoSpaceDN w:val="0"/>
        <w:adjustRightInd w:val="0"/>
        <w:rPr>
          <w:rFonts w:cs="Arial"/>
          <w:szCs w:val="22"/>
        </w:rPr>
      </w:pPr>
      <w:r w:rsidRPr="00567990">
        <w:rPr>
          <w:rFonts w:cs="Arial"/>
          <w:szCs w:val="22"/>
        </w:rPr>
        <w:t xml:space="preserve">- </w:t>
      </w:r>
      <w:r w:rsidR="000445CE" w:rsidRPr="00567990">
        <w:rPr>
          <w:rFonts w:cs="Arial"/>
          <w:b/>
          <w:bCs/>
          <w:szCs w:val="22"/>
        </w:rPr>
        <w:t>Уверења из казнене евиденције надлежне полицијске управе Министарства унутрашњих послова</w:t>
      </w:r>
      <w:r w:rsidR="000445CE" w:rsidRPr="00567990">
        <w:rPr>
          <w:rFonts w:cs="Arial"/>
          <w:szCs w:val="22"/>
        </w:rPr>
        <w:t>,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В)  Физичко лице, </w:t>
      </w:r>
      <w:r w:rsidRPr="00567990">
        <w:rPr>
          <w:rFonts w:cs="Arial"/>
          <w:szCs w:val="22"/>
          <w:u w:val="single"/>
        </w:rPr>
        <w:t xml:space="preserve"> као  понуђач  доказује  достављањем: </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Уверења из казнене евиденције надлежне полицијске управе Министарства унутрашњих послова</w:t>
      </w:r>
      <w:r w:rsidRPr="00567990">
        <w:rPr>
          <w:rFonts w:cs="Arial"/>
          <w:szCs w:val="22"/>
        </w:rPr>
        <w:t>,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w:t>
      </w:r>
    </w:p>
    <w:p w:rsidR="000445CE" w:rsidRPr="00A70399" w:rsidRDefault="000445CE" w:rsidP="001E5FB7">
      <w:pPr>
        <w:widowControl w:val="0"/>
        <w:autoSpaceDE w:val="0"/>
        <w:autoSpaceDN w:val="0"/>
        <w:adjustRightInd w:val="0"/>
        <w:rPr>
          <w:rFonts w:cs="Arial"/>
          <w:szCs w:val="22"/>
          <w:lang w:val="sr-Cyrl-CS"/>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u w:val="thick"/>
        </w:rPr>
        <w:t xml:space="preserve"> ***Наведени  докази  не  могу  бити  старији  од  два  месеца  пре  отварања  понуда. </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3)  </w:t>
      </w:r>
      <w:r w:rsidRPr="00567990">
        <w:rPr>
          <w:rFonts w:cs="Arial"/>
          <w:szCs w:val="22"/>
        </w:rPr>
        <w:t xml:space="preserve">Услов из члана 75. став 1. тачка </w:t>
      </w:r>
      <w:r w:rsidR="00C8124A" w:rsidRPr="00567990">
        <w:rPr>
          <w:rFonts w:cs="Arial"/>
          <w:szCs w:val="22"/>
        </w:rPr>
        <w:t>4</w:t>
      </w:r>
      <w:r w:rsidRPr="00567990">
        <w:rPr>
          <w:rFonts w:cs="Arial"/>
          <w:szCs w:val="22"/>
        </w:rPr>
        <w:t>. Закона</w:t>
      </w:r>
      <w:r w:rsidR="003A24B8">
        <w:rPr>
          <w:rFonts w:cs="Arial"/>
          <w:szCs w:val="22"/>
        </w:rPr>
        <w:t xml:space="preserve"> </w:t>
      </w:r>
      <w:r w:rsidRPr="00567990">
        <w:rPr>
          <w:rFonts w:cs="Arial"/>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доказује достављањем:</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Уверења Пореске управе Министарства финансија  </w:t>
      </w:r>
      <w:r w:rsidRPr="00567990">
        <w:rPr>
          <w:rFonts w:cs="Arial"/>
          <w:szCs w:val="22"/>
        </w:rPr>
        <w:t xml:space="preserve">да је измирио доспеле порезе и доприносе </w:t>
      </w:r>
      <w:r w:rsidRPr="00567990">
        <w:rPr>
          <w:rFonts w:cs="Arial"/>
          <w:b/>
          <w:bCs/>
          <w:szCs w:val="22"/>
        </w:rPr>
        <w:t>и</w:t>
      </w:r>
      <w:r w:rsidR="003A24B8">
        <w:rPr>
          <w:rFonts w:cs="Arial"/>
          <w:b/>
          <w:bCs/>
          <w:szCs w:val="22"/>
        </w:rPr>
        <w:t xml:space="preserve"> </w:t>
      </w:r>
      <w:r w:rsidRPr="00567990">
        <w:rPr>
          <w:rFonts w:cs="Arial"/>
          <w:b/>
          <w:bCs/>
          <w:szCs w:val="22"/>
        </w:rPr>
        <w:t xml:space="preserve">Уверења  надлежне  управе  локалне  самоуправе  </w:t>
      </w:r>
      <w:r w:rsidRPr="00567990">
        <w:rPr>
          <w:rFonts w:cs="Arial"/>
          <w:szCs w:val="22"/>
        </w:rPr>
        <w:t>да  је  измирио  обавезе  по основу изворних локалних јавних прихода</w:t>
      </w:r>
      <w:r w:rsidR="003A24B8">
        <w:rPr>
          <w:rFonts w:cs="Arial"/>
          <w:szCs w:val="22"/>
        </w:rPr>
        <w:t xml:space="preserve"> </w:t>
      </w:r>
      <w:r w:rsidRPr="00567990">
        <w:rPr>
          <w:rFonts w:cs="Arial"/>
          <w:b/>
          <w:bCs/>
          <w:szCs w:val="22"/>
        </w:rPr>
        <w:t>или</w:t>
      </w: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Потврде  Агенције  за  приватизацију   </w:t>
      </w:r>
      <w:r w:rsidRPr="00567990">
        <w:rPr>
          <w:rFonts w:cs="Arial"/>
          <w:szCs w:val="22"/>
        </w:rPr>
        <w:t>да  се  понуђач  налази   у  поступку приватизације;</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numPr>
          <w:ilvl w:val="0"/>
          <w:numId w:val="1"/>
        </w:numPr>
        <w:autoSpaceDE w:val="0"/>
        <w:autoSpaceDN w:val="0"/>
        <w:adjustRightInd w:val="0"/>
        <w:ind w:left="0" w:firstLine="0"/>
        <w:rPr>
          <w:rFonts w:cs="Arial"/>
          <w:b/>
          <w:bCs/>
          <w:szCs w:val="22"/>
          <w:u w:val="single"/>
        </w:rPr>
      </w:pPr>
      <w:r w:rsidRPr="00567990">
        <w:rPr>
          <w:rFonts w:cs="Arial"/>
          <w:b/>
          <w:bCs/>
          <w:szCs w:val="22"/>
          <w:u w:val="single"/>
        </w:rPr>
        <w:t xml:space="preserve">Наведени  докази  не  могу  бити  старији  од  два  месеца  пре  отварања  понуда </w:t>
      </w:r>
    </w:p>
    <w:p w:rsidR="000445CE" w:rsidRPr="00AC0C41" w:rsidRDefault="000445CE" w:rsidP="001E5FB7">
      <w:pPr>
        <w:widowControl w:val="0"/>
        <w:autoSpaceDE w:val="0"/>
        <w:autoSpaceDN w:val="0"/>
        <w:adjustRightInd w:val="0"/>
        <w:rPr>
          <w:rFonts w:cs="Arial"/>
          <w:szCs w:val="22"/>
          <w:u w:val="single"/>
          <w:lang w:val="sr-Cyrl-CS"/>
        </w:rPr>
      </w:pPr>
    </w:p>
    <w:p w:rsidR="0072349D" w:rsidRPr="00774A32" w:rsidRDefault="0072349D" w:rsidP="00AC0C41">
      <w:pPr>
        <w:autoSpaceDE w:val="0"/>
        <w:autoSpaceDN w:val="0"/>
        <w:adjustRightInd w:val="0"/>
        <w:rPr>
          <w:rFonts w:cs="Arial"/>
          <w:color w:val="000000"/>
          <w:sz w:val="23"/>
          <w:szCs w:val="23"/>
          <w:lang w:val="sr-Cyrl-CS"/>
        </w:rPr>
      </w:pPr>
      <w:r w:rsidRPr="0072349D">
        <w:rPr>
          <w:rFonts w:cs="Arial"/>
          <w:b/>
          <w:bCs/>
          <w:color w:val="000000"/>
          <w:szCs w:val="22"/>
        </w:rPr>
        <w:t xml:space="preserve">4) </w:t>
      </w:r>
      <w:r w:rsidR="000E5A6E">
        <w:rPr>
          <w:rFonts w:cs="Arial"/>
          <w:color w:val="000000"/>
          <w:sz w:val="23"/>
          <w:szCs w:val="23"/>
        </w:rPr>
        <w:t xml:space="preserve">Услов из чл. 75. ст. 1. тач. </w:t>
      </w:r>
      <w:r w:rsidR="000E5A6E">
        <w:rPr>
          <w:rFonts w:cs="Arial"/>
          <w:color w:val="000000"/>
          <w:sz w:val="23"/>
          <w:szCs w:val="23"/>
          <w:lang w:val="sr-Cyrl-CS"/>
        </w:rPr>
        <w:t>5</w:t>
      </w:r>
      <w:r w:rsidRPr="0072349D">
        <w:rPr>
          <w:rFonts w:cs="Arial"/>
          <w:color w:val="000000"/>
          <w:sz w:val="23"/>
          <w:szCs w:val="23"/>
        </w:rPr>
        <w:t xml:space="preserve">) Закона:Поседовање важеће дозволе надлежног органа за обављање делатности која је предмет јавне набавке. </w:t>
      </w:r>
      <w:r w:rsidR="00774A32">
        <w:rPr>
          <w:rFonts w:cs="Arial"/>
          <w:color w:val="000000"/>
          <w:sz w:val="23"/>
          <w:szCs w:val="23"/>
          <w:lang w:val="sr-Cyrl-CS"/>
        </w:rPr>
        <w:t>( важи за све партије)</w:t>
      </w:r>
    </w:p>
    <w:p w:rsidR="00F63D27" w:rsidRPr="0072349D" w:rsidRDefault="00F63D27" w:rsidP="00AC0C41">
      <w:pPr>
        <w:autoSpaceDE w:val="0"/>
        <w:autoSpaceDN w:val="0"/>
        <w:adjustRightInd w:val="0"/>
        <w:rPr>
          <w:rFonts w:cs="Arial"/>
          <w:color w:val="000000"/>
          <w:sz w:val="23"/>
          <w:szCs w:val="23"/>
        </w:rPr>
      </w:pPr>
    </w:p>
    <w:p w:rsidR="00F4095E" w:rsidRPr="00AC0C41" w:rsidRDefault="00F4095E" w:rsidP="00AC0C41">
      <w:pPr>
        <w:autoSpaceDE w:val="0"/>
        <w:autoSpaceDN w:val="0"/>
        <w:adjustRightInd w:val="0"/>
        <w:rPr>
          <w:rFonts w:cs="Arial"/>
          <w:szCs w:val="22"/>
        </w:rPr>
      </w:pPr>
    </w:p>
    <w:p w:rsidR="000412A8" w:rsidRDefault="00731A94" w:rsidP="00AC0C41">
      <w:pPr>
        <w:autoSpaceDE w:val="0"/>
        <w:autoSpaceDN w:val="0"/>
        <w:adjustRightInd w:val="0"/>
        <w:rPr>
          <w:rFonts w:cs="Arial"/>
          <w:szCs w:val="22"/>
        </w:rPr>
      </w:pPr>
      <w:r>
        <w:rPr>
          <w:rFonts w:cs="Arial"/>
          <w:szCs w:val="22"/>
          <w:lang w:val="sr-Cyrl-CS"/>
        </w:rPr>
        <w:t>1</w:t>
      </w:r>
      <w:r w:rsidR="00F4095E" w:rsidRPr="00AC0C41">
        <w:rPr>
          <w:rFonts w:cs="Arial"/>
          <w:szCs w:val="22"/>
        </w:rPr>
        <w:t>) Решење Министарства пољопривреде и заштите животне средине – Управе за ветерину (ранији назив Министарства пољопривреде, шумарства и водопривреде)</w:t>
      </w:r>
    </w:p>
    <w:p w:rsidR="00F4095E" w:rsidRPr="00731A94" w:rsidRDefault="004E41AB" w:rsidP="00731A94">
      <w:pPr>
        <w:autoSpaceDE w:val="0"/>
        <w:autoSpaceDN w:val="0"/>
        <w:adjustRightInd w:val="0"/>
        <w:rPr>
          <w:rFonts w:cs="Arial"/>
          <w:szCs w:val="22"/>
          <w:lang w:val="sr-Cyrl-CS"/>
        </w:rPr>
      </w:pPr>
      <w:r w:rsidRPr="00AC0C41">
        <w:rPr>
          <w:rFonts w:cs="Arial"/>
          <w:szCs w:val="22"/>
          <w:lang w:val="sr-Cyrl-CS"/>
        </w:rPr>
        <w:t xml:space="preserve">или одговарајућа надлежна управа </w:t>
      </w:r>
      <w:r w:rsidR="00F4095E" w:rsidRPr="00AC0C41">
        <w:rPr>
          <w:rFonts w:cs="Arial"/>
          <w:szCs w:val="22"/>
        </w:rPr>
        <w:t xml:space="preserve"> о испуњености ветеринарско-санитарних услова за објекат за хлађење, смрзавање, и ускладиштење животних намирница </w:t>
      </w:r>
      <w:r w:rsidR="00731A94">
        <w:rPr>
          <w:rFonts w:cs="Arial"/>
          <w:szCs w:val="22"/>
        </w:rPr>
        <w:t>који су предмет набавке</w:t>
      </w:r>
      <w:r w:rsidR="00731A94">
        <w:rPr>
          <w:rFonts w:cs="Arial"/>
          <w:szCs w:val="22"/>
          <w:lang w:val="sr-Cyrl-CS"/>
        </w:rPr>
        <w:t>.</w:t>
      </w:r>
    </w:p>
    <w:p w:rsidR="00F4095E" w:rsidRPr="00AC0C41" w:rsidRDefault="00731A94" w:rsidP="00AC0C41">
      <w:pPr>
        <w:autoSpaceDE w:val="0"/>
        <w:autoSpaceDN w:val="0"/>
        <w:adjustRightInd w:val="0"/>
        <w:rPr>
          <w:rFonts w:cs="Arial"/>
          <w:color w:val="000000"/>
          <w:szCs w:val="22"/>
          <w:lang w:val="sr-Cyrl-CS"/>
        </w:rPr>
      </w:pPr>
      <w:r>
        <w:rPr>
          <w:rFonts w:cs="Arial"/>
          <w:szCs w:val="22"/>
          <w:lang w:val="sr-Cyrl-CS"/>
        </w:rPr>
        <w:t>2</w:t>
      </w:r>
      <w:r w:rsidR="00F4095E" w:rsidRPr="00AC0C41">
        <w:rPr>
          <w:rFonts w:cs="Arial"/>
          <w:szCs w:val="22"/>
        </w:rPr>
        <w:t>) Потврду Министарства пољопривреде и заштите животне средине (ранији назив:Министарство пољопривреде, шумарства и водопривреде) да је понуђач уписан у Централни регистар (</w:t>
      </w:r>
      <w:r w:rsidR="004A78EB" w:rsidRPr="00AC0C41">
        <w:rPr>
          <w:rFonts w:cs="Arial"/>
          <w:b/>
          <w:szCs w:val="22"/>
        </w:rPr>
        <w:t>субјеката и објеката</w:t>
      </w:r>
      <w:r w:rsidR="004A78EB" w:rsidRPr="00AC0C41">
        <w:rPr>
          <w:rFonts w:cs="Arial"/>
          <w:szCs w:val="22"/>
        </w:rPr>
        <w:t xml:space="preserve"> </w:t>
      </w:r>
      <w:r w:rsidR="004A78EB" w:rsidRPr="00AC0C41">
        <w:rPr>
          <w:rFonts w:cs="Arial"/>
          <w:szCs w:val="22"/>
          <w:lang w:val="sr-Cyrl-CS"/>
        </w:rPr>
        <w:t>)</w:t>
      </w:r>
      <w:r w:rsidR="004A78EB" w:rsidRPr="00AC0C41">
        <w:rPr>
          <w:rFonts w:cs="Arial"/>
          <w:color w:val="000000"/>
          <w:szCs w:val="22"/>
        </w:rPr>
        <w:t xml:space="preserve"> или Извод из регистра одобрених објеката издат од стране Министарства пољопривреде и заштите животне средине</w:t>
      </w:r>
      <w:r w:rsidR="004A78EB" w:rsidRPr="00AC0C41">
        <w:rPr>
          <w:rFonts w:cs="Arial"/>
          <w:szCs w:val="22"/>
          <w:lang w:val="sr-Cyrl-CS"/>
        </w:rPr>
        <w:t xml:space="preserve"> </w:t>
      </w:r>
      <w:r w:rsidR="00F4095E" w:rsidRPr="00AC0C41">
        <w:rPr>
          <w:rFonts w:cs="Arial"/>
          <w:szCs w:val="22"/>
        </w:rPr>
        <w:t>а све у складу са чл. 15. Закона о безбедности хране ("Сл. гласник РС" бр. 41/2009).</w:t>
      </w:r>
      <w:r w:rsidR="0084006C" w:rsidRPr="00AC0C41">
        <w:rPr>
          <w:rFonts w:cs="Arial"/>
          <w:color w:val="000000"/>
          <w:szCs w:val="22"/>
        </w:rPr>
        <w:t xml:space="preserve"> </w:t>
      </w:r>
    </w:p>
    <w:p w:rsidR="00AC0C41" w:rsidRPr="00AC0C41" w:rsidRDefault="00AC0C41" w:rsidP="00AC0C41">
      <w:pPr>
        <w:autoSpaceDE w:val="0"/>
        <w:autoSpaceDN w:val="0"/>
        <w:adjustRightInd w:val="0"/>
        <w:rPr>
          <w:rFonts w:cs="Arial"/>
          <w:color w:val="000000"/>
          <w:szCs w:val="22"/>
          <w:lang w:val="sr-Cyrl-CS"/>
        </w:rPr>
      </w:pPr>
    </w:p>
    <w:p w:rsidR="00F4095E" w:rsidRPr="00AC0C41" w:rsidRDefault="00F4095E" w:rsidP="00AC0C41">
      <w:pPr>
        <w:autoSpaceDE w:val="0"/>
        <w:autoSpaceDN w:val="0"/>
        <w:adjustRightInd w:val="0"/>
        <w:rPr>
          <w:rFonts w:cs="Arial"/>
          <w:szCs w:val="22"/>
        </w:rPr>
      </w:pPr>
      <w:r w:rsidRPr="00AC0C41">
        <w:rPr>
          <w:rFonts w:cs="Arial"/>
          <w:szCs w:val="22"/>
        </w:rPr>
        <w:t>Уколико понуђач наступа са подизвођачима, неопходно је да понуђач и сваки подизвођач испуне овај услов и доставe доказ</w:t>
      </w:r>
      <w:r w:rsidR="001D69F9" w:rsidRPr="00AC0C41">
        <w:rPr>
          <w:rFonts w:cs="Arial"/>
          <w:szCs w:val="22"/>
          <w:lang w:val="sr-Cyrl-CS"/>
        </w:rPr>
        <w:t>е</w:t>
      </w:r>
      <w:r w:rsidRPr="00AC0C41">
        <w:rPr>
          <w:rFonts w:cs="Arial"/>
          <w:szCs w:val="22"/>
        </w:rPr>
        <w:t xml:space="preserve">. </w:t>
      </w:r>
    </w:p>
    <w:p w:rsidR="00F4095E" w:rsidRDefault="00F4095E" w:rsidP="00AC0C41">
      <w:pPr>
        <w:autoSpaceDE w:val="0"/>
        <w:autoSpaceDN w:val="0"/>
        <w:adjustRightInd w:val="0"/>
        <w:rPr>
          <w:rFonts w:cs="Arial"/>
          <w:szCs w:val="22"/>
          <w:lang w:val="sr-Cyrl-CS"/>
        </w:rPr>
      </w:pPr>
      <w:r w:rsidRPr="00AC0C41">
        <w:rPr>
          <w:rFonts w:cs="Arial"/>
          <w:szCs w:val="22"/>
        </w:rPr>
        <w:t>Уколико понуђачи наступају као</w:t>
      </w:r>
      <w:r w:rsidR="000F557A">
        <w:rPr>
          <w:rFonts w:cs="Arial"/>
          <w:szCs w:val="22"/>
        </w:rPr>
        <w:t xml:space="preserve"> </w:t>
      </w:r>
      <w:r w:rsidRPr="00AC0C41">
        <w:rPr>
          <w:rFonts w:cs="Arial"/>
          <w:szCs w:val="22"/>
        </w:rPr>
        <w:t>група, потребно је да сваки учесник у заједничкој понуди испуни овај услов и</w:t>
      </w:r>
      <w:r w:rsidR="008C155C">
        <w:rPr>
          <w:rFonts w:cs="Arial"/>
          <w:szCs w:val="22"/>
          <w:lang w:val="sr-Cyrl-CS"/>
        </w:rPr>
        <w:t xml:space="preserve"> </w:t>
      </w:r>
      <w:r w:rsidRPr="00AC0C41">
        <w:rPr>
          <w:rFonts w:cs="Arial"/>
          <w:szCs w:val="22"/>
        </w:rPr>
        <w:t>достави доказ</w:t>
      </w:r>
      <w:r w:rsidR="001D69F9" w:rsidRPr="00AC0C41">
        <w:rPr>
          <w:rFonts w:cs="Arial"/>
          <w:szCs w:val="22"/>
          <w:lang w:val="sr-Cyrl-CS"/>
        </w:rPr>
        <w:t>е</w:t>
      </w:r>
      <w:r w:rsidRPr="00AC0C41">
        <w:rPr>
          <w:rFonts w:cs="Arial"/>
          <w:szCs w:val="22"/>
        </w:rPr>
        <w:t>.</w:t>
      </w:r>
    </w:p>
    <w:p w:rsidR="008C155C" w:rsidRPr="00C846F0" w:rsidRDefault="008C155C" w:rsidP="008C155C">
      <w:pPr>
        <w:autoSpaceDE w:val="0"/>
        <w:autoSpaceDN w:val="0"/>
        <w:adjustRightInd w:val="0"/>
        <w:rPr>
          <w:rFonts w:cs="Arial"/>
          <w:szCs w:val="22"/>
          <w:lang w:val="sr-Cyrl-CS"/>
        </w:rPr>
      </w:pPr>
      <w:r w:rsidRPr="00C846F0">
        <w:rPr>
          <w:rFonts w:cs="Arial"/>
          <w:szCs w:val="22"/>
        </w:rPr>
        <w:t xml:space="preserve">Уколико </w:t>
      </w:r>
      <w:r w:rsidRPr="00C846F0">
        <w:rPr>
          <w:rFonts w:cs="Arial"/>
          <w:szCs w:val="22"/>
          <w:lang w:val="sr-Cyrl-CS"/>
        </w:rPr>
        <w:t xml:space="preserve">је </w:t>
      </w:r>
      <w:r w:rsidRPr="00C846F0">
        <w:rPr>
          <w:rFonts w:cs="Arial"/>
          <w:szCs w:val="22"/>
        </w:rPr>
        <w:t xml:space="preserve">понуђач </w:t>
      </w:r>
      <w:r w:rsidRPr="00C846F0">
        <w:rPr>
          <w:rFonts w:cs="Arial"/>
          <w:szCs w:val="22"/>
          <w:lang w:val="sr-Cyrl-CS"/>
        </w:rPr>
        <w:t xml:space="preserve">произвођач дужан је да достави наведене доказе за произвођача, а </w:t>
      </w:r>
      <w:r w:rsidR="000F557A" w:rsidRPr="00C846F0">
        <w:rPr>
          <w:rFonts w:cs="Arial"/>
          <w:szCs w:val="22"/>
          <w:lang w:val="sr-Cyrl-CS"/>
        </w:rPr>
        <w:t>у</w:t>
      </w:r>
      <w:r w:rsidRPr="00C846F0">
        <w:rPr>
          <w:rFonts w:cs="Arial"/>
          <w:szCs w:val="22"/>
        </w:rPr>
        <w:t xml:space="preserve">колико </w:t>
      </w:r>
      <w:r w:rsidRPr="00C846F0">
        <w:rPr>
          <w:rFonts w:cs="Arial"/>
          <w:szCs w:val="22"/>
          <w:lang w:val="sr-Cyrl-CS"/>
        </w:rPr>
        <w:t xml:space="preserve"> </w:t>
      </w:r>
      <w:r w:rsidRPr="00C846F0">
        <w:rPr>
          <w:rFonts w:cs="Arial"/>
          <w:szCs w:val="22"/>
        </w:rPr>
        <w:t xml:space="preserve">понуђач </w:t>
      </w:r>
      <w:r w:rsidRPr="00C846F0">
        <w:rPr>
          <w:rFonts w:cs="Arial"/>
          <w:szCs w:val="22"/>
          <w:lang w:val="sr-Cyrl-CS"/>
        </w:rPr>
        <w:t xml:space="preserve">није произвођач дужан је да достави </w:t>
      </w:r>
      <w:r w:rsidR="00E014E7" w:rsidRPr="00C846F0">
        <w:rPr>
          <w:rFonts w:cs="Arial"/>
          <w:szCs w:val="22"/>
          <w:lang w:val="sr-Cyrl-CS"/>
        </w:rPr>
        <w:t xml:space="preserve">горе </w:t>
      </w:r>
      <w:r w:rsidRPr="00C846F0">
        <w:rPr>
          <w:rFonts w:cs="Arial"/>
          <w:szCs w:val="22"/>
          <w:lang w:val="sr-Cyrl-CS"/>
        </w:rPr>
        <w:t xml:space="preserve">наведене доказе за понуђача и за </w:t>
      </w:r>
      <w:r w:rsidR="00E014E7" w:rsidRPr="00C846F0">
        <w:rPr>
          <w:rFonts w:cs="Arial"/>
          <w:szCs w:val="22"/>
          <w:lang w:val="sr-Cyrl-CS"/>
        </w:rPr>
        <w:t xml:space="preserve">сваког </w:t>
      </w:r>
      <w:r w:rsidRPr="00C846F0">
        <w:rPr>
          <w:rFonts w:cs="Arial"/>
          <w:szCs w:val="22"/>
          <w:lang w:val="sr-Cyrl-CS"/>
        </w:rPr>
        <w:t>произвођача/ увозника чије произноде нуди, односно произвођача</w:t>
      </w:r>
      <w:r w:rsidR="005D4D52" w:rsidRPr="00C846F0">
        <w:rPr>
          <w:rFonts w:cs="Arial"/>
          <w:szCs w:val="22"/>
          <w:lang w:val="en-US"/>
        </w:rPr>
        <w:t>/</w:t>
      </w:r>
      <w:r w:rsidR="005D4D52" w:rsidRPr="00C846F0">
        <w:rPr>
          <w:rFonts w:cs="Arial"/>
          <w:szCs w:val="22"/>
          <w:lang w:val="sr-Cyrl-CS"/>
        </w:rPr>
        <w:t>увозника</w:t>
      </w:r>
      <w:r w:rsidRPr="00C846F0">
        <w:rPr>
          <w:rFonts w:cs="Arial"/>
          <w:szCs w:val="22"/>
          <w:lang w:val="sr-Cyrl-CS"/>
        </w:rPr>
        <w:t xml:space="preserve"> којег је навео у спецификацији.</w:t>
      </w:r>
    </w:p>
    <w:p w:rsidR="008C155C" w:rsidRPr="00C846F0" w:rsidRDefault="008C155C" w:rsidP="00AC0C41">
      <w:pPr>
        <w:autoSpaceDE w:val="0"/>
        <w:autoSpaceDN w:val="0"/>
        <w:adjustRightInd w:val="0"/>
        <w:rPr>
          <w:rFonts w:cs="Arial"/>
          <w:szCs w:val="22"/>
          <w:lang w:val="sr-Cyrl-CS"/>
        </w:rPr>
      </w:pPr>
    </w:p>
    <w:p w:rsidR="00F4095E" w:rsidRPr="00AC0C41" w:rsidRDefault="00F4095E" w:rsidP="00AC0C41">
      <w:pPr>
        <w:widowControl w:val="0"/>
        <w:ind w:left="162" w:right="72"/>
        <w:rPr>
          <w:rFonts w:cs="Arial"/>
          <w:noProof/>
          <w:szCs w:val="22"/>
        </w:rPr>
      </w:pPr>
      <w:r w:rsidRPr="00AC0C41">
        <w:rPr>
          <w:rFonts w:cs="Arial"/>
          <w:noProof/>
          <w:szCs w:val="22"/>
          <w:u w:val="thick"/>
        </w:rPr>
        <w:t>Напомена</w:t>
      </w:r>
      <w:r w:rsidRPr="00AC0C41">
        <w:rPr>
          <w:rFonts w:cs="Arial"/>
          <w:noProof/>
          <w:szCs w:val="22"/>
        </w:rPr>
        <w:t>:</w:t>
      </w:r>
    </w:p>
    <w:p w:rsidR="00F4095E" w:rsidRPr="00AC0C41" w:rsidRDefault="00F4095E" w:rsidP="00AC0C41">
      <w:pPr>
        <w:widowControl w:val="0"/>
        <w:ind w:left="162" w:right="72"/>
        <w:rPr>
          <w:rFonts w:cs="Arial"/>
          <w:noProof/>
          <w:szCs w:val="22"/>
          <w:lang w:val="sr-Cyrl-CS"/>
        </w:rPr>
      </w:pPr>
    </w:p>
    <w:p w:rsidR="003A24B8" w:rsidRPr="00AC0C41" w:rsidRDefault="00C5558C" w:rsidP="00AC0C41">
      <w:pPr>
        <w:autoSpaceDE w:val="0"/>
        <w:autoSpaceDN w:val="0"/>
        <w:adjustRightInd w:val="0"/>
        <w:outlineLvl w:val="0"/>
        <w:rPr>
          <w:rFonts w:cs="Arial"/>
          <w:szCs w:val="22"/>
        </w:rPr>
      </w:pPr>
      <w:bookmarkStart w:id="2" w:name="_Toc451244384"/>
      <w:r w:rsidRPr="00C5558C">
        <w:rPr>
          <w:rFonts w:cs="Arial"/>
          <w:bCs/>
          <w:szCs w:val="22"/>
        </w:rPr>
        <w:t xml:space="preserve">Наведени  докази </w:t>
      </w:r>
      <w:r w:rsidR="003A24B8" w:rsidRPr="00C5558C">
        <w:rPr>
          <w:rFonts w:cs="Arial"/>
          <w:szCs w:val="22"/>
          <w:lang w:val="ru-RU"/>
        </w:rPr>
        <w:t xml:space="preserve"> мора</w:t>
      </w:r>
      <w:r w:rsidRPr="00C5558C">
        <w:rPr>
          <w:rFonts w:cs="Arial"/>
          <w:szCs w:val="22"/>
          <w:lang w:val="ru-RU"/>
        </w:rPr>
        <w:t>ју</w:t>
      </w:r>
      <w:r w:rsidR="00E014E7">
        <w:rPr>
          <w:rFonts w:cs="Arial"/>
          <w:szCs w:val="22"/>
          <w:lang w:val="ru-RU"/>
        </w:rPr>
        <w:t xml:space="preserve"> бити важећи</w:t>
      </w:r>
      <w:r w:rsidR="003A24B8" w:rsidRPr="00AC0C41">
        <w:rPr>
          <w:rFonts w:cs="Arial"/>
          <w:szCs w:val="22"/>
          <w:lang w:val="ru-RU"/>
        </w:rPr>
        <w:t>.</w:t>
      </w:r>
      <w:bookmarkEnd w:id="2"/>
    </w:p>
    <w:p w:rsidR="005F5266" w:rsidRPr="00AC0C41" w:rsidRDefault="005F5266" w:rsidP="001E5FB7">
      <w:pPr>
        <w:widowControl w:val="0"/>
        <w:autoSpaceDE w:val="0"/>
        <w:autoSpaceDN w:val="0"/>
        <w:adjustRightInd w:val="0"/>
        <w:rPr>
          <w:rFonts w:cs="Arial"/>
          <w:b/>
          <w:szCs w:val="22"/>
          <w:lang w:val="sr-Cyrl-CS"/>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5)  Услов из члана 75</w:t>
      </w:r>
      <w:r w:rsidRPr="00567990">
        <w:rPr>
          <w:rFonts w:cs="Arial"/>
          <w:szCs w:val="22"/>
        </w:rPr>
        <w:t xml:space="preserve">. </w:t>
      </w:r>
      <w:r w:rsidRPr="00567990">
        <w:rPr>
          <w:rFonts w:cs="Arial"/>
          <w:b/>
          <w:bCs/>
          <w:szCs w:val="22"/>
        </w:rPr>
        <w:t>став 2.</w:t>
      </w:r>
      <w:r w:rsidRPr="00567990">
        <w:rPr>
          <w:rFonts w:cs="Arial"/>
          <w:szCs w:val="22"/>
        </w:rPr>
        <w:t xml:space="preserve"> Закона понуђач доказује достављањем попуњеног и овереног обрасца Изјаве о поштовању обавеза који произилазе из важећих прописа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бр. </w:t>
      </w:r>
      <w:r w:rsidR="00B45BCB">
        <w:rPr>
          <w:rFonts w:cs="Arial"/>
          <w:szCs w:val="22"/>
          <w:lang w:val="sr-Cyrl-CS"/>
        </w:rPr>
        <w:t>5</w:t>
      </w:r>
      <w:r w:rsidRPr="00567990">
        <w:rPr>
          <w:rFonts w:cs="Arial"/>
          <w:szCs w:val="22"/>
        </w:rPr>
        <w:t xml:space="preserve">). Изјава мора </w:t>
      </w:r>
      <w:r w:rsidR="001454D9">
        <w:rPr>
          <w:rFonts w:cs="Arial"/>
          <w:szCs w:val="22"/>
          <w:lang w:val="sr-Cyrl-CS"/>
        </w:rPr>
        <w:t xml:space="preserve">бити </w:t>
      </w:r>
      <w:r w:rsidRPr="00567990">
        <w:rPr>
          <w:rFonts w:cs="Arial"/>
          <w:szCs w:val="22"/>
        </w:rPr>
        <w:t xml:space="preserve"> потписана и оверена печатом.</w:t>
      </w:r>
    </w:p>
    <w:p w:rsidR="000445CE" w:rsidRPr="00567990" w:rsidRDefault="000445CE" w:rsidP="001E5FB7">
      <w:pPr>
        <w:widowControl w:val="0"/>
        <w:autoSpaceDE w:val="0"/>
        <w:autoSpaceDN w:val="0"/>
        <w:adjustRightInd w:val="0"/>
        <w:rPr>
          <w:rFonts w:cs="Arial"/>
          <w:szCs w:val="22"/>
        </w:rPr>
      </w:pPr>
    </w:p>
    <w:p w:rsidR="000445CE" w:rsidRPr="00567990" w:rsidRDefault="000445CE" w:rsidP="006A0EB8">
      <w:pPr>
        <w:widowControl w:val="0"/>
        <w:autoSpaceDE w:val="0"/>
        <w:autoSpaceDN w:val="0"/>
        <w:adjustRightInd w:val="0"/>
        <w:rPr>
          <w:rFonts w:cs="Arial"/>
          <w:szCs w:val="22"/>
        </w:rPr>
      </w:pPr>
      <w:r w:rsidRPr="00567990">
        <w:rPr>
          <w:rFonts w:cs="Arial"/>
          <w:b/>
          <w:bCs/>
          <w:szCs w:val="22"/>
        </w:rPr>
        <w:t xml:space="preserve">Испуњеност  </w:t>
      </w:r>
      <w:r w:rsidRPr="00567990">
        <w:rPr>
          <w:rFonts w:cs="Arial"/>
          <w:b/>
          <w:bCs/>
          <w:szCs w:val="22"/>
          <w:u w:val="thick"/>
        </w:rPr>
        <w:t xml:space="preserve"> додатних   услова </w:t>
      </w:r>
      <w:r w:rsidRPr="00567990">
        <w:rPr>
          <w:rFonts w:cs="Arial"/>
          <w:b/>
          <w:bCs/>
          <w:szCs w:val="22"/>
        </w:rPr>
        <w:t xml:space="preserve">  за  учешће  у  поступку  предметне  јавне  набавке, понуђач доказује достављањем следећих доказа:</w:t>
      </w:r>
    </w:p>
    <w:p w:rsidR="00EB1908" w:rsidRPr="00774A32" w:rsidRDefault="00EB1908" w:rsidP="00EB1908">
      <w:pPr>
        <w:widowControl w:val="0"/>
        <w:autoSpaceDE w:val="0"/>
        <w:autoSpaceDN w:val="0"/>
        <w:adjustRightInd w:val="0"/>
        <w:rPr>
          <w:rFonts w:cs="Arial"/>
          <w:b/>
          <w:bCs/>
          <w:szCs w:val="22"/>
          <w:lang w:val="sr-Cyrl-CS"/>
        </w:rPr>
      </w:pPr>
      <w:r>
        <w:rPr>
          <w:rFonts w:cs="Arial"/>
          <w:b/>
          <w:bCs/>
          <w:szCs w:val="22"/>
        </w:rPr>
        <w:t>- ДОДАТНИ УСЛОВ (1)</w:t>
      </w:r>
      <w:r w:rsidR="00774A32">
        <w:rPr>
          <w:rFonts w:cs="Arial"/>
          <w:b/>
          <w:bCs/>
          <w:szCs w:val="22"/>
          <w:lang w:val="sr-Cyrl-CS"/>
        </w:rPr>
        <w:t xml:space="preserve"> </w:t>
      </w:r>
    </w:p>
    <w:p w:rsidR="000445CE" w:rsidRPr="00567990" w:rsidRDefault="000445CE" w:rsidP="001E5FB7">
      <w:pPr>
        <w:widowControl w:val="0"/>
        <w:autoSpaceDE w:val="0"/>
        <w:autoSpaceDN w:val="0"/>
        <w:adjustRightInd w:val="0"/>
        <w:rPr>
          <w:rFonts w:cs="Arial"/>
          <w:szCs w:val="22"/>
        </w:rPr>
      </w:pPr>
    </w:p>
    <w:p w:rsidR="000445CE" w:rsidRPr="001454D9" w:rsidRDefault="001454D9" w:rsidP="001454D9">
      <w:pPr>
        <w:jc w:val="left"/>
        <w:rPr>
          <w:rFonts w:cs="Arial"/>
          <w:szCs w:val="22"/>
          <w:lang w:val="sr-Cyrl-CS"/>
        </w:rPr>
      </w:pPr>
      <w:r>
        <w:rPr>
          <w:szCs w:val="22"/>
          <w:lang w:val="sr-Cyrl-CS"/>
        </w:rPr>
        <w:t>1.</w:t>
      </w:r>
      <w:r w:rsidR="00636302" w:rsidRPr="001454D9">
        <w:rPr>
          <w:szCs w:val="22"/>
        </w:rPr>
        <w:t xml:space="preserve">Да располаже потребним финансијским капацитетом: да понуђач није био у блокади односно није био неликвидан </w:t>
      </w:r>
      <w:r w:rsidR="00636302" w:rsidRPr="001454D9">
        <w:rPr>
          <w:szCs w:val="22"/>
          <w:lang w:val="sr-Cyrl-CS"/>
        </w:rPr>
        <w:t xml:space="preserve">ниједан дан </w:t>
      </w:r>
      <w:r w:rsidR="00636302" w:rsidRPr="001454D9">
        <w:rPr>
          <w:szCs w:val="22"/>
        </w:rPr>
        <w:t>у периоду од 01.0</w:t>
      </w:r>
      <w:r w:rsidR="00636302" w:rsidRPr="001454D9">
        <w:rPr>
          <w:szCs w:val="22"/>
          <w:lang w:val="sr-Cyrl-CS"/>
        </w:rPr>
        <w:t>1</w:t>
      </w:r>
      <w:r w:rsidR="00636302" w:rsidRPr="001454D9">
        <w:rPr>
          <w:szCs w:val="22"/>
        </w:rPr>
        <w:t>.201</w:t>
      </w:r>
      <w:r w:rsidR="005B6A29">
        <w:rPr>
          <w:szCs w:val="22"/>
          <w:lang w:val="sr-Cyrl-CS"/>
        </w:rPr>
        <w:t>9</w:t>
      </w:r>
      <w:r w:rsidR="00636302" w:rsidRPr="001454D9">
        <w:rPr>
          <w:szCs w:val="22"/>
        </w:rPr>
        <w:t>. године до 3</w:t>
      </w:r>
      <w:r w:rsidR="00636302" w:rsidRPr="001454D9">
        <w:rPr>
          <w:szCs w:val="22"/>
          <w:lang w:val="sr-Cyrl-CS"/>
        </w:rPr>
        <w:t>1</w:t>
      </w:r>
      <w:r w:rsidR="00636302" w:rsidRPr="001454D9">
        <w:rPr>
          <w:szCs w:val="22"/>
        </w:rPr>
        <w:t>.</w:t>
      </w:r>
      <w:r w:rsidR="00636302" w:rsidRPr="001454D9">
        <w:rPr>
          <w:szCs w:val="22"/>
          <w:lang w:val="sr-Cyrl-CS"/>
        </w:rPr>
        <w:t>12</w:t>
      </w:r>
      <w:r w:rsidR="00636302" w:rsidRPr="001454D9">
        <w:rPr>
          <w:szCs w:val="22"/>
        </w:rPr>
        <w:t>.201</w:t>
      </w:r>
      <w:r w:rsidR="005B6A29">
        <w:rPr>
          <w:szCs w:val="22"/>
          <w:lang w:val="sr-Cyrl-CS"/>
        </w:rPr>
        <w:t>9</w:t>
      </w:r>
      <w:r w:rsidR="00636302" w:rsidRPr="001454D9">
        <w:rPr>
          <w:szCs w:val="22"/>
        </w:rPr>
        <w:t xml:space="preserve">. године. </w:t>
      </w:r>
      <w:r w:rsidR="00284AC1">
        <w:rPr>
          <w:szCs w:val="22"/>
          <w:lang w:val="sr-Cyrl-CS"/>
        </w:rPr>
        <w:t xml:space="preserve"> Важи за све партије</w:t>
      </w:r>
      <w:r w:rsidR="000445CE" w:rsidRPr="001454D9">
        <w:rPr>
          <w:rFonts w:cs="Arial"/>
          <w:b/>
          <w:bCs/>
          <w:szCs w:val="22"/>
        </w:rPr>
        <w:t xml:space="preserve"> </w:t>
      </w:r>
      <w:r w:rsidR="00CF0E80" w:rsidRPr="001454D9">
        <w:rPr>
          <w:rFonts w:cs="Arial"/>
          <w:b/>
          <w:bCs/>
          <w:szCs w:val="22"/>
          <w:lang w:val="sr-Cyrl-CS"/>
        </w:rPr>
        <w:t xml:space="preserve">Доказ: </w:t>
      </w:r>
      <w:r w:rsidR="000445CE" w:rsidRPr="001454D9">
        <w:rPr>
          <w:rFonts w:cs="Arial"/>
          <w:szCs w:val="22"/>
        </w:rPr>
        <w:t xml:space="preserve">Извештаја о бонитету за јавне набавке издатог од стране Агенције за привредне регистре или Потврду о броју дана </w:t>
      </w:r>
      <w:r w:rsidR="00774A32">
        <w:rPr>
          <w:rFonts w:cs="Arial"/>
          <w:szCs w:val="22"/>
          <w:lang w:val="sr-Cyrl-CS"/>
        </w:rPr>
        <w:t xml:space="preserve">блокаде </w:t>
      </w:r>
      <w:r w:rsidR="000445CE" w:rsidRPr="001454D9">
        <w:rPr>
          <w:rFonts w:cs="Arial"/>
          <w:szCs w:val="22"/>
        </w:rPr>
        <w:t xml:space="preserve"> издате од стране Народне банке Србије, са податком да у периоду од </w:t>
      </w:r>
      <w:r w:rsidR="002063DC" w:rsidRPr="001454D9">
        <w:rPr>
          <w:rFonts w:cs="Arial"/>
          <w:szCs w:val="22"/>
        </w:rPr>
        <w:t>01.0</w:t>
      </w:r>
      <w:r w:rsidR="00EE7B76" w:rsidRPr="001454D9">
        <w:rPr>
          <w:rFonts w:cs="Arial"/>
          <w:szCs w:val="22"/>
        </w:rPr>
        <w:t>1</w:t>
      </w:r>
      <w:r w:rsidR="000445CE" w:rsidRPr="001454D9">
        <w:rPr>
          <w:rFonts w:cs="Arial"/>
          <w:szCs w:val="22"/>
        </w:rPr>
        <w:t>.201</w:t>
      </w:r>
      <w:r w:rsidR="005B6A29">
        <w:rPr>
          <w:rFonts w:cs="Arial"/>
          <w:szCs w:val="22"/>
          <w:lang w:val="sr-Cyrl-CS"/>
        </w:rPr>
        <w:t>9</w:t>
      </w:r>
      <w:r w:rsidR="000445CE" w:rsidRPr="001454D9">
        <w:rPr>
          <w:rFonts w:cs="Arial"/>
          <w:szCs w:val="22"/>
        </w:rPr>
        <w:t>. године до 3</w:t>
      </w:r>
      <w:r w:rsidR="002063DC" w:rsidRPr="001454D9">
        <w:rPr>
          <w:rFonts w:cs="Arial"/>
          <w:szCs w:val="22"/>
        </w:rPr>
        <w:t>1.12</w:t>
      </w:r>
      <w:r w:rsidR="000445CE" w:rsidRPr="001454D9">
        <w:rPr>
          <w:rFonts w:cs="Arial"/>
          <w:szCs w:val="22"/>
        </w:rPr>
        <w:t>.201</w:t>
      </w:r>
      <w:r w:rsidR="005B6A29">
        <w:rPr>
          <w:rFonts w:cs="Arial"/>
          <w:szCs w:val="22"/>
          <w:lang w:val="sr-Cyrl-CS"/>
        </w:rPr>
        <w:t>9</w:t>
      </w:r>
      <w:r w:rsidR="000445CE" w:rsidRPr="001454D9">
        <w:rPr>
          <w:rFonts w:cs="Arial"/>
          <w:szCs w:val="22"/>
        </w:rPr>
        <w:t>. године, понуђач није био неликвидан</w:t>
      </w:r>
      <w:r w:rsidR="00636302" w:rsidRPr="001454D9">
        <w:rPr>
          <w:rFonts w:cs="Arial"/>
          <w:szCs w:val="22"/>
          <w:lang w:val="sr-Cyrl-CS"/>
        </w:rPr>
        <w:t xml:space="preserve"> ни један дан</w:t>
      </w:r>
      <w:r w:rsidRPr="001454D9">
        <w:rPr>
          <w:rFonts w:cs="Arial"/>
          <w:szCs w:val="22"/>
          <w:lang w:val="sr-Cyrl-CS"/>
        </w:rPr>
        <w:t>.</w:t>
      </w:r>
    </w:p>
    <w:p w:rsidR="001454D9" w:rsidRPr="001454D9" w:rsidRDefault="001454D9" w:rsidP="001454D9">
      <w:pPr>
        <w:pStyle w:val="ListParagraph"/>
        <w:ind w:left="720"/>
        <w:rPr>
          <w:rFonts w:cs="Arial"/>
          <w:szCs w:val="22"/>
          <w:lang w:val="sr-Cyrl-CS"/>
        </w:rPr>
      </w:pPr>
    </w:p>
    <w:p w:rsidR="000445CE" w:rsidRPr="001454D9" w:rsidRDefault="000445CE" w:rsidP="001E5FB7">
      <w:pPr>
        <w:widowControl w:val="0"/>
        <w:autoSpaceDE w:val="0"/>
        <w:autoSpaceDN w:val="0"/>
        <w:adjustRightInd w:val="0"/>
        <w:rPr>
          <w:rFonts w:cs="Arial"/>
          <w:szCs w:val="22"/>
        </w:rPr>
      </w:pPr>
      <w:r w:rsidRPr="003309C5">
        <w:rPr>
          <w:rFonts w:cs="Arial"/>
          <w:szCs w:val="22"/>
        </w:rPr>
        <w:t>У случају да је понуђач физичко лице, као доказ испуњавања услова у погледу захтеваног финансијског капацитета доставља оверену и потписану  Изјаву дату под пуном материјалном и кривичном одговорношћу да располаже финансијским капацитетом   за  извршење  уговорених  обавеза  по  предметној  јавној набавци</w:t>
      </w:r>
      <w:r w:rsidRPr="001454D9">
        <w:rPr>
          <w:rFonts w:cs="Arial"/>
          <w:szCs w:val="22"/>
        </w:rPr>
        <w:t>.</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szCs w:val="22"/>
          <w:u w:val="single"/>
        </w:rPr>
        <w:t xml:space="preserve"> *У  случ</w:t>
      </w:r>
      <w:r w:rsidR="002063DC" w:rsidRPr="00567990">
        <w:rPr>
          <w:rFonts w:cs="Arial"/>
          <w:szCs w:val="22"/>
          <w:u w:val="single"/>
        </w:rPr>
        <w:t>а</w:t>
      </w:r>
      <w:r w:rsidRPr="00567990">
        <w:rPr>
          <w:rFonts w:cs="Arial"/>
          <w:szCs w:val="22"/>
          <w:u w:val="single"/>
        </w:rPr>
        <w:t>ју заједничке</w:t>
      </w:r>
      <w:r w:rsidR="007058FF">
        <w:rPr>
          <w:rFonts w:cs="Arial"/>
          <w:szCs w:val="22"/>
          <w:u w:val="single"/>
          <w:lang w:val="sr-Cyrl-CS"/>
        </w:rPr>
        <w:t xml:space="preserve"> </w:t>
      </w:r>
      <w:r w:rsidRPr="00567990">
        <w:rPr>
          <w:rFonts w:cs="Arial"/>
          <w:szCs w:val="22"/>
          <w:u w:val="single"/>
        </w:rPr>
        <w:t>по</w:t>
      </w:r>
      <w:r w:rsidR="002063DC" w:rsidRPr="00567990">
        <w:rPr>
          <w:rFonts w:cs="Arial"/>
          <w:szCs w:val="22"/>
          <w:u w:val="single"/>
        </w:rPr>
        <w:t>н</w:t>
      </w:r>
      <w:r w:rsidRPr="00567990">
        <w:rPr>
          <w:rFonts w:cs="Arial"/>
          <w:szCs w:val="22"/>
          <w:u w:val="single"/>
        </w:rPr>
        <w:t>уде  услов у п</w:t>
      </w:r>
      <w:r w:rsidR="002063DC" w:rsidRPr="00567990">
        <w:rPr>
          <w:rFonts w:cs="Arial"/>
          <w:szCs w:val="22"/>
          <w:u w:val="single"/>
        </w:rPr>
        <w:t>о</w:t>
      </w:r>
      <w:r w:rsidRPr="00567990">
        <w:rPr>
          <w:rFonts w:cs="Arial"/>
          <w:szCs w:val="22"/>
          <w:u w:val="single"/>
        </w:rPr>
        <w:t xml:space="preserve">гледу  захтеваног финансијског капацитета </w:t>
      </w:r>
    </w:p>
    <w:p w:rsidR="00EB1908" w:rsidRDefault="000445CE" w:rsidP="001E5FB7">
      <w:pPr>
        <w:widowControl w:val="0"/>
        <w:autoSpaceDE w:val="0"/>
        <w:autoSpaceDN w:val="0"/>
        <w:adjustRightInd w:val="0"/>
        <w:rPr>
          <w:rFonts w:cs="Arial"/>
          <w:szCs w:val="22"/>
          <w:u w:val="single"/>
        </w:rPr>
      </w:pPr>
      <w:r w:rsidRPr="00567990">
        <w:rPr>
          <w:rFonts w:cs="Arial"/>
          <w:szCs w:val="22"/>
          <w:u w:val="single"/>
        </w:rPr>
        <w:t xml:space="preserve"> сваки  члан  групе </w:t>
      </w:r>
      <w:r w:rsidR="00EB1908" w:rsidRPr="00567990">
        <w:rPr>
          <w:rFonts w:cs="Arial"/>
          <w:szCs w:val="22"/>
        </w:rPr>
        <w:t xml:space="preserve">не доставља тражене доказе </w:t>
      </w:r>
      <w:r w:rsidR="00EB1908">
        <w:rPr>
          <w:rFonts w:cs="Arial"/>
          <w:szCs w:val="22"/>
        </w:rPr>
        <w:t xml:space="preserve">, </w:t>
      </w:r>
      <w:r w:rsidR="00EB1908" w:rsidRPr="00567990">
        <w:rPr>
          <w:rFonts w:cs="Arial"/>
          <w:szCs w:val="22"/>
        </w:rPr>
        <w:t>већ је дужан је да сам испуни задати услов</w:t>
      </w:r>
      <w:r w:rsidR="00EB1908" w:rsidRPr="00567990">
        <w:rPr>
          <w:rFonts w:cs="Arial"/>
          <w:szCs w:val="22"/>
          <w:u w:val="single"/>
        </w:rPr>
        <w:t xml:space="preserve"> </w:t>
      </w:r>
    </w:p>
    <w:p w:rsidR="000445CE" w:rsidRPr="00567990" w:rsidRDefault="000445CE" w:rsidP="001E5FB7">
      <w:pPr>
        <w:widowControl w:val="0"/>
        <w:autoSpaceDE w:val="0"/>
        <w:autoSpaceDN w:val="0"/>
        <w:adjustRightInd w:val="0"/>
        <w:rPr>
          <w:rFonts w:cs="Arial"/>
          <w:szCs w:val="22"/>
        </w:rPr>
      </w:pPr>
      <w:r w:rsidRPr="00567990">
        <w:rPr>
          <w:rFonts w:cs="Arial"/>
          <w:szCs w:val="22"/>
        </w:rPr>
        <w:t>**Уколико понуђач наступа са подизвођачем, за подизвођача не доставља тражене доказе о финансијском капацитету, већ је дужан је да сам испуни задати услов.</w:t>
      </w:r>
    </w:p>
    <w:p w:rsidR="00C10277" w:rsidRPr="00E14EDA" w:rsidRDefault="00C10277" w:rsidP="001E5FB7">
      <w:pPr>
        <w:rPr>
          <w:szCs w:val="22"/>
        </w:rPr>
      </w:pPr>
    </w:p>
    <w:p w:rsidR="000445CE" w:rsidRPr="00567990" w:rsidRDefault="001E2894" w:rsidP="001E5FB7">
      <w:pPr>
        <w:widowControl w:val="0"/>
        <w:autoSpaceDE w:val="0"/>
        <w:autoSpaceDN w:val="0"/>
        <w:adjustRightInd w:val="0"/>
        <w:rPr>
          <w:rFonts w:cs="Arial"/>
          <w:szCs w:val="22"/>
        </w:rPr>
      </w:pPr>
      <w:r w:rsidRPr="00567990">
        <w:rPr>
          <w:rFonts w:cs="Arial"/>
          <w:szCs w:val="22"/>
        </w:rPr>
        <w:t xml:space="preserve"> </w:t>
      </w:r>
    </w:p>
    <w:p w:rsidR="006A0EB8" w:rsidRPr="0004457C" w:rsidRDefault="002C29C7" w:rsidP="001E5FB7">
      <w:pPr>
        <w:widowControl w:val="0"/>
        <w:autoSpaceDE w:val="0"/>
        <w:autoSpaceDN w:val="0"/>
        <w:adjustRightInd w:val="0"/>
        <w:rPr>
          <w:rFonts w:cs="Arial"/>
          <w:b/>
          <w:bCs/>
          <w:szCs w:val="22"/>
        </w:rPr>
      </w:pPr>
      <w:r w:rsidRPr="0004457C">
        <w:rPr>
          <w:rFonts w:cs="Arial"/>
          <w:b/>
          <w:bCs/>
          <w:szCs w:val="22"/>
        </w:rPr>
        <w:t>- ДОДАТНИ УСЛОВ (2)</w:t>
      </w:r>
    </w:p>
    <w:p w:rsidR="002C29C7" w:rsidRPr="00731A94" w:rsidRDefault="002C29C7" w:rsidP="002C29C7">
      <w:pPr>
        <w:widowControl w:val="0"/>
        <w:autoSpaceDE w:val="0"/>
        <w:autoSpaceDN w:val="0"/>
        <w:adjustRightInd w:val="0"/>
        <w:rPr>
          <w:rFonts w:cs="Arial"/>
          <w:b/>
          <w:bCs/>
          <w:szCs w:val="22"/>
          <w:u w:val="single"/>
          <w:lang w:val="sr-Cyrl-CS"/>
        </w:rPr>
      </w:pP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t>Ако је понуђач произвођач</w:t>
      </w:r>
      <w:r w:rsidRPr="0004457C">
        <w:rPr>
          <w:rFonts w:cs="Arial"/>
          <w:b/>
          <w:szCs w:val="22"/>
          <w:lang w:val="ru-RU" w:eastAsia="en-US"/>
        </w:rPr>
        <w:t xml:space="preserve"> мора да поседује:</w:t>
      </w:r>
    </w:p>
    <w:p w:rsidR="006F31DB" w:rsidRPr="0004457C" w:rsidRDefault="006F31DB" w:rsidP="006F31DB">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 xml:space="preserve"> Доказ:</w:t>
      </w:r>
      <w:r w:rsidRPr="0004457C">
        <w:rPr>
          <w:rFonts w:cs="Arial"/>
          <w:szCs w:val="22"/>
          <w:lang w:val="ru-RU" w:eastAsia="en-US"/>
        </w:rPr>
        <w:t xml:space="preserve"> Копија уговора</w:t>
      </w:r>
    </w:p>
    <w:p w:rsidR="006F31DB" w:rsidRPr="0004457C" w:rsidRDefault="006F31DB" w:rsidP="002C29C7">
      <w:pPr>
        <w:autoSpaceDE w:val="0"/>
        <w:autoSpaceDN w:val="0"/>
        <w:adjustRightInd w:val="0"/>
        <w:rPr>
          <w:rFonts w:cs="Arial"/>
          <w:b/>
          <w:szCs w:val="22"/>
          <w:lang w:val="ru-RU" w:eastAsia="en-US"/>
        </w:rPr>
      </w:pPr>
    </w:p>
    <w:p w:rsidR="006F31DB" w:rsidRPr="0004457C" w:rsidRDefault="000E5A6E" w:rsidP="006F31DB">
      <w:pPr>
        <w:pStyle w:val="Default"/>
        <w:jc w:val="both"/>
        <w:rPr>
          <w:rFonts w:ascii="Arial" w:hAnsi="Arial" w:cs="Arial"/>
          <w:sz w:val="22"/>
          <w:szCs w:val="22"/>
        </w:rPr>
      </w:pPr>
      <w:r w:rsidRPr="0004457C">
        <w:rPr>
          <w:rFonts w:ascii="Arial" w:hAnsi="Arial" w:cs="Arial"/>
          <w:sz w:val="22"/>
          <w:szCs w:val="22"/>
          <w:lang w:val="ru-RU" w:eastAsia="en-US"/>
        </w:rPr>
        <w:t>2</w:t>
      </w:r>
      <w:r w:rsidR="002C29C7" w:rsidRPr="0004457C">
        <w:rPr>
          <w:rFonts w:ascii="Arial" w:hAnsi="Arial" w:cs="Arial"/>
          <w:sz w:val="22"/>
          <w:szCs w:val="22"/>
          <w:lang w:val="ru-RU" w:eastAsia="en-US"/>
        </w:rPr>
        <w:t>.</w:t>
      </w:r>
      <w:r w:rsidR="006F31DB" w:rsidRPr="0004457C">
        <w:rPr>
          <w:rFonts w:ascii="Arial" w:hAnsi="Arial" w:cs="Arial"/>
          <w:sz w:val="22"/>
          <w:szCs w:val="22"/>
        </w:rPr>
        <w:t xml:space="preserve"> Да располаже неопходним техничким капацитетом-понуђач мора да поседује </w:t>
      </w:r>
    </w:p>
    <w:p w:rsidR="006F31DB" w:rsidRPr="0004457C" w:rsidRDefault="006F31DB" w:rsidP="006F31DB">
      <w:pPr>
        <w:autoSpaceDE w:val="0"/>
        <w:autoSpaceDN w:val="0"/>
        <w:adjustRightInd w:val="0"/>
        <w:rPr>
          <w:rFonts w:cs="Arial"/>
          <w:szCs w:val="22"/>
          <w:lang w:val="ru-RU" w:eastAsia="en-US"/>
        </w:rPr>
      </w:pPr>
      <w:r w:rsidRPr="0004457C">
        <w:rPr>
          <w:rFonts w:cs="Arial"/>
          <w:color w:val="000000"/>
          <w:szCs w:val="22"/>
        </w:rPr>
        <w:t>(у својини,по основу лизинга или закупа ) најмање два регистрована</w:t>
      </w:r>
      <w:r w:rsidRPr="0004457C">
        <w:rPr>
          <w:rFonts w:cs="Arial"/>
          <w:color w:val="000000"/>
          <w:szCs w:val="22"/>
          <w:lang w:val="sr-Cyrl-CS"/>
        </w:rPr>
        <w:t xml:space="preserve"> </w:t>
      </w:r>
      <w:r w:rsidR="000E5A6E" w:rsidRPr="0004457C">
        <w:rPr>
          <w:rFonts w:cs="Arial"/>
          <w:color w:val="000000"/>
          <w:szCs w:val="22"/>
          <w:lang w:val="sr-Cyrl-CS"/>
        </w:rPr>
        <w:t>одговарајућа</w:t>
      </w:r>
      <w:r w:rsidRPr="0004457C">
        <w:rPr>
          <w:rFonts w:cs="Arial"/>
          <w:color w:val="000000"/>
          <w:szCs w:val="22"/>
        </w:rPr>
        <w:t xml:space="preserve"> возила за транспорт.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w:t>
      </w:r>
    </w:p>
    <w:p w:rsidR="000E5A6E" w:rsidRPr="0004457C" w:rsidRDefault="000E5A6E" w:rsidP="000E5A6E">
      <w:pPr>
        <w:pStyle w:val="Default"/>
        <w:rPr>
          <w:rFonts w:ascii="Arial" w:hAnsi="Arial" w:cs="Arial"/>
          <w:sz w:val="22"/>
          <w:szCs w:val="22"/>
          <w:lang w:val="sr-Cyrl-CS"/>
        </w:rPr>
      </w:pPr>
      <w:r w:rsidRPr="0004457C">
        <w:rPr>
          <w:rFonts w:ascii="Arial" w:hAnsi="Arial" w:cs="Arial"/>
          <w:sz w:val="22"/>
          <w:szCs w:val="22"/>
          <w:lang w:val="ru-RU" w:eastAsia="en-US"/>
        </w:rPr>
        <w:t xml:space="preserve"> 3. Да располаже неопходним кадровским капацитетом- да понуђач пре објављивања позива за подношење понуда има у радном односу миним</w:t>
      </w:r>
      <w:r w:rsidR="007C2DC9" w:rsidRPr="0004457C">
        <w:rPr>
          <w:rFonts w:ascii="Arial" w:hAnsi="Arial" w:cs="Arial"/>
          <w:sz w:val="22"/>
          <w:szCs w:val="22"/>
          <w:lang w:val="ru-RU" w:eastAsia="en-US"/>
        </w:rPr>
        <w:t>ум 5</w:t>
      </w:r>
      <w:r w:rsidRPr="0004457C">
        <w:rPr>
          <w:rFonts w:ascii="Arial" w:hAnsi="Arial" w:cs="Arial"/>
          <w:sz w:val="22"/>
          <w:szCs w:val="22"/>
          <w:lang w:val="ru-RU" w:eastAsia="en-US"/>
        </w:rPr>
        <w:t xml:space="preserve"> запослена односно ангажованих по Закону о раду</w:t>
      </w:r>
      <w:r w:rsidRPr="0004457C">
        <w:rPr>
          <w:rFonts w:ascii="Arial" w:hAnsi="Arial" w:cs="Arial"/>
          <w:b/>
          <w:sz w:val="22"/>
          <w:szCs w:val="22"/>
          <w:lang w:val="ru-RU" w:eastAsia="en-US"/>
        </w:rPr>
        <w:t xml:space="preserve"> </w:t>
      </w:r>
      <w:r w:rsidRPr="0004457C">
        <w:rPr>
          <w:rFonts w:ascii="Arial" w:hAnsi="Arial" w:cs="Arial"/>
          <w:sz w:val="22"/>
          <w:szCs w:val="22"/>
          <w:lang w:val="ru-RU" w:eastAsia="en-US"/>
        </w:rPr>
        <w:t xml:space="preserve">од којих </w:t>
      </w:r>
      <w:r w:rsidRPr="0004457C">
        <w:rPr>
          <w:rFonts w:ascii="Arial" w:hAnsi="Arial" w:cs="Arial"/>
          <w:sz w:val="22"/>
          <w:szCs w:val="22"/>
          <w:lang w:eastAsia="en-US"/>
        </w:rPr>
        <w:t xml:space="preserve">је </w:t>
      </w:r>
      <w:r w:rsidRPr="0004457C">
        <w:rPr>
          <w:rFonts w:ascii="Arial" w:hAnsi="Arial" w:cs="Arial"/>
          <w:sz w:val="22"/>
          <w:szCs w:val="22"/>
          <w:lang w:val="ru-RU" w:eastAsia="en-US"/>
        </w:rPr>
        <w:t xml:space="preserve">најмање </w:t>
      </w:r>
      <w:r w:rsidRPr="0004457C">
        <w:rPr>
          <w:rFonts w:ascii="Arial" w:hAnsi="Arial" w:cs="Arial"/>
          <w:sz w:val="22"/>
          <w:szCs w:val="22"/>
          <w:lang w:eastAsia="en-US"/>
        </w:rPr>
        <w:t>један</w:t>
      </w:r>
      <w:r w:rsidRPr="0004457C">
        <w:rPr>
          <w:rFonts w:ascii="Arial" w:hAnsi="Arial" w:cs="Arial"/>
          <w:sz w:val="22"/>
          <w:szCs w:val="22"/>
          <w:lang w:val="sr-Cyrl-CS" w:eastAsia="en-US"/>
        </w:rPr>
        <w:t xml:space="preserve">ог </w:t>
      </w:r>
      <w:r w:rsidR="00C5558C">
        <w:rPr>
          <w:rFonts w:ascii="Arial" w:hAnsi="Arial" w:cs="Arial"/>
          <w:sz w:val="22"/>
          <w:szCs w:val="22"/>
          <w:lang w:val="ru-RU" w:eastAsia="en-US"/>
        </w:rPr>
        <w:t>технолога прехрамб</w:t>
      </w:r>
      <w:r w:rsidRPr="0004457C">
        <w:rPr>
          <w:rFonts w:ascii="Arial" w:hAnsi="Arial" w:cs="Arial"/>
          <w:sz w:val="22"/>
          <w:szCs w:val="22"/>
          <w:lang w:val="ru-RU" w:eastAsia="en-US"/>
        </w:rPr>
        <w:t xml:space="preserve">ене струке.  </w:t>
      </w:r>
      <w:r w:rsidRPr="0004457C">
        <w:rPr>
          <w:rFonts w:ascii="Arial" w:hAnsi="Arial" w:cs="Arial"/>
          <w:b/>
          <w:sz w:val="22"/>
          <w:szCs w:val="22"/>
          <w:lang w:val="ru-RU" w:eastAsia="en-US"/>
        </w:rPr>
        <w:t>Доказ:</w:t>
      </w:r>
      <w:r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Pr="0004457C">
        <w:rPr>
          <w:rFonts w:ascii="Arial" w:hAnsi="Arial" w:cs="Arial"/>
          <w:b/>
          <w:sz w:val="22"/>
          <w:szCs w:val="22"/>
          <w:lang w:val="ru-RU" w:eastAsia="en-US"/>
        </w:rPr>
        <w:t xml:space="preserve">, </w:t>
      </w:r>
      <w:r w:rsidRPr="0004457C">
        <w:rPr>
          <w:rFonts w:ascii="Arial" w:hAnsi="Arial" w:cs="Arial"/>
          <w:sz w:val="22"/>
          <w:szCs w:val="22"/>
        </w:rPr>
        <w:t>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w:t>
      </w:r>
      <w:r w:rsidRPr="0004457C">
        <w:rPr>
          <w:rFonts w:ascii="Arial" w:hAnsi="Arial" w:cs="Arial"/>
          <w:sz w:val="22"/>
          <w:szCs w:val="22"/>
          <w:lang w:val="sr-Cyrl-CS"/>
        </w:rPr>
        <w:t>и</w:t>
      </w:r>
      <w:r w:rsidRPr="0004457C">
        <w:rPr>
          <w:rFonts w:ascii="Arial" w:hAnsi="Arial" w:cs="Arial"/>
          <w:sz w:val="22"/>
          <w:szCs w:val="22"/>
        </w:rPr>
        <w:t xml:space="preserve"> - уговор о радном ангажовању; </w:t>
      </w:r>
    </w:p>
    <w:p w:rsidR="000E5A6E" w:rsidRPr="0004457C" w:rsidRDefault="000E5A6E" w:rsidP="000E5A6E">
      <w:pPr>
        <w:autoSpaceDE w:val="0"/>
        <w:autoSpaceDN w:val="0"/>
        <w:adjustRightInd w:val="0"/>
        <w:rPr>
          <w:rFonts w:cs="Arial"/>
          <w:szCs w:val="22"/>
          <w:lang w:val="ru-RU" w:eastAsia="en-US"/>
        </w:rPr>
      </w:pPr>
      <w:r w:rsidRPr="0004457C">
        <w:rPr>
          <w:rFonts w:cs="Arial"/>
          <w:szCs w:val="22"/>
          <w:lang w:val="ru-RU" w:eastAsia="en-US"/>
        </w:rPr>
        <w:t>А за 1 те</w:t>
      </w:r>
      <w:r w:rsidR="00B8689F">
        <w:rPr>
          <w:rFonts w:cs="Arial"/>
          <w:szCs w:val="22"/>
          <w:lang w:val="ru-RU" w:eastAsia="en-US"/>
        </w:rPr>
        <w:t>хнолога прехрамб</w:t>
      </w:r>
      <w:r w:rsidRPr="0004457C">
        <w:rPr>
          <w:rFonts w:cs="Arial"/>
          <w:szCs w:val="22"/>
          <w:lang w:val="ru-RU" w:eastAsia="en-US"/>
        </w:rPr>
        <w:t xml:space="preserve">ене струке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2C29C7" w:rsidRPr="0004457C" w:rsidRDefault="002C29C7" w:rsidP="000E5A6E">
      <w:pPr>
        <w:autoSpaceDE w:val="0"/>
        <w:autoSpaceDN w:val="0"/>
        <w:adjustRightInd w:val="0"/>
        <w:rPr>
          <w:rFonts w:cs="Arial"/>
          <w:szCs w:val="22"/>
          <w:lang w:val="ru-RU" w:eastAsia="en-US"/>
        </w:rPr>
      </w:pPr>
    </w:p>
    <w:p w:rsidR="002C29C7" w:rsidRPr="00FF6CFF" w:rsidRDefault="00FF6CFF" w:rsidP="00FF6CFF">
      <w:pPr>
        <w:rPr>
          <w:rFonts w:cs="Arial"/>
          <w:szCs w:val="22"/>
          <w:lang w:val="sr-Cyrl-CS"/>
        </w:rPr>
      </w:pPr>
      <w:r>
        <w:rPr>
          <w:rFonts w:cs="Arial"/>
          <w:szCs w:val="22"/>
          <w:lang w:val="ru-RU" w:eastAsia="en-US"/>
        </w:rPr>
        <w:lastRenderedPageBreak/>
        <w:t>4.</w:t>
      </w:r>
      <w:r w:rsidR="00845820" w:rsidRPr="00FF6CFF">
        <w:rPr>
          <w:rFonts w:cs="Arial"/>
          <w:szCs w:val="22"/>
          <w:lang w:val="ru-RU" w:eastAsia="en-US"/>
        </w:rPr>
        <w:t>Д</w:t>
      </w:r>
      <w:r w:rsidR="00845820" w:rsidRPr="00FF6CFF">
        <w:rPr>
          <w:rFonts w:cs="Arial"/>
          <w:szCs w:val="22"/>
          <w:lang w:val="sr-Cyrl-CS"/>
        </w:rPr>
        <w:t xml:space="preserve">а има успостављен систем за осигурење безбедности хране , </w:t>
      </w:r>
      <w:r w:rsidR="00845820" w:rsidRPr="00FF6CFF">
        <w:rPr>
          <w:rFonts w:cs="Arial"/>
          <w:szCs w:val="22"/>
        </w:rPr>
        <w:t xml:space="preserve"> </w:t>
      </w:r>
      <w:r w:rsidR="00845820" w:rsidRPr="00FF6CFF">
        <w:rPr>
          <w:rFonts w:cs="Arial"/>
          <w:szCs w:val="22"/>
          <w:lang w:val="sr-Cyrl-CS"/>
        </w:rPr>
        <w:t>односно да има о</w:t>
      </w:r>
      <w:r w:rsidR="00845820" w:rsidRPr="00FF6CFF">
        <w:rPr>
          <w:rFonts w:cs="Arial"/>
          <w:szCs w:val="22"/>
        </w:rPr>
        <w:t xml:space="preserve">безбеђен доказ о примени </w:t>
      </w:r>
      <w:r w:rsidR="00845820" w:rsidRPr="00FF6CFF">
        <w:rPr>
          <w:rFonts w:cs="Arial"/>
          <w:szCs w:val="22"/>
          <w:lang w:eastAsia="en-US"/>
        </w:rPr>
        <w:t>HACCP</w:t>
      </w:r>
      <w:r w:rsidR="00845820" w:rsidRPr="00FF6CFF">
        <w:rPr>
          <w:rFonts w:cs="Arial"/>
          <w:szCs w:val="22"/>
        </w:rPr>
        <w:t xml:space="preserve"> стандарда или стандард ISО 22000</w:t>
      </w:r>
      <w:r w:rsidR="00845820" w:rsidRPr="00FF6CFF">
        <w:rPr>
          <w:rFonts w:cs="Arial"/>
          <w:szCs w:val="22"/>
          <w:lang w:val="sr-Cyrl-CS"/>
        </w:rPr>
        <w:t xml:space="preserve">, </w:t>
      </w:r>
      <w:r w:rsidR="00845820" w:rsidRPr="00FF6CFF">
        <w:rPr>
          <w:rFonts w:cs="Arial"/>
          <w:b/>
          <w:szCs w:val="22"/>
          <w:lang w:val="ru-RU" w:eastAsia="en-US"/>
        </w:rPr>
        <w:t xml:space="preserve">Доказ: </w:t>
      </w:r>
      <w:r w:rsidR="00845820" w:rsidRPr="00FF6CFF">
        <w:rPr>
          <w:rFonts w:cs="Arial"/>
          <w:szCs w:val="22"/>
        </w:rPr>
        <w:t>копија важећег</w:t>
      </w:r>
      <w:r w:rsidR="00845820" w:rsidRPr="00FF6CFF">
        <w:rPr>
          <w:rFonts w:cs="Arial"/>
          <w:szCs w:val="22"/>
          <w:lang w:val="sr-Cyrl-CS"/>
        </w:rPr>
        <w:t xml:space="preserve"> </w:t>
      </w:r>
      <w:r w:rsidR="00845820" w:rsidRPr="00FF6CFF">
        <w:rPr>
          <w:rFonts w:cs="Arial"/>
          <w:szCs w:val="22"/>
        </w:rPr>
        <w:t xml:space="preserve">сертификата произвођача о примени </w:t>
      </w:r>
      <w:r w:rsidR="00845820" w:rsidRPr="00FF6CFF">
        <w:rPr>
          <w:rFonts w:cs="Arial"/>
          <w:szCs w:val="22"/>
          <w:lang w:eastAsia="en-US"/>
        </w:rPr>
        <w:t>HACCP</w:t>
      </w:r>
      <w:r w:rsidR="00845820" w:rsidRPr="00FF6CFF">
        <w:rPr>
          <w:rFonts w:cs="Arial"/>
          <w:szCs w:val="22"/>
          <w:lang w:val="sr-Cyrl-CS" w:eastAsia="en-US"/>
        </w:rPr>
        <w:t xml:space="preserve"> </w:t>
      </w:r>
      <w:r w:rsidR="00845820" w:rsidRPr="00FF6CFF">
        <w:rPr>
          <w:rFonts w:cs="Arial"/>
          <w:szCs w:val="22"/>
        </w:rPr>
        <w:t xml:space="preserve"> стандарда или стандард ISО 22000 за предмет набавке)</w:t>
      </w:r>
    </w:p>
    <w:p w:rsidR="00845820" w:rsidRPr="0004457C" w:rsidRDefault="00845820" w:rsidP="00845820">
      <w:pPr>
        <w:pStyle w:val="ListParagraph"/>
        <w:ind w:left="360"/>
        <w:rPr>
          <w:rFonts w:cs="Arial"/>
          <w:szCs w:val="22"/>
          <w:lang w:val="sr-Cyrl-CS" w:eastAsia="en-US"/>
        </w:rPr>
      </w:pP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t>Ако понуђач није произвођач</w:t>
      </w:r>
      <w:r w:rsidRPr="0004457C">
        <w:rPr>
          <w:rFonts w:cs="Arial"/>
          <w:b/>
          <w:szCs w:val="22"/>
          <w:lang w:val="ru-RU" w:eastAsia="en-US"/>
        </w:rPr>
        <w:t xml:space="preserve"> мора да достави:</w:t>
      </w:r>
    </w:p>
    <w:p w:rsidR="000E5A6E" w:rsidRPr="0004457C" w:rsidRDefault="000E5A6E" w:rsidP="000E5A6E">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 xml:space="preserve"> Доказ:</w:t>
      </w:r>
      <w:r w:rsidRPr="0004457C">
        <w:rPr>
          <w:rFonts w:cs="Arial"/>
          <w:szCs w:val="22"/>
          <w:lang w:val="ru-RU" w:eastAsia="en-US"/>
        </w:rPr>
        <w:t xml:space="preserve"> Копија уговора</w:t>
      </w:r>
      <w:r w:rsidR="007C2DC9" w:rsidRPr="0004457C">
        <w:rPr>
          <w:rFonts w:cs="Arial"/>
          <w:szCs w:val="22"/>
          <w:lang w:val="ru-RU" w:eastAsia="en-US"/>
        </w:rPr>
        <w:t xml:space="preserve"> ( за понуђача и произвођача)</w:t>
      </w:r>
    </w:p>
    <w:p w:rsidR="000E5A6E" w:rsidRPr="0004457C" w:rsidRDefault="000E5A6E" w:rsidP="000E5A6E">
      <w:pPr>
        <w:autoSpaceDE w:val="0"/>
        <w:autoSpaceDN w:val="0"/>
        <w:adjustRightInd w:val="0"/>
        <w:rPr>
          <w:rFonts w:cs="Arial"/>
          <w:b/>
          <w:szCs w:val="22"/>
          <w:lang w:val="ru-RU" w:eastAsia="en-US"/>
        </w:rPr>
      </w:pPr>
    </w:p>
    <w:p w:rsidR="000E5A6E" w:rsidRPr="0004457C" w:rsidRDefault="000E5A6E" w:rsidP="000E5A6E">
      <w:pPr>
        <w:pStyle w:val="Default"/>
        <w:jc w:val="both"/>
        <w:rPr>
          <w:rFonts w:ascii="Arial" w:hAnsi="Arial" w:cs="Arial"/>
          <w:sz w:val="22"/>
          <w:szCs w:val="22"/>
        </w:rPr>
      </w:pPr>
      <w:r w:rsidRPr="0004457C">
        <w:rPr>
          <w:rFonts w:ascii="Arial" w:hAnsi="Arial" w:cs="Arial"/>
          <w:sz w:val="22"/>
          <w:szCs w:val="22"/>
          <w:lang w:val="ru-RU" w:eastAsia="en-US"/>
        </w:rPr>
        <w:t>2.</w:t>
      </w:r>
      <w:r w:rsidRPr="0004457C">
        <w:rPr>
          <w:rFonts w:ascii="Arial" w:hAnsi="Arial" w:cs="Arial"/>
          <w:sz w:val="22"/>
          <w:szCs w:val="22"/>
        </w:rPr>
        <w:t xml:space="preserve"> Да располаже неопходним техничким капацитетом-понуђач мора да поседује </w:t>
      </w:r>
    </w:p>
    <w:p w:rsidR="000E5A6E" w:rsidRPr="0004457C" w:rsidRDefault="000E5A6E" w:rsidP="000E5A6E">
      <w:pPr>
        <w:autoSpaceDE w:val="0"/>
        <w:autoSpaceDN w:val="0"/>
        <w:adjustRightInd w:val="0"/>
        <w:rPr>
          <w:rFonts w:cs="Arial"/>
          <w:szCs w:val="22"/>
          <w:lang w:val="ru-RU" w:eastAsia="en-US"/>
        </w:rPr>
      </w:pPr>
      <w:r w:rsidRPr="0004457C">
        <w:rPr>
          <w:rFonts w:cs="Arial"/>
          <w:color w:val="000000"/>
          <w:szCs w:val="22"/>
        </w:rPr>
        <w:t>(у својини,по основу лизинга или закупа ) најмање два регистрована</w:t>
      </w:r>
      <w:r w:rsidRPr="0004457C">
        <w:rPr>
          <w:rFonts w:cs="Arial"/>
          <w:color w:val="000000"/>
          <w:szCs w:val="22"/>
          <w:lang w:val="sr-Cyrl-CS"/>
        </w:rPr>
        <w:t xml:space="preserve"> одговарајућа</w:t>
      </w:r>
      <w:r w:rsidRPr="0004457C">
        <w:rPr>
          <w:rFonts w:cs="Arial"/>
          <w:color w:val="000000"/>
          <w:szCs w:val="22"/>
        </w:rPr>
        <w:t xml:space="preserve"> возила за транспорт.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w:t>
      </w:r>
    </w:p>
    <w:p w:rsidR="002C29C7" w:rsidRPr="0004457C" w:rsidRDefault="002C29C7" w:rsidP="002C29C7">
      <w:pPr>
        <w:autoSpaceDE w:val="0"/>
        <w:autoSpaceDN w:val="0"/>
        <w:adjustRightInd w:val="0"/>
        <w:rPr>
          <w:rFonts w:cs="Arial"/>
          <w:szCs w:val="22"/>
          <w:lang w:val="ru-RU" w:eastAsia="en-US"/>
        </w:rPr>
      </w:pPr>
    </w:p>
    <w:p w:rsidR="000E5A6E" w:rsidRPr="0004457C" w:rsidRDefault="000E5A6E" w:rsidP="000E5A6E">
      <w:pPr>
        <w:pStyle w:val="Default"/>
        <w:rPr>
          <w:rFonts w:ascii="Arial" w:hAnsi="Arial" w:cs="Arial"/>
          <w:sz w:val="22"/>
          <w:szCs w:val="22"/>
          <w:lang w:val="sr-Cyrl-CS"/>
        </w:rPr>
      </w:pPr>
      <w:r w:rsidRPr="0004457C">
        <w:rPr>
          <w:rFonts w:ascii="Arial" w:hAnsi="Arial" w:cs="Arial"/>
          <w:sz w:val="22"/>
          <w:szCs w:val="22"/>
          <w:lang w:val="ru-RU" w:eastAsia="en-US"/>
        </w:rPr>
        <w:t>3</w:t>
      </w:r>
      <w:r w:rsidR="002C29C7" w:rsidRPr="0004457C">
        <w:rPr>
          <w:rFonts w:ascii="Arial" w:hAnsi="Arial" w:cs="Arial"/>
          <w:sz w:val="22"/>
          <w:szCs w:val="22"/>
          <w:lang w:val="ru-RU" w:eastAsia="en-US"/>
        </w:rPr>
        <w:t>.</w:t>
      </w:r>
      <w:r w:rsidRPr="0004457C">
        <w:rPr>
          <w:rFonts w:ascii="Arial" w:hAnsi="Arial" w:cs="Arial"/>
          <w:sz w:val="22"/>
          <w:szCs w:val="22"/>
          <w:lang w:val="ru-RU" w:eastAsia="en-US"/>
        </w:rPr>
        <w:t xml:space="preserve"> Да располаже неопходним кадровским капацитетом- да понуђач пре објављивања позива за подношење понуда</w:t>
      </w:r>
      <w:r w:rsidR="007C2DC9" w:rsidRPr="0004457C">
        <w:rPr>
          <w:rFonts w:ascii="Arial" w:hAnsi="Arial" w:cs="Arial"/>
          <w:sz w:val="22"/>
          <w:szCs w:val="22"/>
          <w:lang w:val="ru-RU" w:eastAsia="en-US"/>
        </w:rPr>
        <w:t xml:space="preserve"> има у радном односу минимум 5</w:t>
      </w:r>
      <w:r w:rsidRPr="0004457C">
        <w:rPr>
          <w:rFonts w:ascii="Arial" w:hAnsi="Arial" w:cs="Arial"/>
          <w:sz w:val="22"/>
          <w:szCs w:val="22"/>
          <w:lang w:val="ru-RU" w:eastAsia="en-US"/>
        </w:rPr>
        <w:t xml:space="preserve">  запослена односно ангажованих по Закону о раду</w:t>
      </w:r>
      <w:r w:rsidRPr="0004457C">
        <w:rPr>
          <w:rFonts w:ascii="Arial" w:hAnsi="Arial" w:cs="Arial"/>
          <w:b/>
          <w:sz w:val="22"/>
          <w:szCs w:val="22"/>
          <w:lang w:val="ru-RU" w:eastAsia="en-US"/>
        </w:rPr>
        <w:t xml:space="preserve"> </w:t>
      </w:r>
      <w:r w:rsidRPr="0004457C">
        <w:rPr>
          <w:rFonts w:ascii="Arial" w:hAnsi="Arial" w:cs="Arial"/>
          <w:sz w:val="22"/>
          <w:szCs w:val="22"/>
          <w:lang w:val="ru-RU" w:eastAsia="en-US"/>
        </w:rPr>
        <w:t xml:space="preserve">од којих </w:t>
      </w:r>
      <w:r w:rsidRPr="0004457C">
        <w:rPr>
          <w:rFonts w:ascii="Arial" w:hAnsi="Arial" w:cs="Arial"/>
          <w:sz w:val="22"/>
          <w:szCs w:val="22"/>
          <w:lang w:eastAsia="en-US"/>
        </w:rPr>
        <w:t xml:space="preserve">је </w:t>
      </w:r>
      <w:r w:rsidRPr="0004457C">
        <w:rPr>
          <w:rFonts w:ascii="Arial" w:hAnsi="Arial" w:cs="Arial"/>
          <w:sz w:val="22"/>
          <w:szCs w:val="22"/>
          <w:lang w:val="ru-RU" w:eastAsia="en-US"/>
        </w:rPr>
        <w:t xml:space="preserve">најмање </w:t>
      </w:r>
      <w:r w:rsidRPr="0004457C">
        <w:rPr>
          <w:rFonts w:ascii="Arial" w:hAnsi="Arial" w:cs="Arial"/>
          <w:sz w:val="22"/>
          <w:szCs w:val="22"/>
          <w:lang w:eastAsia="en-US"/>
        </w:rPr>
        <w:t>један</w:t>
      </w:r>
      <w:r w:rsidRPr="0004457C">
        <w:rPr>
          <w:rFonts w:ascii="Arial" w:hAnsi="Arial" w:cs="Arial"/>
          <w:sz w:val="22"/>
          <w:szCs w:val="22"/>
          <w:lang w:val="ru-RU" w:eastAsia="en-US"/>
        </w:rPr>
        <w:t xml:space="preserve"> са високом стручном спремом.  </w:t>
      </w:r>
      <w:r w:rsidRPr="0004457C">
        <w:rPr>
          <w:rFonts w:ascii="Arial" w:hAnsi="Arial" w:cs="Arial"/>
          <w:b/>
          <w:sz w:val="22"/>
          <w:szCs w:val="22"/>
          <w:lang w:val="ru-RU" w:eastAsia="en-US"/>
        </w:rPr>
        <w:t>Доказ:</w:t>
      </w:r>
      <w:r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Pr="0004457C">
        <w:rPr>
          <w:rFonts w:ascii="Arial" w:hAnsi="Arial" w:cs="Arial"/>
          <w:b/>
          <w:sz w:val="22"/>
          <w:szCs w:val="22"/>
          <w:lang w:val="ru-RU" w:eastAsia="en-US"/>
        </w:rPr>
        <w:t xml:space="preserve">, </w:t>
      </w:r>
      <w:r w:rsidRPr="0004457C">
        <w:rPr>
          <w:rFonts w:ascii="Arial" w:hAnsi="Arial" w:cs="Arial"/>
          <w:sz w:val="22"/>
          <w:szCs w:val="22"/>
        </w:rPr>
        <w:t xml:space="preserve">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 - уговор о радном ангажовању; </w:t>
      </w:r>
    </w:p>
    <w:p w:rsidR="000E5A6E" w:rsidRPr="0004457C" w:rsidRDefault="000E5A6E" w:rsidP="000E5A6E">
      <w:pPr>
        <w:autoSpaceDE w:val="0"/>
        <w:autoSpaceDN w:val="0"/>
        <w:adjustRightInd w:val="0"/>
        <w:rPr>
          <w:rFonts w:cs="Arial"/>
          <w:szCs w:val="22"/>
          <w:lang w:val="ru-RU" w:eastAsia="en-US"/>
        </w:rPr>
      </w:pPr>
      <w:r w:rsidRPr="0004457C">
        <w:rPr>
          <w:rFonts w:cs="Arial"/>
          <w:szCs w:val="22"/>
          <w:lang w:val="ru-RU" w:eastAsia="en-US"/>
        </w:rPr>
        <w:t xml:space="preserve">А за 1 са високом стручном спремом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2C29C7" w:rsidRPr="0004457C" w:rsidRDefault="002C29C7" w:rsidP="002C29C7">
      <w:pPr>
        <w:autoSpaceDE w:val="0"/>
        <w:autoSpaceDN w:val="0"/>
        <w:adjustRightInd w:val="0"/>
        <w:rPr>
          <w:rFonts w:cs="Arial"/>
          <w:szCs w:val="22"/>
          <w:lang w:val="ru-RU" w:eastAsia="en-US"/>
        </w:rPr>
      </w:pPr>
    </w:p>
    <w:p w:rsidR="007C2DC9" w:rsidRPr="0004457C" w:rsidRDefault="000E5A6E" w:rsidP="007C2DC9">
      <w:pPr>
        <w:autoSpaceDE w:val="0"/>
        <w:autoSpaceDN w:val="0"/>
        <w:adjustRightInd w:val="0"/>
        <w:rPr>
          <w:rFonts w:cs="Arial"/>
          <w:szCs w:val="22"/>
          <w:lang w:val="ru-RU" w:eastAsia="en-US"/>
        </w:rPr>
      </w:pPr>
      <w:r w:rsidRPr="0004457C">
        <w:rPr>
          <w:rFonts w:cs="Arial"/>
          <w:szCs w:val="22"/>
          <w:lang w:val="ru-RU" w:eastAsia="en-US"/>
        </w:rPr>
        <w:t>4</w:t>
      </w:r>
      <w:r w:rsidR="002C29C7" w:rsidRPr="0004457C">
        <w:rPr>
          <w:rFonts w:cs="Arial"/>
          <w:szCs w:val="22"/>
          <w:lang w:val="ru-RU" w:eastAsia="en-US"/>
        </w:rPr>
        <w:t>.Уговор о пословно те</w:t>
      </w:r>
      <w:r w:rsidR="007C2DC9" w:rsidRPr="0004457C">
        <w:rPr>
          <w:rFonts w:cs="Arial"/>
          <w:szCs w:val="22"/>
          <w:lang w:val="ru-RU" w:eastAsia="en-US"/>
        </w:rPr>
        <w:t>хничкој сарадњи са произвоћачем</w:t>
      </w:r>
      <w:r w:rsidR="007C2DC9" w:rsidRPr="0004457C">
        <w:rPr>
          <w:rFonts w:cs="Arial"/>
          <w:szCs w:val="22"/>
          <w:lang w:val="sr-Cyrl-CS"/>
        </w:rPr>
        <w:t xml:space="preserve"> (</w:t>
      </w:r>
      <w:r w:rsidR="007C2DC9" w:rsidRPr="0004457C">
        <w:rPr>
          <w:rFonts w:cs="Arial"/>
          <w:szCs w:val="22"/>
        </w:rPr>
        <w:t xml:space="preserve"> уговор мора да садржи одредбу да важи до краја периода важења уговора </w:t>
      </w:r>
      <w:r w:rsidR="007C2DC9" w:rsidRPr="0004457C">
        <w:rPr>
          <w:rFonts w:cs="Arial"/>
          <w:szCs w:val="22"/>
          <w:lang w:val="sr-Cyrl-CS"/>
        </w:rPr>
        <w:t>за предметну јавну набавку),</w:t>
      </w:r>
    </w:p>
    <w:p w:rsidR="002C29C7" w:rsidRPr="0004457C" w:rsidRDefault="002C29C7" w:rsidP="002C29C7">
      <w:pPr>
        <w:autoSpaceDE w:val="0"/>
        <w:autoSpaceDN w:val="0"/>
        <w:adjustRightInd w:val="0"/>
        <w:rPr>
          <w:rFonts w:cs="Arial"/>
          <w:szCs w:val="22"/>
          <w:lang w:val="ru-RU" w:eastAsia="en-US"/>
        </w:rPr>
      </w:pPr>
    </w:p>
    <w:p w:rsidR="002C29C7" w:rsidRPr="0004457C" w:rsidRDefault="000E5A6E" w:rsidP="002C29C7">
      <w:pPr>
        <w:autoSpaceDE w:val="0"/>
        <w:autoSpaceDN w:val="0"/>
        <w:adjustRightInd w:val="0"/>
        <w:rPr>
          <w:rFonts w:cs="Arial"/>
          <w:szCs w:val="22"/>
          <w:lang w:val="ru-RU" w:eastAsia="en-US"/>
        </w:rPr>
      </w:pPr>
      <w:r w:rsidRPr="0004457C">
        <w:rPr>
          <w:rFonts w:cs="Arial"/>
          <w:szCs w:val="22"/>
          <w:lang w:val="ru-RU" w:eastAsia="en-US"/>
        </w:rPr>
        <w:t>5</w:t>
      </w:r>
      <w:r w:rsidR="002C29C7" w:rsidRPr="0004457C">
        <w:rPr>
          <w:rFonts w:cs="Arial"/>
          <w:szCs w:val="22"/>
          <w:lang w:val="ru-RU" w:eastAsia="en-US"/>
        </w:rPr>
        <w:t xml:space="preserve">. </w:t>
      </w:r>
      <w:r w:rsidR="00845820" w:rsidRPr="0004457C">
        <w:rPr>
          <w:rFonts w:cs="Arial"/>
          <w:szCs w:val="22"/>
          <w:lang w:val="ru-RU" w:eastAsia="en-US"/>
        </w:rPr>
        <w:t>Д</w:t>
      </w:r>
      <w:r w:rsidR="00845820" w:rsidRPr="0004457C">
        <w:rPr>
          <w:rFonts w:cs="Arial"/>
          <w:szCs w:val="22"/>
          <w:lang w:val="sr-Cyrl-CS"/>
        </w:rPr>
        <w:t xml:space="preserve">а има успостављен систем за осигурење безбедности хране , </w:t>
      </w:r>
      <w:r w:rsidR="00845820" w:rsidRPr="0004457C">
        <w:rPr>
          <w:rFonts w:cs="Arial"/>
          <w:szCs w:val="22"/>
        </w:rPr>
        <w:t xml:space="preserve"> </w:t>
      </w:r>
      <w:r w:rsidR="00845820" w:rsidRPr="0004457C">
        <w:rPr>
          <w:rFonts w:cs="Arial"/>
          <w:szCs w:val="22"/>
          <w:lang w:val="sr-Cyrl-CS"/>
        </w:rPr>
        <w:t>односно да има о</w:t>
      </w:r>
      <w:r w:rsidR="00845820" w:rsidRPr="0004457C">
        <w:rPr>
          <w:rFonts w:cs="Arial"/>
          <w:szCs w:val="22"/>
        </w:rPr>
        <w:t xml:space="preserve">безбеђен доказ о примени </w:t>
      </w:r>
      <w:r w:rsidR="00845820" w:rsidRPr="0004457C">
        <w:rPr>
          <w:rFonts w:cs="Arial"/>
          <w:szCs w:val="22"/>
          <w:lang w:eastAsia="en-US"/>
        </w:rPr>
        <w:t>HACCP</w:t>
      </w:r>
      <w:r w:rsidR="00845820" w:rsidRPr="0004457C">
        <w:rPr>
          <w:rFonts w:cs="Arial"/>
          <w:szCs w:val="22"/>
        </w:rPr>
        <w:t xml:space="preserve"> стандарда или стандард ISО 22000</w:t>
      </w:r>
      <w:r w:rsidR="00845820" w:rsidRPr="0004457C">
        <w:rPr>
          <w:rFonts w:cs="Arial"/>
          <w:szCs w:val="22"/>
          <w:lang w:val="sr-Cyrl-CS"/>
        </w:rPr>
        <w:t xml:space="preserve">, </w:t>
      </w:r>
      <w:r w:rsidR="00845820" w:rsidRPr="0004457C">
        <w:rPr>
          <w:rFonts w:cs="Arial"/>
          <w:b/>
          <w:szCs w:val="22"/>
          <w:lang w:val="ru-RU" w:eastAsia="en-US"/>
        </w:rPr>
        <w:t xml:space="preserve">Доказ: </w:t>
      </w:r>
      <w:r w:rsidR="00845820" w:rsidRPr="0004457C">
        <w:rPr>
          <w:rFonts w:cs="Arial"/>
          <w:szCs w:val="22"/>
        </w:rPr>
        <w:t>копија важећег</w:t>
      </w:r>
      <w:r w:rsidR="00845820" w:rsidRPr="0004457C">
        <w:rPr>
          <w:rFonts w:cs="Arial"/>
          <w:szCs w:val="22"/>
          <w:lang w:val="sr-Cyrl-CS"/>
        </w:rPr>
        <w:t xml:space="preserve"> </w:t>
      </w:r>
      <w:r w:rsidR="00845820" w:rsidRPr="0004457C">
        <w:rPr>
          <w:rFonts w:cs="Arial"/>
          <w:szCs w:val="22"/>
        </w:rPr>
        <w:t xml:space="preserve">сертификата о примени </w:t>
      </w:r>
      <w:r w:rsidR="00845820" w:rsidRPr="0004457C">
        <w:rPr>
          <w:rFonts w:cs="Arial"/>
          <w:szCs w:val="22"/>
          <w:lang w:eastAsia="en-US"/>
        </w:rPr>
        <w:t>HACCP</w:t>
      </w:r>
      <w:r w:rsidR="00845820" w:rsidRPr="0004457C">
        <w:rPr>
          <w:rFonts w:cs="Arial"/>
          <w:szCs w:val="22"/>
          <w:lang w:val="sr-Cyrl-CS" w:eastAsia="en-US"/>
        </w:rPr>
        <w:t xml:space="preserve"> </w:t>
      </w:r>
      <w:r w:rsidR="00845820" w:rsidRPr="0004457C">
        <w:rPr>
          <w:rFonts w:cs="Arial"/>
          <w:szCs w:val="22"/>
        </w:rPr>
        <w:t xml:space="preserve"> стандарда или стандард ISО 22000 за предмет набавке)</w:t>
      </w:r>
      <w:r w:rsidR="00845820" w:rsidRPr="0004457C">
        <w:rPr>
          <w:rFonts w:cs="Arial"/>
          <w:szCs w:val="22"/>
          <w:lang w:val="sr-Cyrl-CS"/>
        </w:rPr>
        <w:t xml:space="preserve"> </w:t>
      </w:r>
      <w:r w:rsidRPr="0004457C">
        <w:rPr>
          <w:rFonts w:cs="Arial"/>
          <w:szCs w:val="22"/>
          <w:lang w:val="ru-RU" w:eastAsia="en-US"/>
        </w:rPr>
        <w:t xml:space="preserve">(за понуђача и </w:t>
      </w:r>
      <w:r w:rsidR="002C29C7" w:rsidRPr="0004457C">
        <w:rPr>
          <w:rFonts w:cs="Arial"/>
          <w:szCs w:val="22"/>
          <w:lang w:val="ru-RU" w:eastAsia="en-US"/>
        </w:rPr>
        <w:t>произвођача</w:t>
      </w:r>
      <w:r w:rsidRPr="0004457C">
        <w:rPr>
          <w:rFonts w:cs="Arial"/>
          <w:szCs w:val="22"/>
          <w:lang w:val="ru-RU" w:eastAsia="en-US"/>
        </w:rPr>
        <w:t>)</w:t>
      </w:r>
      <w:r w:rsidR="002C29C7" w:rsidRPr="0004457C">
        <w:rPr>
          <w:rFonts w:cs="Arial"/>
          <w:szCs w:val="22"/>
          <w:lang w:val="ru-RU" w:eastAsia="en-US"/>
        </w:rPr>
        <w:t>.</w:t>
      </w:r>
    </w:p>
    <w:p w:rsidR="002C29C7" w:rsidRPr="0004457C" w:rsidRDefault="002C29C7" w:rsidP="001E5FB7">
      <w:pPr>
        <w:widowControl w:val="0"/>
        <w:autoSpaceDE w:val="0"/>
        <w:autoSpaceDN w:val="0"/>
        <w:adjustRightInd w:val="0"/>
        <w:rPr>
          <w:rFonts w:cs="Arial"/>
          <w:b/>
          <w:bCs/>
          <w:szCs w:val="22"/>
          <w:lang w:val="sr-Cyrl-CS"/>
        </w:rPr>
      </w:pPr>
    </w:p>
    <w:p w:rsidR="00A70399" w:rsidRPr="0004457C" w:rsidRDefault="000445CE" w:rsidP="00587614">
      <w:pPr>
        <w:pStyle w:val="ListParagraph"/>
        <w:widowControl/>
        <w:numPr>
          <w:ilvl w:val="0"/>
          <w:numId w:val="9"/>
        </w:numPr>
        <w:tabs>
          <w:tab w:val="left" w:pos="1080"/>
        </w:tabs>
        <w:suppressAutoHyphens/>
        <w:autoSpaceDE/>
        <w:autoSpaceDN/>
        <w:adjustRightInd/>
        <w:spacing w:line="100" w:lineRule="atLeast"/>
        <w:ind w:left="0" w:firstLine="720"/>
        <w:rPr>
          <w:rFonts w:cs="Arial"/>
          <w:noProof/>
          <w:szCs w:val="22"/>
        </w:rPr>
      </w:pPr>
      <w:r w:rsidRPr="0004457C">
        <w:rPr>
          <w:rFonts w:cs="Arial"/>
          <w:b/>
          <w:bCs/>
          <w:szCs w:val="22"/>
          <w:u w:val="single"/>
        </w:rPr>
        <w:t>*Уколико   понуђач   подноси   по</w:t>
      </w:r>
      <w:r w:rsidR="00E36E5A" w:rsidRPr="0004457C">
        <w:rPr>
          <w:rFonts w:cs="Arial"/>
          <w:b/>
          <w:bCs/>
          <w:szCs w:val="22"/>
          <w:u w:val="single"/>
        </w:rPr>
        <w:t>н</w:t>
      </w:r>
      <w:r w:rsidRPr="0004457C">
        <w:rPr>
          <w:rFonts w:cs="Arial"/>
          <w:b/>
          <w:bCs/>
          <w:szCs w:val="22"/>
          <w:u w:val="single"/>
        </w:rPr>
        <w:t>уду   са   подизвођачем</w:t>
      </w:r>
      <w:r w:rsidR="00A70399" w:rsidRPr="0004457C">
        <w:rPr>
          <w:rFonts w:cs="Arial"/>
          <w:bCs/>
          <w:iCs/>
          <w:noProof/>
          <w:szCs w:val="22"/>
        </w:rPr>
        <w:t xml:space="preserve">, у складу са чланом 80. Закона, подизвођач мора да испуњава обавезне услове из члана 75. став 1. тач. 1) до 4) Закона. У том случају понуђач је дужан да за подизвођача достави доказе да испуњава услове из члана 75. став 1. тач. 1) до 4) Закона, а доказ о испуњености услова из члана 75. став 1. тачка 5) Закона за део набавке који ће извршити преко подизвођача. </w:t>
      </w:r>
    </w:p>
    <w:p w:rsidR="00A70399" w:rsidRPr="0004457C" w:rsidRDefault="00A70399" w:rsidP="00A70399">
      <w:pPr>
        <w:pStyle w:val="ListParagraph"/>
        <w:tabs>
          <w:tab w:val="left" w:pos="1080"/>
        </w:tabs>
        <w:rPr>
          <w:rFonts w:cs="Arial"/>
          <w:noProof/>
          <w:szCs w:val="22"/>
        </w:rPr>
      </w:pPr>
    </w:p>
    <w:p w:rsidR="00A70399" w:rsidRPr="005B6A29" w:rsidRDefault="00A70399" w:rsidP="00587614">
      <w:pPr>
        <w:pStyle w:val="ListParagraph"/>
        <w:widowControl/>
        <w:numPr>
          <w:ilvl w:val="0"/>
          <w:numId w:val="9"/>
        </w:numPr>
        <w:tabs>
          <w:tab w:val="left" w:pos="1080"/>
        </w:tabs>
        <w:suppressAutoHyphens/>
        <w:autoSpaceDE/>
        <w:autoSpaceDN/>
        <w:adjustRightInd/>
        <w:spacing w:line="210" w:lineRule="atLeast"/>
        <w:ind w:left="0" w:firstLine="720"/>
        <w:rPr>
          <w:rFonts w:cs="Arial"/>
          <w:b/>
          <w:noProof/>
          <w:szCs w:val="22"/>
        </w:rPr>
      </w:pPr>
      <w:r w:rsidRPr="0004457C">
        <w:rPr>
          <w:rFonts w:cs="Arial"/>
          <w:bCs/>
          <w:iCs/>
          <w:noProof/>
          <w:szCs w:val="22"/>
        </w:rPr>
        <w:t>Уколико понуду подноси група понуђача, сваки понуђач из групе понуђача мора да испуни обавезне услове из члана 75. став 1. тач. 1) до 4) Закона, док је у</w:t>
      </w:r>
      <w:r w:rsidRPr="0004457C">
        <w:rPr>
          <w:rFonts w:eastAsia="Times New Roman" w:cs="Arial"/>
          <w:noProof/>
          <w:szCs w:val="22"/>
        </w:rPr>
        <w:t>слов из члана 75. став 1. тачка 5) овог закона дужан да испуни понуђач из групе понуђача којем је поверено извршење дела набавке за који је неопходна испуњеност тог услова</w:t>
      </w:r>
      <w:r w:rsidRPr="005B6A29">
        <w:rPr>
          <w:rFonts w:eastAsia="Times New Roman" w:cs="Arial"/>
          <w:b/>
          <w:noProof/>
          <w:szCs w:val="22"/>
        </w:rPr>
        <w:t xml:space="preserve">. Додатне </w:t>
      </w:r>
      <w:r w:rsidRPr="005B6A29">
        <w:rPr>
          <w:rFonts w:cs="Arial"/>
          <w:b/>
          <w:bCs/>
          <w:iCs/>
          <w:noProof/>
          <w:szCs w:val="22"/>
        </w:rPr>
        <w:t>услове понуђа</w:t>
      </w:r>
      <w:r w:rsidR="00FD59A6" w:rsidRPr="005B6A29">
        <w:rPr>
          <w:rFonts w:cs="Arial"/>
          <w:b/>
          <w:bCs/>
          <w:iCs/>
          <w:noProof/>
          <w:szCs w:val="22"/>
        </w:rPr>
        <w:t>чи из групе испуњавају заједн</w:t>
      </w:r>
      <w:r w:rsidR="005B6A29" w:rsidRPr="005B6A29">
        <w:rPr>
          <w:rFonts w:cs="Arial"/>
          <w:b/>
          <w:bCs/>
          <w:iCs/>
          <w:noProof/>
          <w:szCs w:val="22"/>
          <w:lang w:val="sr-Cyrl-CS"/>
        </w:rPr>
        <w:t>о</w:t>
      </w:r>
      <w:r w:rsidR="00FD59A6" w:rsidRPr="005B6A29">
        <w:rPr>
          <w:rFonts w:cs="Arial"/>
          <w:b/>
          <w:bCs/>
          <w:iCs/>
          <w:noProof/>
          <w:szCs w:val="22"/>
          <w:lang w:val="sr-Cyrl-CS"/>
        </w:rPr>
        <w:t>.</w:t>
      </w:r>
      <w:r w:rsidRPr="005B6A29">
        <w:rPr>
          <w:rFonts w:cs="Arial"/>
          <w:b/>
          <w:bCs/>
          <w:iCs/>
          <w:noProof/>
          <w:szCs w:val="22"/>
        </w:rPr>
        <w:t xml:space="preserve"> </w:t>
      </w:r>
    </w:p>
    <w:p w:rsidR="00A70399" w:rsidRPr="0004457C" w:rsidRDefault="00A70399" w:rsidP="00A70399">
      <w:pPr>
        <w:pStyle w:val="ListParagraph"/>
        <w:tabs>
          <w:tab w:val="left" w:pos="1080"/>
        </w:tabs>
        <w:rPr>
          <w:rFonts w:cs="Arial"/>
          <w:noProof/>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cs="Arial"/>
          <w:bCs/>
          <w:noProof/>
          <w:szCs w:val="22"/>
        </w:rPr>
      </w:pPr>
      <w:r w:rsidRPr="0004457C">
        <w:rPr>
          <w:rFonts w:eastAsia="TimesNewRomanPS-BoldMT" w:cs="Arial"/>
          <w:bCs/>
          <w:noProof/>
          <w:szCs w:val="22"/>
        </w:rPr>
        <w:t>Наведене доказе о испуњености услова понуђач може доставити у виду неоверених копија, а наручилац може пре доношења одлуке о закључењу</w:t>
      </w:r>
      <w:r w:rsidR="001B4417" w:rsidRPr="0004457C">
        <w:rPr>
          <w:rFonts w:eastAsia="TimesNewRomanPS-BoldMT" w:cs="Arial"/>
          <w:bCs/>
          <w:noProof/>
          <w:szCs w:val="22"/>
          <w:lang w:val="sr-Cyrl-CS"/>
        </w:rPr>
        <w:t xml:space="preserve"> уговору</w:t>
      </w:r>
      <w:r w:rsidRPr="0004457C">
        <w:rPr>
          <w:rFonts w:eastAsia="TimesNewRomanPS-BoldMT" w:cs="Arial"/>
          <w:bCs/>
          <w:noProof/>
          <w:szCs w:val="22"/>
        </w:rPr>
        <w:t xml:space="preserve"> да тражи од понуђача са којима ће закључити</w:t>
      </w:r>
      <w:r w:rsidR="00FF6CFF">
        <w:rPr>
          <w:rFonts w:eastAsia="TimesNewRomanPS-BoldMT" w:cs="Arial"/>
          <w:bCs/>
          <w:noProof/>
          <w:szCs w:val="22"/>
          <w:lang w:val="sr-Cyrl-CS"/>
        </w:rPr>
        <w:t xml:space="preserve"> </w:t>
      </w:r>
      <w:r w:rsidR="001B4417" w:rsidRPr="0004457C">
        <w:rPr>
          <w:rFonts w:eastAsia="TimesNewRomanPS-BoldMT" w:cs="Arial"/>
          <w:bCs/>
          <w:noProof/>
          <w:szCs w:val="22"/>
          <w:lang w:val="sr-Cyrl-CS"/>
        </w:rPr>
        <w:t>уговор</w:t>
      </w:r>
      <w:r w:rsidRPr="0004457C">
        <w:rPr>
          <w:rFonts w:eastAsia="TimesNewRomanPS-BoldMT" w:cs="Arial"/>
          <w:bCs/>
          <w:noProof/>
          <w:szCs w:val="22"/>
        </w:rPr>
        <w:t xml:space="preserve">, да доставе на увид оригинал или оверену копију свих или појединих доказа. </w:t>
      </w:r>
      <w:r w:rsidRPr="0004457C">
        <w:rPr>
          <w:rFonts w:cs="Arial"/>
          <w:bCs/>
          <w:noProof/>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70399" w:rsidRPr="0004457C" w:rsidRDefault="00A70399" w:rsidP="00A70399">
      <w:pPr>
        <w:pStyle w:val="ListParagraph"/>
        <w:tabs>
          <w:tab w:val="left" w:pos="0"/>
          <w:tab w:val="left" w:pos="1080"/>
        </w:tabs>
        <w:ind w:firstLine="720"/>
        <w:rPr>
          <w:rFonts w:cs="Arial"/>
          <w:bCs/>
          <w:noProof/>
          <w:szCs w:val="22"/>
        </w:rPr>
      </w:pPr>
    </w:p>
    <w:p w:rsidR="000F30A7" w:rsidRPr="0004457C" w:rsidRDefault="00A70399" w:rsidP="001B4417">
      <w:pPr>
        <w:widowControl w:val="0"/>
        <w:autoSpaceDE w:val="0"/>
        <w:autoSpaceDN w:val="0"/>
        <w:adjustRightInd w:val="0"/>
        <w:rPr>
          <w:rFonts w:cs="Arial"/>
          <w:szCs w:val="22"/>
          <w:lang w:val="sr-Cyrl-CS"/>
        </w:rPr>
      </w:pPr>
      <w:r w:rsidRPr="0004457C">
        <w:rPr>
          <w:rFonts w:eastAsia="TimesNewRomanPS-BoldMT" w:cs="Arial"/>
          <w:bCs/>
          <w:noProof/>
          <w:szCs w:val="22"/>
        </w:rPr>
        <w:t xml:space="preserve">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w:t>
      </w:r>
      <w:r w:rsidRPr="0004457C">
        <w:rPr>
          <w:rFonts w:cs="Arial"/>
          <w:bCs/>
          <w:iCs/>
          <w:noProof/>
          <w:szCs w:val="22"/>
        </w:rPr>
        <w:t xml:space="preserve">1) до </w:t>
      </w:r>
      <w:r w:rsidRPr="0004457C">
        <w:rPr>
          <w:rFonts w:cs="Arial"/>
          <w:bCs/>
          <w:iCs/>
          <w:noProof/>
          <w:szCs w:val="22"/>
        </w:rPr>
        <w:lastRenderedPageBreak/>
        <w:t xml:space="preserve">4) </w:t>
      </w:r>
      <w:r w:rsidRPr="0004457C">
        <w:rPr>
          <w:rFonts w:eastAsia="TimesNewRomanPS-BoldMT" w:cs="Arial"/>
          <w:bCs/>
          <w:noProof/>
          <w:szCs w:val="22"/>
        </w:rPr>
        <w:t>Закона, сходно чл. 78. Закона</w:t>
      </w:r>
      <w:r w:rsidR="001B4417" w:rsidRPr="0004457C">
        <w:rPr>
          <w:rFonts w:cs="Arial"/>
          <w:szCs w:val="22"/>
        </w:rPr>
        <w:t xml:space="preserve"> </w:t>
      </w:r>
      <w:r w:rsidR="000F30A7" w:rsidRPr="0004457C">
        <w:rPr>
          <w:rFonts w:cs="Arial"/>
          <w:szCs w:val="22"/>
          <w:lang w:val="sr-Cyrl-CS"/>
        </w:rPr>
        <w:t>.</w:t>
      </w:r>
    </w:p>
    <w:p w:rsidR="001B4417" w:rsidRPr="0004457C" w:rsidRDefault="001B4417" w:rsidP="001B4417">
      <w:pPr>
        <w:widowControl w:val="0"/>
        <w:autoSpaceDE w:val="0"/>
        <w:autoSpaceDN w:val="0"/>
        <w:adjustRightInd w:val="0"/>
        <w:rPr>
          <w:rFonts w:cs="Arial"/>
          <w:szCs w:val="22"/>
        </w:rPr>
      </w:pPr>
      <w:r w:rsidRPr="0004457C">
        <w:rPr>
          <w:rFonts w:cs="Arial"/>
          <w:szCs w:val="22"/>
          <w:lang w:val="sr-Cyrl-CS"/>
        </w:rPr>
        <w:t xml:space="preserve">Понуђач није дужан да доставља доказе који су јавно доступни на интернет страницама </w:t>
      </w:r>
      <w:r w:rsidR="000F30A7" w:rsidRPr="0004457C">
        <w:rPr>
          <w:rFonts w:eastAsia="TimesNewRomanPS-BoldMT" w:cs="Arial"/>
          <w:bCs/>
          <w:noProof/>
          <w:szCs w:val="22"/>
        </w:rPr>
        <w:t xml:space="preserve">Агенција за привредне регистре </w:t>
      </w:r>
      <w:r w:rsidRPr="0004457C">
        <w:rPr>
          <w:rFonts w:cs="Arial"/>
          <w:szCs w:val="22"/>
        </w:rPr>
        <w:t>и Народне банке Србије и то Извод из регистра Агенције за привредне регистре и Потврду о броју дана неликвидности НБС.</w:t>
      </w:r>
    </w:p>
    <w:p w:rsidR="00A70399" w:rsidRPr="0004457C" w:rsidRDefault="00A70399" w:rsidP="000F30A7">
      <w:pPr>
        <w:tabs>
          <w:tab w:val="left" w:pos="0"/>
          <w:tab w:val="left" w:pos="1080"/>
        </w:tabs>
        <w:suppressAutoHyphens/>
        <w:spacing w:line="100" w:lineRule="atLeast"/>
        <w:rPr>
          <w:rFonts w:eastAsia="TimesNewRomanPS-BoldMT" w:cs="Arial"/>
          <w:bCs/>
          <w:noProof/>
          <w:szCs w:val="22"/>
          <w:lang w:val="sr-Cyrl-CS"/>
        </w:rPr>
      </w:pPr>
    </w:p>
    <w:p w:rsidR="00A70399" w:rsidRPr="0004457C" w:rsidRDefault="00A70399" w:rsidP="00A70399">
      <w:pPr>
        <w:pStyle w:val="ListParagraph"/>
        <w:tabs>
          <w:tab w:val="left" w:pos="0"/>
          <w:tab w:val="left" w:pos="1080"/>
        </w:tabs>
        <w:ind w:firstLine="720"/>
        <w:rPr>
          <w:rFonts w:eastAsia="TimesNewRomanPS-BoldMT" w:cs="Arial"/>
          <w:bCs/>
          <w:noProof/>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eastAsia="TimesNewRomanPS-BoldMT" w:cs="Arial"/>
          <w:bCs/>
          <w:noProof/>
          <w:szCs w:val="22"/>
        </w:rPr>
      </w:pPr>
      <w:r w:rsidRPr="0004457C">
        <w:rPr>
          <w:rFonts w:eastAsia="TimesNewRomanPS-BoldMT" w:cs="Arial"/>
          <w:bCs/>
          <w:noProof/>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70399" w:rsidRPr="0004457C" w:rsidRDefault="00A70399" w:rsidP="00A70399">
      <w:pPr>
        <w:pStyle w:val="ListParagraph"/>
        <w:tabs>
          <w:tab w:val="left" w:pos="0"/>
          <w:tab w:val="left" w:pos="1080"/>
        </w:tabs>
        <w:ind w:firstLine="720"/>
        <w:rPr>
          <w:rFonts w:cs="Arial"/>
          <w:noProof/>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cs="Arial"/>
          <w:noProof/>
          <w:szCs w:val="22"/>
        </w:rPr>
      </w:pPr>
      <w:r w:rsidRPr="0004457C">
        <w:rPr>
          <w:rFonts w:cs="Arial"/>
          <w:noProof/>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70399" w:rsidRPr="0004457C" w:rsidRDefault="00A70399" w:rsidP="00A70399">
      <w:pPr>
        <w:pStyle w:val="ListParagraph"/>
        <w:tabs>
          <w:tab w:val="left" w:pos="0"/>
          <w:tab w:val="left" w:pos="1080"/>
        </w:tabs>
        <w:ind w:firstLine="720"/>
        <w:rPr>
          <w:rFonts w:cs="Arial"/>
          <w:noProof/>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cs="Arial"/>
          <w:noProof/>
          <w:szCs w:val="22"/>
        </w:rPr>
      </w:pPr>
      <w:r w:rsidRPr="0004457C">
        <w:rPr>
          <w:rFonts w:eastAsia="TimesNewRomanPSMT" w:cs="Arial"/>
          <w:bCs/>
          <w:noProof/>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0399" w:rsidRPr="0004457C" w:rsidRDefault="00A70399" w:rsidP="00A70399">
      <w:pPr>
        <w:pStyle w:val="ListParagraph"/>
        <w:tabs>
          <w:tab w:val="left" w:pos="0"/>
          <w:tab w:val="left" w:pos="1080"/>
        </w:tabs>
        <w:ind w:firstLine="720"/>
        <w:rPr>
          <w:rFonts w:cs="Arial"/>
          <w:noProof/>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eastAsia="TimesNewRomanPSMT" w:cs="Arial"/>
          <w:b/>
          <w:bCs/>
          <w:noProof/>
          <w:color w:val="002060"/>
          <w:szCs w:val="22"/>
        </w:rPr>
      </w:pPr>
      <w:r w:rsidRPr="0004457C">
        <w:rPr>
          <w:rFonts w:eastAsia="TimesNewRomanPS-BoldMT" w:cs="Arial"/>
          <w:bCs/>
          <w:noProof/>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04457C">
        <w:rPr>
          <w:rFonts w:eastAsia="TimesNewRomanPSMT" w:cs="Arial"/>
          <w:bCs/>
          <w:noProof/>
          <w:szCs w:val="22"/>
        </w:rPr>
        <w:t>.</w:t>
      </w:r>
    </w:p>
    <w:p w:rsidR="00A70399" w:rsidRPr="0004457C" w:rsidRDefault="00A70399" w:rsidP="00A70399">
      <w:pPr>
        <w:tabs>
          <w:tab w:val="left" w:pos="0"/>
          <w:tab w:val="left" w:pos="1080"/>
        </w:tabs>
        <w:ind w:firstLine="720"/>
        <w:rPr>
          <w:rFonts w:eastAsia="TimesNewRomanPSMT" w:cs="Arial"/>
          <w:b/>
          <w:bCs/>
          <w:noProof/>
          <w:color w:val="002060"/>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eastAsia="TimesNewRomanPSMT" w:cs="Arial"/>
          <w:bCs/>
          <w:noProof/>
          <w:szCs w:val="22"/>
        </w:rPr>
      </w:pPr>
      <w:r w:rsidRPr="0004457C">
        <w:rPr>
          <w:rFonts w:eastAsia="TimesNewRomanPSMT" w:cs="Arial"/>
          <w:bCs/>
          <w:noProof/>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 односно током важења оквирног споразума и да је документује на прописани начин.</w:t>
      </w:r>
    </w:p>
    <w:p w:rsidR="00A70399" w:rsidRPr="0004457C" w:rsidRDefault="00A70399" w:rsidP="00A70399">
      <w:pPr>
        <w:tabs>
          <w:tab w:val="left" w:pos="0"/>
          <w:tab w:val="left" w:pos="1080"/>
        </w:tabs>
        <w:rPr>
          <w:rFonts w:eastAsia="TimesNewRomanPSMT" w:cs="Arial"/>
          <w:bCs/>
          <w:noProof/>
          <w:szCs w:val="22"/>
        </w:rPr>
      </w:pPr>
    </w:p>
    <w:p w:rsidR="00A70399" w:rsidRPr="0004457C" w:rsidRDefault="00A70399" w:rsidP="00A70399">
      <w:pPr>
        <w:tabs>
          <w:tab w:val="left" w:pos="0"/>
          <w:tab w:val="left" w:pos="1080"/>
        </w:tabs>
        <w:rPr>
          <w:rFonts w:eastAsia="TimesNewRomanPSMT" w:cs="Arial"/>
          <w:bCs/>
          <w:noProof/>
          <w:szCs w:val="22"/>
        </w:rPr>
      </w:pPr>
    </w:p>
    <w:p w:rsidR="00A70399" w:rsidRPr="0004457C" w:rsidRDefault="00A70399" w:rsidP="00A70399">
      <w:pPr>
        <w:tabs>
          <w:tab w:val="left" w:pos="0"/>
          <w:tab w:val="left" w:pos="1080"/>
        </w:tabs>
        <w:rPr>
          <w:rFonts w:eastAsia="TimesNewRomanPSMT" w:cs="Arial"/>
          <w:bCs/>
          <w:noProof/>
          <w:szCs w:val="22"/>
        </w:rPr>
      </w:pPr>
    </w:p>
    <w:p w:rsidR="00A70399" w:rsidRPr="00845820" w:rsidRDefault="00A70399" w:rsidP="00A70399">
      <w:pPr>
        <w:tabs>
          <w:tab w:val="left" w:pos="0"/>
          <w:tab w:val="left" w:pos="1080"/>
        </w:tabs>
        <w:rPr>
          <w:rFonts w:eastAsia="TimesNewRomanPSMT" w:cs="Arial"/>
          <w:bCs/>
          <w:noProof/>
          <w:sz w:val="24"/>
        </w:rPr>
      </w:pPr>
    </w:p>
    <w:p w:rsidR="00A70399" w:rsidRPr="00845820" w:rsidRDefault="00A70399" w:rsidP="00A70399">
      <w:pPr>
        <w:tabs>
          <w:tab w:val="left" w:pos="0"/>
          <w:tab w:val="left" w:pos="1080"/>
        </w:tabs>
        <w:rPr>
          <w:rFonts w:eastAsia="TimesNewRomanPSMT" w:cs="Arial"/>
          <w:bCs/>
          <w:noProof/>
          <w:sz w:val="24"/>
        </w:rPr>
      </w:pPr>
    </w:p>
    <w:p w:rsidR="00A70399" w:rsidRPr="00845820" w:rsidRDefault="00A70399" w:rsidP="00A70399">
      <w:pPr>
        <w:tabs>
          <w:tab w:val="left" w:pos="0"/>
          <w:tab w:val="left" w:pos="1080"/>
        </w:tabs>
        <w:rPr>
          <w:rFonts w:eastAsia="TimesNewRomanPSMT" w:cs="Arial"/>
          <w:bCs/>
          <w:noProof/>
          <w:sz w:val="24"/>
        </w:rPr>
      </w:pPr>
    </w:p>
    <w:p w:rsidR="000E5A6E" w:rsidRPr="00845820" w:rsidRDefault="000E5A6E" w:rsidP="00077427">
      <w:pPr>
        <w:widowControl w:val="0"/>
        <w:autoSpaceDE w:val="0"/>
        <w:autoSpaceDN w:val="0"/>
        <w:adjustRightInd w:val="0"/>
        <w:jc w:val="center"/>
        <w:rPr>
          <w:rFonts w:cs="Arial"/>
          <w:sz w:val="24"/>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Pr="000E5A6E" w:rsidRDefault="000E5A6E" w:rsidP="00077427">
      <w:pPr>
        <w:widowControl w:val="0"/>
        <w:autoSpaceDE w:val="0"/>
        <w:autoSpaceDN w:val="0"/>
        <w:adjustRightInd w:val="0"/>
        <w:jc w:val="center"/>
        <w:rPr>
          <w:rFonts w:cs="Arial"/>
          <w:szCs w:val="22"/>
          <w:lang w:val="sr-Cyrl-CS"/>
        </w:rPr>
      </w:pPr>
    </w:p>
    <w:p w:rsidR="007329A8" w:rsidRDefault="007329A8"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en-US"/>
        </w:rPr>
      </w:pPr>
    </w:p>
    <w:p w:rsidR="00157091" w:rsidRPr="00157091" w:rsidRDefault="00157091" w:rsidP="00077427">
      <w:pPr>
        <w:widowControl w:val="0"/>
        <w:autoSpaceDE w:val="0"/>
        <w:autoSpaceDN w:val="0"/>
        <w:adjustRightInd w:val="0"/>
        <w:jc w:val="center"/>
        <w:rPr>
          <w:rFonts w:cs="Arial"/>
          <w:szCs w:val="22"/>
          <w:lang w:val="en-US"/>
        </w:rPr>
      </w:pPr>
    </w:p>
    <w:p w:rsidR="00B45BCB" w:rsidRDefault="00B45BCB"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B45BCB" w:rsidRDefault="00B45BCB" w:rsidP="00731A94">
      <w:pPr>
        <w:widowControl w:val="0"/>
        <w:autoSpaceDE w:val="0"/>
        <w:autoSpaceDN w:val="0"/>
        <w:adjustRightInd w:val="0"/>
        <w:rPr>
          <w:rFonts w:cs="Arial"/>
          <w:szCs w:val="22"/>
          <w:lang w:val="sr-Cyrl-CS"/>
        </w:rPr>
      </w:pPr>
    </w:p>
    <w:p w:rsidR="007329A8" w:rsidRPr="00FF6CFF" w:rsidRDefault="007329A8" w:rsidP="00FF6CFF">
      <w:pPr>
        <w:widowControl w:val="0"/>
        <w:autoSpaceDE w:val="0"/>
        <w:autoSpaceDN w:val="0"/>
        <w:adjustRightInd w:val="0"/>
        <w:rPr>
          <w:rFonts w:cs="Arial"/>
          <w:szCs w:val="22"/>
          <w:lang w:val="sr-Cyrl-CS"/>
        </w:rPr>
      </w:pPr>
    </w:p>
    <w:p w:rsidR="007329A8" w:rsidRDefault="007329A8" w:rsidP="00077427">
      <w:pPr>
        <w:widowControl w:val="0"/>
        <w:autoSpaceDE w:val="0"/>
        <w:autoSpaceDN w:val="0"/>
        <w:adjustRightInd w:val="0"/>
        <w:jc w:val="center"/>
        <w:rPr>
          <w:rFonts w:cs="Arial"/>
          <w:szCs w:val="22"/>
        </w:rPr>
      </w:pPr>
    </w:p>
    <w:p w:rsidR="007329A8" w:rsidRPr="00C057B2" w:rsidRDefault="003F60EB" w:rsidP="007329A8">
      <w:pPr>
        <w:shd w:val="clear" w:color="auto" w:fill="C6D9F1"/>
        <w:jc w:val="center"/>
        <w:rPr>
          <w:rFonts w:cs="Arial"/>
          <w:b/>
          <w:bCs/>
          <w:i/>
          <w:iCs/>
          <w:sz w:val="28"/>
          <w:szCs w:val="28"/>
        </w:rPr>
      </w:pPr>
      <w:r w:rsidRPr="00483D76">
        <w:rPr>
          <w:rFonts w:cs="Arial"/>
          <w:b/>
          <w:bCs/>
          <w:i/>
          <w:iCs/>
          <w:sz w:val="28"/>
          <w:szCs w:val="28"/>
        </w:rPr>
        <w:t>I</w:t>
      </w:r>
      <w:r w:rsidR="007329A8" w:rsidRPr="00C057B2">
        <w:rPr>
          <w:rFonts w:cs="Arial"/>
          <w:b/>
          <w:bCs/>
          <w:i/>
          <w:iCs/>
          <w:sz w:val="28"/>
          <w:szCs w:val="28"/>
        </w:rPr>
        <w:t>V</w:t>
      </w:r>
      <w:r w:rsidR="007329A8" w:rsidRPr="00C057B2">
        <w:rPr>
          <w:rFonts w:cs="Arial"/>
          <w:b/>
          <w:bCs/>
          <w:i/>
          <w:iCs/>
          <w:sz w:val="28"/>
          <w:szCs w:val="28"/>
          <w:lang w:val="ru-RU"/>
        </w:rPr>
        <w:t xml:space="preserve">  </w:t>
      </w:r>
      <w:r w:rsidR="007329A8" w:rsidRPr="00C057B2">
        <w:rPr>
          <w:rFonts w:cs="Arial"/>
          <w:b/>
          <w:bCs/>
          <w:i/>
          <w:iCs/>
          <w:sz w:val="28"/>
          <w:szCs w:val="28"/>
        </w:rPr>
        <w:t>КРИТЕРИЈУМИ ЗА ДОДЕЛУ УГОВОРА</w:t>
      </w:r>
    </w:p>
    <w:p w:rsidR="007329A8" w:rsidRDefault="007329A8" w:rsidP="007329A8">
      <w:pPr>
        <w:shd w:val="clear" w:color="auto" w:fill="C6D9F1"/>
        <w:jc w:val="center"/>
        <w:rPr>
          <w:rFonts w:cs="Arial"/>
          <w:b/>
          <w:bCs/>
          <w:i/>
          <w:iCs/>
          <w:sz w:val="28"/>
          <w:szCs w:val="28"/>
        </w:rPr>
      </w:pPr>
    </w:p>
    <w:p w:rsidR="007329A8" w:rsidRDefault="007329A8" w:rsidP="007329A8">
      <w:pPr>
        <w:rPr>
          <w:rFonts w:cs="Arial"/>
          <w:bCs/>
          <w:color w:val="C00000"/>
        </w:rPr>
      </w:pPr>
    </w:p>
    <w:p w:rsidR="007329A8" w:rsidRDefault="007329A8" w:rsidP="007329A8">
      <w:pPr>
        <w:rPr>
          <w:rFonts w:cs="Arial"/>
          <w:bCs/>
          <w:color w:val="C00000"/>
        </w:rPr>
      </w:pPr>
    </w:p>
    <w:p w:rsidR="007329A8" w:rsidRDefault="007329A8" w:rsidP="007329A8">
      <w:pPr>
        <w:rPr>
          <w:rFonts w:cs="Arial"/>
        </w:rPr>
      </w:pPr>
      <w:r>
        <w:rPr>
          <w:rFonts w:cs="Arial"/>
          <w:b/>
          <w:bCs/>
        </w:rPr>
        <w:t>1. Критеријум за доделу уговора</w:t>
      </w:r>
    </w:p>
    <w:p w:rsidR="007329A8" w:rsidRPr="003125E2" w:rsidRDefault="007329A8" w:rsidP="007329A8">
      <w:pPr>
        <w:rPr>
          <w:rFonts w:cs="Arial"/>
        </w:rPr>
      </w:pPr>
    </w:p>
    <w:p w:rsidR="007329A8" w:rsidRDefault="007329A8" w:rsidP="007329A8">
      <w:pPr>
        <w:rPr>
          <w:rFonts w:cs="Arial"/>
          <w:b/>
          <w:bCs/>
        </w:rPr>
      </w:pPr>
      <w:r>
        <w:rPr>
          <w:rFonts w:cs="Arial"/>
        </w:rPr>
        <w:t xml:space="preserve">Избор најповољније понуде ће се извршити применом критеријума </w:t>
      </w:r>
      <w:r>
        <w:rPr>
          <w:rFonts w:cs="Arial"/>
          <w:b/>
          <w:bCs/>
        </w:rPr>
        <w:t xml:space="preserve">„Најнижа понуђена цена“. </w:t>
      </w:r>
    </w:p>
    <w:p w:rsidR="007329A8" w:rsidRPr="009335A5" w:rsidRDefault="007329A8" w:rsidP="009335A5">
      <w:pPr>
        <w:widowControl w:val="0"/>
        <w:autoSpaceDE w:val="0"/>
        <w:autoSpaceDN w:val="0"/>
        <w:adjustRightInd w:val="0"/>
        <w:rPr>
          <w:rFonts w:cs="Arial"/>
          <w:szCs w:val="22"/>
        </w:rPr>
      </w:pPr>
      <w:r w:rsidRPr="00567990">
        <w:rPr>
          <w:rFonts w:cs="Arial"/>
          <w:szCs w:val="22"/>
        </w:rPr>
        <w:t xml:space="preserve">Уколико две или више понуде имају исту најнижу понуђену цену, као најповољнија биће изабрана понуда оног понуђача који је понудио </w:t>
      </w:r>
      <w:r>
        <w:rPr>
          <w:rFonts w:cs="Arial"/>
          <w:szCs w:val="22"/>
        </w:rPr>
        <w:t xml:space="preserve">дужи рок </w:t>
      </w:r>
      <w:r w:rsidR="00853A17">
        <w:rPr>
          <w:rFonts w:cs="Arial"/>
          <w:szCs w:val="22"/>
          <w:lang w:val="sr-Cyrl-CS"/>
        </w:rPr>
        <w:t xml:space="preserve">важења понуде </w:t>
      </w:r>
      <w:r w:rsidRPr="004D3AD6">
        <w:rPr>
          <w:rFonts w:cs="Arial"/>
          <w:szCs w:val="22"/>
        </w:rPr>
        <w:t>.</w:t>
      </w:r>
    </w:p>
    <w:p w:rsidR="007329A8" w:rsidRDefault="007329A8" w:rsidP="007329A8"/>
    <w:p w:rsidR="007329A8" w:rsidRPr="0068724D" w:rsidRDefault="007329A8" w:rsidP="007329A8"/>
    <w:p w:rsidR="007329A8" w:rsidRPr="005D512C" w:rsidRDefault="007329A8" w:rsidP="007329A8">
      <w:pPr>
        <w:rPr>
          <w:rFonts w:cs="Arial"/>
          <w:b/>
          <w:bCs/>
          <w:i/>
          <w:iCs/>
        </w:rPr>
      </w:pPr>
      <w:r>
        <w:rPr>
          <w:rFonts w:cs="Arial"/>
          <w:b/>
          <w:bCs/>
          <w:lang w:val="sr-Cyrl-CS"/>
        </w:rPr>
        <w:t>2.</w:t>
      </w:r>
      <w:r>
        <w:rPr>
          <w:rFonts w:cs="Arial"/>
          <w:b/>
          <w:bCs/>
          <w:i/>
          <w:iCs/>
          <w:lang w:val="sr-Cyrl-CS"/>
        </w:rPr>
        <w:t xml:space="preserve"> </w:t>
      </w:r>
      <w:r w:rsidRPr="005D512C">
        <w:rPr>
          <w:rFonts w:cs="Arial"/>
          <w:b/>
          <w:bCs/>
        </w:rPr>
        <w:t>Елементи критеријума</w:t>
      </w:r>
      <w:r w:rsidRPr="00483D76">
        <w:rPr>
          <w:rFonts w:cs="Arial"/>
          <w:b/>
          <w:bCs/>
        </w:rPr>
        <w:t>, односно начин,</w:t>
      </w:r>
      <w:r w:rsidRPr="005D512C">
        <w:rPr>
          <w:rFonts w:cs="Arial"/>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329A8" w:rsidRDefault="007329A8" w:rsidP="007329A8">
      <w:pPr>
        <w:rPr>
          <w:rFonts w:cs="Arial"/>
          <w:b/>
          <w:bCs/>
        </w:rPr>
      </w:pPr>
    </w:p>
    <w:p w:rsidR="007329A8" w:rsidRPr="009335A5" w:rsidRDefault="007329A8" w:rsidP="009335A5">
      <w:pPr>
        <w:widowControl w:val="0"/>
        <w:autoSpaceDE w:val="0"/>
        <w:autoSpaceDN w:val="0"/>
        <w:adjustRightInd w:val="0"/>
        <w:rPr>
          <w:rFonts w:cs="Arial"/>
          <w:szCs w:val="22"/>
        </w:rPr>
      </w:pPr>
      <w:r>
        <w:rPr>
          <w:rFonts w:cs="Arial"/>
          <w:iCs/>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00FF6CFF">
        <w:rPr>
          <w:rFonts w:cs="Arial"/>
          <w:szCs w:val="22"/>
        </w:rPr>
        <w:t xml:space="preserve">рок </w:t>
      </w:r>
      <w:r w:rsidR="00853A17">
        <w:rPr>
          <w:rFonts w:cs="Arial"/>
          <w:szCs w:val="22"/>
          <w:lang w:val="sr-Cyrl-CS"/>
        </w:rPr>
        <w:t>важења понуде</w:t>
      </w:r>
      <w:r>
        <w:rPr>
          <w:rFonts w:cs="Arial"/>
          <w:iCs/>
        </w:rPr>
        <w:t>.</w:t>
      </w:r>
    </w:p>
    <w:p w:rsidR="007329A8" w:rsidRPr="00CA70FC" w:rsidRDefault="007329A8" w:rsidP="009335A5">
      <w:pPr>
        <w:widowControl w:val="0"/>
        <w:autoSpaceDE w:val="0"/>
        <w:autoSpaceDN w:val="0"/>
        <w:adjustRightInd w:val="0"/>
        <w:rPr>
          <w:rFonts w:cs="Arial"/>
          <w:b/>
          <w:bCs/>
          <w:iCs/>
        </w:rPr>
      </w:pPr>
      <w:r w:rsidRPr="00CA70FC">
        <w:rPr>
          <w:rFonts w:cs="Arial"/>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CA70FC">
        <w:rPr>
          <w:rFonts w:cs="Arial"/>
        </w:rPr>
        <w:t xml:space="preserve">Наручилац ће писмено обавестити све понуђаче који су поднели понуде о датуму када ће се одржати извлачење путем жреба. </w:t>
      </w:r>
      <w:r w:rsidRPr="00CA70FC">
        <w:rPr>
          <w:rFonts w:cs="Arial"/>
          <w:lang w:eastAsia="en-US"/>
        </w:rPr>
        <w:t>Жребом ће бити обухваћене само оне понуде које имају једнаку најнижу понуђену цену, исти</w:t>
      </w:r>
      <w:r w:rsidR="009335A5" w:rsidRPr="009335A5">
        <w:rPr>
          <w:rFonts w:cs="Arial"/>
          <w:szCs w:val="22"/>
        </w:rPr>
        <w:t xml:space="preserve"> </w:t>
      </w:r>
      <w:r w:rsidR="009335A5">
        <w:rPr>
          <w:rFonts w:cs="Arial"/>
          <w:szCs w:val="22"/>
        </w:rPr>
        <w:t xml:space="preserve">рок </w:t>
      </w:r>
      <w:r w:rsidR="00853A17">
        <w:rPr>
          <w:rFonts w:cs="Arial"/>
          <w:szCs w:val="22"/>
          <w:lang w:val="sr-Cyrl-CS"/>
        </w:rPr>
        <w:t>важења понуде</w:t>
      </w:r>
      <w:r w:rsidR="009335A5">
        <w:rPr>
          <w:rFonts w:cs="Arial"/>
          <w:iCs/>
        </w:rPr>
        <w:t>.</w:t>
      </w:r>
      <w:r w:rsidRPr="00CA70FC">
        <w:rPr>
          <w:rFonts w:cs="Arial"/>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CA70FC">
        <w:rPr>
          <w:rFonts w:cs="Arial"/>
        </w:rPr>
        <w:t>Понуђачима који не присуствују овом поступку, наручилац ће доставити записник извлачења путем жреба.</w:t>
      </w:r>
    </w:p>
    <w:p w:rsidR="007329A8" w:rsidRDefault="007329A8" w:rsidP="007329A8">
      <w:pPr>
        <w:rPr>
          <w:rFonts w:cs="Arial"/>
          <w:b/>
          <w:bCs/>
          <w:i/>
          <w:iCs/>
        </w:rPr>
      </w:pPr>
    </w:p>
    <w:p w:rsidR="007329A8" w:rsidRDefault="007329A8" w:rsidP="007329A8">
      <w:pPr>
        <w:rPr>
          <w:rFonts w:cs="Arial"/>
        </w:rPr>
      </w:pPr>
    </w:p>
    <w:p w:rsidR="007329A8" w:rsidRDefault="007329A8" w:rsidP="007329A8">
      <w:pPr>
        <w:rPr>
          <w:rFonts w:cs="Arial"/>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lang w:val="sr-Cyrl-CS"/>
        </w:rPr>
      </w:pPr>
    </w:p>
    <w:p w:rsidR="00530ACE" w:rsidRDefault="00530ACE" w:rsidP="00077427">
      <w:pPr>
        <w:widowControl w:val="0"/>
        <w:autoSpaceDE w:val="0"/>
        <w:autoSpaceDN w:val="0"/>
        <w:adjustRightInd w:val="0"/>
        <w:jc w:val="center"/>
        <w:rPr>
          <w:rFonts w:cs="Arial"/>
          <w:szCs w:val="22"/>
          <w:lang w:val="sr-Cyrl-CS"/>
        </w:rPr>
      </w:pPr>
    </w:p>
    <w:p w:rsidR="00530ACE" w:rsidRDefault="00530ACE" w:rsidP="00077427">
      <w:pPr>
        <w:widowControl w:val="0"/>
        <w:autoSpaceDE w:val="0"/>
        <w:autoSpaceDN w:val="0"/>
        <w:adjustRightInd w:val="0"/>
        <w:jc w:val="center"/>
        <w:rPr>
          <w:rFonts w:cs="Arial"/>
          <w:szCs w:val="22"/>
          <w:lang w:val="sr-Cyrl-CS"/>
        </w:rPr>
      </w:pPr>
    </w:p>
    <w:p w:rsidR="00530ACE" w:rsidRDefault="00530ACE" w:rsidP="00077427">
      <w:pPr>
        <w:widowControl w:val="0"/>
        <w:autoSpaceDE w:val="0"/>
        <w:autoSpaceDN w:val="0"/>
        <w:adjustRightInd w:val="0"/>
        <w:jc w:val="center"/>
        <w:rPr>
          <w:rFonts w:cs="Arial"/>
          <w:szCs w:val="22"/>
          <w:lang w:val="sr-Cyrl-CS"/>
        </w:rPr>
      </w:pPr>
    </w:p>
    <w:p w:rsidR="00530ACE" w:rsidRPr="00530ACE" w:rsidRDefault="00530ACE" w:rsidP="00077427">
      <w:pPr>
        <w:widowControl w:val="0"/>
        <w:autoSpaceDE w:val="0"/>
        <w:autoSpaceDN w:val="0"/>
        <w:adjustRightInd w:val="0"/>
        <w:jc w:val="center"/>
        <w:rPr>
          <w:rFonts w:cs="Arial"/>
          <w:szCs w:val="22"/>
          <w:lang w:val="sr-Cyrl-CS"/>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Pr="005C592A" w:rsidRDefault="005C592A" w:rsidP="00077427">
      <w:pPr>
        <w:widowControl w:val="0"/>
        <w:autoSpaceDE w:val="0"/>
        <w:autoSpaceDN w:val="0"/>
        <w:adjustRightInd w:val="0"/>
        <w:jc w:val="center"/>
        <w:rPr>
          <w:rFonts w:cs="Arial"/>
          <w:szCs w:val="22"/>
          <w:lang w:val="sr-Cyrl-CS"/>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Pr="00483D76" w:rsidRDefault="003F60EB" w:rsidP="009335A5">
      <w:pPr>
        <w:shd w:val="clear" w:color="auto" w:fill="C6D9F1"/>
        <w:jc w:val="center"/>
        <w:rPr>
          <w:rFonts w:cs="Arial"/>
          <w:b/>
          <w:bCs/>
          <w:i/>
          <w:iCs/>
          <w:sz w:val="28"/>
          <w:szCs w:val="28"/>
        </w:rPr>
      </w:pPr>
      <w:r>
        <w:rPr>
          <w:rFonts w:cs="Arial"/>
          <w:b/>
          <w:bCs/>
          <w:i/>
          <w:iCs/>
          <w:sz w:val="28"/>
          <w:szCs w:val="28"/>
        </w:rPr>
        <w:t xml:space="preserve">V </w:t>
      </w:r>
      <w:r w:rsidR="009335A5" w:rsidRPr="00483D76">
        <w:rPr>
          <w:rFonts w:cs="Arial"/>
          <w:b/>
          <w:bCs/>
          <w:i/>
          <w:iCs/>
          <w:sz w:val="28"/>
          <w:szCs w:val="28"/>
        </w:rPr>
        <w:t>ОБРАСЦИ КОЈИ ЧИНЕ САСТАВНИ ДЕО ПОНУДЕ</w:t>
      </w:r>
    </w:p>
    <w:p w:rsidR="009335A5" w:rsidRDefault="009335A5" w:rsidP="009335A5">
      <w:pPr>
        <w:shd w:val="clear" w:color="auto" w:fill="C6D9F1"/>
        <w:jc w:val="center"/>
        <w:rPr>
          <w:rFonts w:cs="Arial"/>
          <w:b/>
          <w:bCs/>
          <w:i/>
          <w:iCs/>
          <w:sz w:val="28"/>
          <w:szCs w:val="28"/>
        </w:rPr>
      </w:pPr>
    </w:p>
    <w:p w:rsidR="009335A5" w:rsidRDefault="009335A5" w:rsidP="009335A5">
      <w:pPr>
        <w:jc w:val="center"/>
        <w:rPr>
          <w:rFonts w:cs="Arial"/>
        </w:rPr>
      </w:pPr>
    </w:p>
    <w:p w:rsidR="009335A5" w:rsidRPr="00D778B6" w:rsidRDefault="009335A5" w:rsidP="003406D7">
      <w:pPr>
        <w:spacing w:before="100" w:beforeAutospacing="1" w:line="276" w:lineRule="auto"/>
        <w:rPr>
          <w:rFonts w:cs="Arial"/>
        </w:rPr>
      </w:pPr>
      <w:r>
        <w:rPr>
          <w:rFonts w:cs="Arial"/>
        </w:rPr>
        <w:t>1) О</w:t>
      </w:r>
      <w:r w:rsidRPr="00D778B6">
        <w:rPr>
          <w:rFonts w:cs="Arial"/>
        </w:rPr>
        <w:t>бразац понуде</w:t>
      </w:r>
      <w:r>
        <w:rPr>
          <w:rFonts w:cs="Arial"/>
        </w:rPr>
        <w:t xml:space="preserve"> (Образац 1)</w:t>
      </w:r>
      <w:r w:rsidRPr="00D778B6">
        <w:rPr>
          <w:rFonts w:cs="Arial"/>
        </w:rPr>
        <w:t>;</w:t>
      </w:r>
    </w:p>
    <w:p w:rsidR="009335A5" w:rsidRPr="00D778B6" w:rsidRDefault="009335A5" w:rsidP="003406D7">
      <w:pPr>
        <w:spacing w:line="276" w:lineRule="auto"/>
        <w:rPr>
          <w:rFonts w:cs="Arial"/>
        </w:rPr>
      </w:pPr>
      <w:r>
        <w:rPr>
          <w:rFonts w:cs="Arial"/>
        </w:rPr>
        <w:t>2) О</w:t>
      </w:r>
      <w:r w:rsidRPr="00D778B6">
        <w:rPr>
          <w:rFonts w:cs="Arial"/>
        </w:rPr>
        <w:t>бразац структуре понуђене цене, са упутством како да се попуни</w:t>
      </w:r>
      <w:r>
        <w:rPr>
          <w:rFonts w:cs="Arial"/>
        </w:rPr>
        <w:t xml:space="preserve"> (Образац 2)</w:t>
      </w:r>
      <w:r w:rsidRPr="00D778B6">
        <w:rPr>
          <w:rFonts w:cs="Arial"/>
        </w:rPr>
        <w:t>;</w:t>
      </w:r>
    </w:p>
    <w:p w:rsidR="009335A5" w:rsidRDefault="009335A5" w:rsidP="003406D7">
      <w:pPr>
        <w:spacing w:line="276" w:lineRule="auto"/>
        <w:rPr>
          <w:rFonts w:cs="Arial"/>
        </w:rPr>
      </w:pPr>
      <w:r>
        <w:rPr>
          <w:rFonts w:cs="Arial"/>
        </w:rPr>
        <w:t>3) О</w:t>
      </w:r>
      <w:r w:rsidRPr="00D778B6">
        <w:rPr>
          <w:rFonts w:cs="Arial"/>
        </w:rPr>
        <w:t>бразац трошкова припреме понуде</w:t>
      </w:r>
      <w:r>
        <w:rPr>
          <w:rFonts w:cs="Arial"/>
        </w:rPr>
        <w:t xml:space="preserve"> (Образац 3);</w:t>
      </w:r>
    </w:p>
    <w:p w:rsidR="003406D7" w:rsidRDefault="009335A5" w:rsidP="003406D7">
      <w:pPr>
        <w:spacing w:line="276" w:lineRule="auto"/>
        <w:rPr>
          <w:rFonts w:cs="Arial"/>
          <w:lang w:val="sr-Cyrl-CS"/>
        </w:rPr>
      </w:pPr>
      <w:r>
        <w:rPr>
          <w:rFonts w:cs="Arial"/>
        </w:rPr>
        <w:t>4) О</w:t>
      </w:r>
      <w:r w:rsidRPr="00D778B6">
        <w:rPr>
          <w:rFonts w:cs="Arial"/>
        </w:rPr>
        <w:t>бразац изјаве о независној понуди</w:t>
      </w:r>
      <w:r>
        <w:rPr>
          <w:rFonts w:cs="Arial"/>
        </w:rPr>
        <w:t xml:space="preserve"> (Образац 4);</w:t>
      </w:r>
    </w:p>
    <w:p w:rsidR="003406D7" w:rsidRPr="003406D7" w:rsidRDefault="003406D7" w:rsidP="003406D7">
      <w:pPr>
        <w:spacing w:line="276" w:lineRule="auto"/>
        <w:rPr>
          <w:rFonts w:cs="Arial"/>
        </w:rPr>
      </w:pPr>
      <w:r>
        <w:rPr>
          <w:rFonts w:cs="Arial"/>
        </w:rPr>
        <w:t xml:space="preserve">5) </w:t>
      </w:r>
      <w:r>
        <w:rPr>
          <w:rFonts w:cs="Arial"/>
          <w:lang w:val="sr-Cyrl-CS"/>
        </w:rPr>
        <w:t>Образац изјаве о поштовању обавеза  на основу члана 75. Став 2. ЗЈН</w:t>
      </w:r>
      <w:r w:rsidRPr="006B4E71">
        <w:rPr>
          <w:rFonts w:cs="Arial"/>
        </w:rPr>
        <w:t>(Образац</w:t>
      </w:r>
      <w:r>
        <w:rPr>
          <w:rFonts w:cs="Arial"/>
          <w:lang w:val="sr-Cyrl-CS"/>
        </w:rPr>
        <w:t xml:space="preserve"> 5</w:t>
      </w:r>
      <w:r w:rsidRPr="006B4E71">
        <w:rPr>
          <w:rFonts w:cs="Arial"/>
        </w:rPr>
        <w:t xml:space="preserve"> </w:t>
      </w:r>
      <w:r>
        <w:rPr>
          <w:rFonts w:cs="Arial"/>
          <w:lang w:val="sr-Cyrl-CS"/>
        </w:rPr>
        <w:t xml:space="preserve">)   </w:t>
      </w:r>
    </w:p>
    <w:p w:rsidR="003406D7" w:rsidRDefault="003406D7" w:rsidP="003406D7">
      <w:pPr>
        <w:spacing w:line="276" w:lineRule="auto"/>
        <w:rPr>
          <w:rFonts w:cs="Arial"/>
          <w:lang w:val="sr-Cyrl-CS"/>
        </w:rPr>
      </w:pPr>
      <w:r w:rsidRPr="006B4E71">
        <w:rPr>
          <w:rFonts w:cs="Arial"/>
        </w:rPr>
        <w:t xml:space="preserve">6) </w:t>
      </w:r>
      <w:r>
        <w:rPr>
          <w:rFonts w:cs="Arial"/>
        </w:rPr>
        <w:t xml:space="preserve">Образац изјаве понуђача о достављању средства финансијског обезбеђења за </w:t>
      </w:r>
      <w:r>
        <w:rPr>
          <w:rFonts w:cs="Arial"/>
          <w:lang w:val="sr-Cyrl-CS"/>
        </w:rPr>
        <w:t xml:space="preserve">    </w:t>
      </w:r>
    </w:p>
    <w:p w:rsidR="003406D7" w:rsidRPr="006B4E71" w:rsidRDefault="003406D7" w:rsidP="003406D7">
      <w:pPr>
        <w:spacing w:line="276" w:lineRule="auto"/>
        <w:rPr>
          <w:rFonts w:cs="Arial"/>
        </w:rPr>
      </w:pPr>
      <w:r>
        <w:rPr>
          <w:rFonts w:cs="Arial"/>
          <w:lang w:val="sr-Cyrl-CS"/>
        </w:rPr>
        <w:t xml:space="preserve">     </w:t>
      </w:r>
      <w:r>
        <w:rPr>
          <w:rFonts w:cs="Arial"/>
        </w:rPr>
        <w:t xml:space="preserve">добро извршење посла </w:t>
      </w:r>
      <w:r w:rsidRPr="006B4E71">
        <w:rPr>
          <w:rFonts w:cs="Arial"/>
        </w:rPr>
        <w:t>(Образац 6).</w:t>
      </w:r>
    </w:p>
    <w:p w:rsidR="003406D7" w:rsidRDefault="003406D7" w:rsidP="003406D7">
      <w:pPr>
        <w:widowControl w:val="0"/>
        <w:tabs>
          <w:tab w:val="left" w:pos="1560"/>
        </w:tabs>
        <w:autoSpaceDE w:val="0"/>
        <w:autoSpaceDN w:val="0"/>
        <w:adjustRightInd w:val="0"/>
        <w:rPr>
          <w:rFonts w:cs="Arial"/>
          <w:szCs w:val="22"/>
          <w:lang w:val="sr-Cyrl-CS"/>
        </w:rPr>
      </w:pPr>
      <w:r>
        <w:rPr>
          <w:rFonts w:cs="Arial"/>
          <w:szCs w:val="22"/>
          <w:lang w:val="sr-Cyrl-CS"/>
        </w:rPr>
        <w:t xml:space="preserve"> </w:t>
      </w:r>
      <w:r w:rsidRPr="006B4E71">
        <w:rPr>
          <w:rFonts w:cs="Arial"/>
          <w:szCs w:val="22"/>
        </w:rPr>
        <w:t>7) Образац 7 – Пуномоћје</w:t>
      </w:r>
    </w:p>
    <w:p w:rsidR="00853A17" w:rsidRPr="00853A17" w:rsidRDefault="00157091" w:rsidP="003406D7">
      <w:pPr>
        <w:widowControl w:val="0"/>
        <w:tabs>
          <w:tab w:val="left" w:pos="1560"/>
        </w:tabs>
        <w:autoSpaceDE w:val="0"/>
        <w:autoSpaceDN w:val="0"/>
        <w:adjustRightInd w:val="0"/>
        <w:rPr>
          <w:rFonts w:cs="Arial"/>
          <w:szCs w:val="22"/>
          <w:lang w:val="sr-Cyrl-CS"/>
        </w:rPr>
      </w:pPr>
      <w:r>
        <w:rPr>
          <w:rFonts w:cs="Arial"/>
          <w:szCs w:val="22"/>
          <w:lang w:val="sr-Cyrl-CS"/>
        </w:rPr>
        <w:t xml:space="preserve">8) </w:t>
      </w:r>
      <w:r w:rsidR="00853A17">
        <w:rPr>
          <w:rFonts w:cs="Arial"/>
          <w:szCs w:val="22"/>
          <w:lang w:val="sr-Cyrl-CS"/>
        </w:rPr>
        <w:t xml:space="preserve"> Модел уговора</w:t>
      </w:r>
    </w:p>
    <w:p w:rsidR="009335A5" w:rsidRPr="003406D7" w:rsidRDefault="009335A5" w:rsidP="009335A5">
      <w:pPr>
        <w:rPr>
          <w:rFonts w:cs="Arial"/>
          <w:lang w:val="sr-Cyrl-CS"/>
        </w:rPr>
      </w:pPr>
    </w:p>
    <w:p w:rsidR="009335A5" w:rsidRDefault="009335A5" w:rsidP="009335A5">
      <w:pPr>
        <w:rPr>
          <w:rFonts w:cs="Arial"/>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324E45" w:rsidRDefault="00324E45" w:rsidP="003406D7">
      <w:pPr>
        <w:widowControl w:val="0"/>
        <w:autoSpaceDE w:val="0"/>
        <w:autoSpaceDN w:val="0"/>
        <w:adjustRightInd w:val="0"/>
        <w:rPr>
          <w:rFonts w:cs="Arial"/>
          <w:szCs w:val="22"/>
          <w:lang w:val="sr-Cyrl-CS"/>
        </w:rPr>
      </w:pPr>
    </w:p>
    <w:p w:rsidR="00157091" w:rsidRDefault="00157091" w:rsidP="003406D7">
      <w:pPr>
        <w:widowControl w:val="0"/>
        <w:autoSpaceDE w:val="0"/>
        <w:autoSpaceDN w:val="0"/>
        <w:adjustRightInd w:val="0"/>
        <w:rPr>
          <w:rFonts w:cs="Arial"/>
          <w:szCs w:val="22"/>
          <w:lang w:val="sr-Cyrl-CS"/>
        </w:rPr>
      </w:pPr>
    </w:p>
    <w:p w:rsidR="00157091" w:rsidRDefault="00157091" w:rsidP="003406D7">
      <w:pPr>
        <w:widowControl w:val="0"/>
        <w:autoSpaceDE w:val="0"/>
        <w:autoSpaceDN w:val="0"/>
        <w:adjustRightInd w:val="0"/>
        <w:rPr>
          <w:rFonts w:cs="Arial"/>
          <w:szCs w:val="22"/>
          <w:lang w:val="sr-Cyrl-CS"/>
        </w:rPr>
      </w:pPr>
    </w:p>
    <w:p w:rsidR="00157091" w:rsidRDefault="00157091" w:rsidP="003406D7">
      <w:pPr>
        <w:widowControl w:val="0"/>
        <w:autoSpaceDE w:val="0"/>
        <w:autoSpaceDN w:val="0"/>
        <w:adjustRightInd w:val="0"/>
        <w:rPr>
          <w:rFonts w:cs="Arial"/>
          <w:szCs w:val="22"/>
          <w:lang w:val="sr-Cyrl-CS"/>
        </w:rPr>
      </w:pPr>
    </w:p>
    <w:p w:rsidR="005C592A" w:rsidRDefault="005C592A" w:rsidP="003406D7">
      <w:pPr>
        <w:widowControl w:val="0"/>
        <w:autoSpaceDE w:val="0"/>
        <w:autoSpaceDN w:val="0"/>
        <w:adjustRightInd w:val="0"/>
        <w:rPr>
          <w:rFonts w:cs="Arial"/>
          <w:szCs w:val="22"/>
          <w:lang w:val="sr-Cyrl-CS"/>
        </w:rPr>
      </w:pPr>
    </w:p>
    <w:p w:rsidR="005C592A" w:rsidRDefault="005C592A" w:rsidP="003406D7">
      <w:pPr>
        <w:widowControl w:val="0"/>
        <w:autoSpaceDE w:val="0"/>
        <w:autoSpaceDN w:val="0"/>
        <w:adjustRightInd w:val="0"/>
        <w:rPr>
          <w:rFonts w:cs="Arial"/>
          <w:szCs w:val="22"/>
          <w:lang w:val="sr-Cyrl-CS"/>
        </w:rPr>
      </w:pPr>
    </w:p>
    <w:p w:rsidR="005C592A" w:rsidRDefault="005C592A" w:rsidP="003406D7">
      <w:pPr>
        <w:widowControl w:val="0"/>
        <w:autoSpaceDE w:val="0"/>
        <w:autoSpaceDN w:val="0"/>
        <w:adjustRightInd w:val="0"/>
        <w:rPr>
          <w:rFonts w:cs="Arial"/>
          <w:szCs w:val="22"/>
          <w:lang w:val="sr-Cyrl-CS"/>
        </w:rPr>
      </w:pPr>
    </w:p>
    <w:p w:rsidR="005C592A" w:rsidRDefault="005C592A" w:rsidP="003406D7">
      <w:pPr>
        <w:widowControl w:val="0"/>
        <w:autoSpaceDE w:val="0"/>
        <w:autoSpaceDN w:val="0"/>
        <w:adjustRightInd w:val="0"/>
        <w:rPr>
          <w:rFonts w:cs="Arial"/>
          <w:szCs w:val="22"/>
          <w:lang w:val="en-US"/>
        </w:rPr>
      </w:pPr>
    </w:p>
    <w:p w:rsidR="00C846F0" w:rsidRPr="00C846F0" w:rsidRDefault="00C846F0" w:rsidP="003406D7">
      <w:pPr>
        <w:widowControl w:val="0"/>
        <w:autoSpaceDE w:val="0"/>
        <w:autoSpaceDN w:val="0"/>
        <w:adjustRightInd w:val="0"/>
        <w:rPr>
          <w:rFonts w:cs="Arial"/>
          <w:szCs w:val="22"/>
          <w:lang w:val="en-US"/>
        </w:rPr>
      </w:pPr>
    </w:p>
    <w:p w:rsidR="00445F34" w:rsidRPr="00324E45" w:rsidRDefault="00C139F5" w:rsidP="00445F34">
      <w:pPr>
        <w:ind w:left="720"/>
        <w:jc w:val="right"/>
        <w:rPr>
          <w:rFonts w:cs="Arial"/>
          <w:b/>
          <w:bCs/>
          <w:iCs/>
          <w:szCs w:val="22"/>
        </w:rPr>
      </w:pPr>
      <w:r w:rsidRPr="00324E45">
        <w:rPr>
          <w:rFonts w:cs="Arial"/>
          <w:b/>
          <w:bCs/>
          <w:iCs/>
          <w:szCs w:val="22"/>
        </w:rPr>
        <w:lastRenderedPageBreak/>
        <w:t xml:space="preserve"> </w:t>
      </w:r>
      <w:r w:rsidR="00445F34" w:rsidRPr="00324E45">
        <w:rPr>
          <w:rFonts w:cs="Arial"/>
          <w:b/>
          <w:bCs/>
          <w:iCs/>
          <w:szCs w:val="22"/>
        </w:rPr>
        <w:t>(ОБРАЗАЦ 1)</w:t>
      </w:r>
    </w:p>
    <w:p w:rsidR="00445F34" w:rsidRPr="00324E45" w:rsidRDefault="00445F34" w:rsidP="00445F34">
      <w:pPr>
        <w:ind w:left="720"/>
        <w:jc w:val="center"/>
        <w:rPr>
          <w:rFonts w:cs="Arial"/>
          <w:b/>
          <w:bCs/>
          <w:iCs/>
          <w:szCs w:val="22"/>
        </w:rPr>
      </w:pPr>
    </w:p>
    <w:p w:rsidR="00445F34" w:rsidRPr="00445F34" w:rsidRDefault="00445F34" w:rsidP="00445F34">
      <w:pPr>
        <w:ind w:left="720"/>
        <w:jc w:val="center"/>
        <w:rPr>
          <w:rFonts w:cs="Arial"/>
          <w:b/>
          <w:bCs/>
          <w:iCs/>
          <w:szCs w:val="22"/>
        </w:rPr>
      </w:pPr>
      <w:r w:rsidRPr="00324E45">
        <w:rPr>
          <w:rFonts w:cs="Arial"/>
          <w:b/>
          <w:bCs/>
          <w:iCs/>
          <w:szCs w:val="22"/>
        </w:rPr>
        <w:t>ОБРАЗАЦ ПОНУДЕ</w:t>
      </w:r>
    </w:p>
    <w:p w:rsidR="00445F34" w:rsidRPr="00256F5F" w:rsidRDefault="00445F34" w:rsidP="00445F34">
      <w:pPr>
        <w:pStyle w:val="Heading1"/>
        <w:shd w:val="clear" w:color="auto" w:fill="auto"/>
        <w:jc w:val="both"/>
        <w:rPr>
          <w:b w:val="0"/>
          <w:i w:val="0"/>
          <w:iCs/>
          <w:lang w:val="sr-Cyrl-CS"/>
        </w:rPr>
      </w:pPr>
      <w:r>
        <w:rPr>
          <w:iCs/>
        </w:rPr>
        <w:t xml:space="preserve">Понуда бр _______ од ________ </w:t>
      </w:r>
      <w:r w:rsidRPr="00445F34">
        <w:rPr>
          <w:b w:val="0"/>
          <w:iCs/>
        </w:rPr>
        <w:t xml:space="preserve">за јавну набавку намирница за припремање хране </w:t>
      </w:r>
      <w:r w:rsidRPr="00445F34">
        <w:rPr>
          <w:b w:val="0"/>
          <w:i w:val="0"/>
          <w:iCs/>
        </w:rPr>
        <w:t>–</w:t>
      </w:r>
      <w:r>
        <w:rPr>
          <w:i w:val="0"/>
          <w:iCs/>
        </w:rPr>
        <w:t xml:space="preserve"> Партија бр. 8 </w:t>
      </w:r>
      <w:r w:rsidRPr="00445F34">
        <w:t xml:space="preserve"> </w:t>
      </w:r>
      <w:r>
        <w:t>Хлеб, брашно и прерађевине од житарица</w:t>
      </w:r>
      <w:r>
        <w:rPr>
          <w:b w:val="0"/>
          <w:bCs w:val="0"/>
          <w:i w:val="0"/>
          <w:iCs/>
        </w:rPr>
        <w:t>,</w:t>
      </w:r>
      <w:r>
        <w:rPr>
          <w:b w:val="0"/>
          <w:bCs w:val="0"/>
          <w:iCs/>
        </w:rPr>
        <w:t xml:space="preserve"> </w:t>
      </w:r>
      <w:r w:rsidR="00427FC4">
        <w:rPr>
          <w:b w:val="0"/>
          <w:iCs/>
        </w:rPr>
        <w:t>ЈН број 1.1.1/20</w:t>
      </w:r>
    </w:p>
    <w:p w:rsidR="00445F34" w:rsidRDefault="00445F34" w:rsidP="00445F34">
      <w:pPr>
        <w:widowControl w:val="0"/>
        <w:autoSpaceDE w:val="0"/>
        <w:autoSpaceDN w:val="0"/>
        <w:adjustRightInd w:val="0"/>
        <w:jc w:val="center"/>
        <w:rPr>
          <w:rFonts w:cs="Arial"/>
          <w:szCs w:val="22"/>
        </w:rPr>
      </w:pPr>
    </w:p>
    <w:p w:rsidR="00445F34" w:rsidRPr="00567990" w:rsidRDefault="00445F34" w:rsidP="00445F34">
      <w:pPr>
        <w:kinsoku w:val="0"/>
        <w:overflowPunct w:val="0"/>
        <w:rPr>
          <w:rFonts w:cs="Arial"/>
          <w:szCs w:val="22"/>
        </w:rPr>
      </w:pPr>
      <w:r w:rsidRPr="00567990">
        <w:rPr>
          <w:rFonts w:cs="Arial"/>
          <w:b/>
          <w:bCs/>
          <w:i/>
          <w:iCs/>
          <w:szCs w:val="22"/>
          <w:lang w:val="ru-RU"/>
        </w:rPr>
        <w:t>1)О</w:t>
      </w:r>
      <w:r w:rsidRPr="00567990">
        <w:rPr>
          <w:rFonts w:cs="Arial"/>
          <w:b/>
          <w:bCs/>
          <w:i/>
          <w:iCs/>
          <w:szCs w:val="22"/>
        </w:rPr>
        <w:t>ПШТИ ПОДАЦИ О ПОНУЂАЧУ</w:t>
      </w:r>
    </w:p>
    <w:tbl>
      <w:tblPr>
        <w:tblW w:w="0" w:type="auto"/>
        <w:tblInd w:w="112" w:type="dxa"/>
        <w:tblLayout w:type="fixed"/>
        <w:tblCellMar>
          <w:left w:w="0" w:type="dxa"/>
          <w:right w:w="0" w:type="dxa"/>
        </w:tblCellMar>
        <w:tblLook w:val="0000"/>
      </w:tblPr>
      <w:tblGrid>
        <w:gridCol w:w="4621"/>
        <w:gridCol w:w="4662"/>
      </w:tblGrid>
      <w:tr w:rsidR="00445F34" w:rsidRPr="00567990" w:rsidTr="0068758A">
        <w:trPr>
          <w:trHeight w:hRule="exact" w:val="840"/>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Назив понуђача:</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Адреса понуђача:</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Матични број понуђача:</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Порескиидентификационибројпонуђача (ПИБ):</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lang w:val="ru-RU"/>
              </w:rPr>
            </w:pPr>
          </w:p>
        </w:tc>
      </w:tr>
      <w:tr w:rsidR="00256F5F"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62" w:type="dxa"/>
            <w:tcBorders>
              <w:top w:val="single" w:sz="4" w:space="0" w:color="000000"/>
              <w:left w:val="single" w:sz="4" w:space="0" w:color="000000"/>
              <w:bottom w:val="single" w:sz="4" w:space="0" w:color="000000"/>
              <w:right w:val="single" w:sz="4" w:space="0" w:color="000000"/>
            </w:tcBorders>
          </w:tcPr>
          <w:p w:rsidR="00256F5F" w:rsidRPr="00567990" w:rsidRDefault="00256F5F" w:rsidP="0068758A">
            <w:pPr>
              <w:rPr>
                <w:szCs w:val="22"/>
                <w:lang w:val="ru-RU"/>
              </w:rPr>
            </w:pPr>
          </w:p>
        </w:tc>
      </w:tr>
      <w:tr w:rsidR="00445F34"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Име особе за контакт:</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68758A">
        <w:trPr>
          <w:trHeight w:hRule="exact" w:val="562"/>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Електронска адреса понуђача (e-mail):</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lang w:val="ru-RU"/>
              </w:rPr>
            </w:pPr>
          </w:p>
        </w:tc>
      </w:tr>
      <w:tr w:rsidR="00445F34" w:rsidRPr="00567990" w:rsidTr="00256F5F">
        <w:trPr>
          <w:trHeight w:hRule="exact" w:val="391"/>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Телефон:</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256F5F">
        <w:trPr>
          <w:trHeight w:hRule="exact" w:val="425"/>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Телефакс:</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256F5F">
        <w:trPr>
          <w:trHeight w:hRule="exact" w:val="431"/>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Број рачуна понуђача и назив банке:</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lang w:val="ru-RU"/>
              </w:rPr>
            </w:pPr>
          </w:p>
        </w:tc>
      </w:tr>
      <w:tr w:rsidR="00445F34"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tabs>
                <w:tab w:val="left" w:pos="929"/>
                <w:tab w:val="left" w:pos="2438"/>
                <w:tab w:val="left" w:pos="2937"/>
              </w:tabs>
              <w:kinsoku w:val="0"/>
              <w:overflowPunct w:val="0"/>
              <w:jc w:val="left"/>
              <w:rPr>
                <w:rFonts w:cs="Arial"/>
                <w:szCs w:val="22"/>
              </w:rPr>
            </w:pPr>
            <w:r w:rsidRPr="00567990">
              <w:rPr>
                <w:rFonts w:cs="Arial"/>
                <w:i/>
                <w:iCs/>
                <w:szCs w:val="22"/>
              </w:rPr>
              <w:t>Лицеовлашћенозапотписивање</w:t>
            </w:r>
          </w:p>
          <w:p w:rsidR="00445F34" w:rsidRPr="00567990" w:rsidRDefault="00445F34" w:rsidP="0068758A">
            <w:pPr>
              <w:pStyle w:val="TableParagraph"/>
              <w:kinsoku w:val="0"/>
              <w:overflowPunct w:val="0"/>
              <w:jc w:val="left"/>
              <w:rPr>
                <w:szCs w:val="22"/>
              </w:rPr>
            </w:pPr>
            <w:r w:rsidRPr="00567990">
              <w:rPr>
                <w:rFonts w:cs="Arial"/>
                <w:i/>
                <w:iCs/>
                <w:szCs w:val="22"/>
              </w:rPr>
              <w:t>уговора</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lang w:val="ru-RU"/>
              </w:rPr>
            </w:pPr>
          </w:p>
        </w:tc>
      </w:tr>
    </w:tbl>
    <w:p w:rsidR="00445F34" w:rsidRPr="00567990" w:rsidRDefault="00445F34" w:rsidP="00445F34">
      <w:pPr>
        <w:kinsoku w:val="0"/>
        <w:overflowPunct w:val="0"/>
        <w:rPr>
          <w:szCs w:val="22"/>
          <w:lang w:val="ru-RU"/>
        </w:rPr>
      </w:pPr>
    </w:p>
    <w:p w:rsidR="00445F34" w:rsidRPr="00567990" w:rsidRDefault="00445F34" w:rsidP="00445F34">
      <w:pPr>
        <w:widowControl w:val="0"/>
        <w:tabs>
          <w:tab w:val="left" w:pos="521"/>
        </w:tabs>
        <w:kinsoku w:val="0"/>
        <w:overflowPunct w:val="0"/>
        <w:autoSpaceDE w:val="0"/>
        <w:autoSpaceDN w:val="0"/>
        <w:adjustRightInd w:val="0"/>
        <w:ind w:left="-281" w:firstLine="281"/>
        <w:rPr>
          <w:rFonts w:cs="Arial"/>
          <w:szCs w:val="22"/>
        </w:rPr>
      </w:pPr>
      <w:r>
        <w:rPr>
          <w:rFonts w:cs="Arial"/>
          <w:b/>
          <w:bCs/>
          <w:i/>
          <w:iCs/>
          <w:szCs w:val="22"/>
        </w:rPr>
        <w:t xml:space="preserve">2) </w:t>
      </w:r>
      <w:r w:rsidRPr="00567990">
        <w:rPr>
          <w:rFonts w:cs="Arial"/>
          <w:b/>
          <w:bCs/>
          <w:i/>
          <w:iCs/>
          <w:szCs w:val="22"/>
        </w:rPr>
        <w:t>ПОНУДУ ПОДНОСИ:</w:t>
      </w:r>
    </w:p>
    <w:tbl>
      <w:tblPr>
        <w:tblW w:w="0" w:type="auto"/>
        <w:tblInd w:w="112" w:type="dxa"/>
        <w:tblLayout w:type="fixed"/>
        <w:tblCellMar>
          <w:left w:w="0" w:type="dxa"/>
          <w:right w:w="0" w:type="dxa"/>
        </w:tblCellMar>
        <w:tblLook w:val="0000"/>
      </w:tblPr>
      <w:tblGrid>
        <w:gridCol w:w="9283"/>
      </w:tblGrid>
      <w:tr w:rsidR="00445F34" w:rsidRPr="00567990" w:rsidTr="0068758A">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center"/>
              <w:rPr>
                <w:szCs w:val="22"/>
              </w:rPr>
            </w:pPr>
          </w:p>
          <w:p w:rsidR="00445F34" w:rsidRPr="00567990" w:rsidRDefault="00445F34" w:rsidP="0068758A">
            <w:pPr>
              <w:pStyle w:val="TableParagraph"/>
              <w:kinsoku w:val="0"/>
              <w:overflowPunct w:val="0"/>
              <w:jc w:val="center"/>
              <w:rPr>
                <w:szCs w:val="22"/>
              </w:rPr>
            </w:pPr>
            <w:r w:rsidRPr="00567990">
              <w:rPr>
                <w:rFonts w:cs="Arial"/>
                <w:b/>
                <w:bCs/>
                <w:szCs w:val="22"/>
              </w:rPr>
              <w:t>А) САМОСТАЛНО</w:t>
            </w:r>
          </w:p>
        </w:tc>
      </w:tr>
      <w:tr w:rsidR="00445F34" w:rsidRPr="00567990" w:rsidTr="0068758A">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center"/>
              <w:rPr>
                <w:szCs w:val="22"/>
              </w:rPr>
            </w:pPr>
          </w:p>
          <w:p w:rsidR="00445F34" w:rsidRPr="00567990" w:rsidRDefault="00445F34" w:rsidP="0068758A">
            <w:pPr>
              <w:pStyle w:val="TableParagraph"/>
              <w:kinsoku w:val="0"/>
              <w:overflowPunct w:val="0"/>
              <w:jc w:val="center"/>
              <w:rPr>
                <w:szCs w:val="22"/>
              </w:rPr>
            </w:pPr>
            <w:r w:rsidRPr="00567990">
              <w:rPr>
                <w:rFonts w:cs="Arial"/>
                <w:b/>
                <w:bCs/>
                <w:szCs w:val="22"/>
              </w:rPr>
              <w:t>Б) СА ПОДИЗВОЂАЧЕМ</w:t>
            </w:r>
          </w:p>
        </w:tc>
      </w:tr>
      <w:tr w:rsidR="00445F34" w:rsidRPr="00567990" w:rsidTr="0068758A">
        <w:trPr>
          <w:trHeight w:hRule="exact" w:val="564"/>
        </w:trPr>
        <w:tc>
          <w:tcPr>
            <w:tcW w:w="9283"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center"/>
              <w:rPr>
                <w:szCs w:val="22"/>
              </w:rPr>
            </w:pPr>
          </w:p>
          <w:p w:rsidR="00445F34" w:rsidRPr="00567990" w:rsidRDefault="00445F34" w:rsidP="0068758A">
            <w:pPr>
              <w:pStyle w:val="TableParagraph"/>
              <w:kinsoku w:val="0"/>
              <w:overflowPunct w:val="0"/>
              <w:jc w:val="center"/>
              <w:rPr>
                <w:szCs w:val="22"/>
              </w:rPr>
            </w:pPr>
            <w:r w:rsidRPr="00567990">
              <w:rPr>
                <w:rFonts w:cs="Arial"/>
                <w:b/>
                <w:bCs/>
                <w:szCs w:val="22"/>
              </w:rPr>
              <w:t>В) КАО ЗАЈЕДНИЧКУ ПОНУДУ</w:t>
            </w:r>
          </w:p>
        </w:tc>
      </w:tr>
    </w:tbl>
    <w:p w:rsidR="00445F34" w:rsidRPr="00567990" w:rsidRDefault="00445F34" w:rsidP="00445F34">
      <w:pPr>
        <w:pStyle w:val="BodyText"/>
        <w:kinsoku w:val="0"/>
        <w:overflowPunct w:val="0"/>
        <w:ind w:left="0"/>
        <w:rPr>
          <w:rFonts w:cs="Times New Roman"/>
          <w:i w:val="0"/>
          <w:iCs w:val="0"/>
          <w:szCs w:val="22"/>
        </w:rPr>
      </w:pPr>
      <w:r w:rsidRPr="00567990">
        <w:rPr>
          <w:b/>
          <w:bCs/>
          <w:szCs w:val="22"/>
        </w:rPr>
        <w:t xml:space="preserve">Напомена:  </w:t>
      </w:r>
      <w:r w:rsidRPr="00567990">
        <w:rPr>
          <w:szCs w:val="22"/>
        </w:rPr>
        <w:t>заокружити  начин  подношења  понуде  и  уписати  податке  о</w:t>
      </w:r>
    </w:p>
    <w:p w:rsidR="00445F34" w:rsidRPr="00567990" w:rsidRDefault="00445F34" w:rsidP="00445F34">
      <w:pPr>
        <w:pStyle w:val="BodyText"/>
        <w:kinsoku w:val="0"/>
        <w:overflowPunct w:val="0"/>
        <w:ind w:left="0"/>
        <w:rPr>
          <w:rFonts w:cs="Times New Roman"/>
          <w:i w:val="0"/>
          <w:iCs w:val="0"/>
          <w:szCs w:val="22"/>
        </w:rPr>
      </w:pPr>
      <w:r w:rsidRPr="00567990">
        <w:rPr>
          <w:szCs w:val="22"/>
        </w:rPr>
        <w:t>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45F34" w:rsidRPr="00567990" w:rsidRDefault="00445F34" w:rsidP="00445F34">
      <w:pPr>
        <w:rPr>
          <w:b/>
        </w:rPr>
      </w:pPr>
      <w:r w:rsidRPr="00567990">
        <w:rPr>
          <w:i/>
          <w:iCs/>
          <w:sz w:val="24"/>
          <w:highlight w:val="lightGray"/>
          <w:lang w:val="ru-RU"/>
        </w:rPr>
        <w:br w:type="page"/>
      </w:r>
      <w:r w:rsidRPr="00567990">
        <w:rPr>
          <w:b/>
        </w:rPr>
        <w:lastRenderedPageBreak/>
        <w:t>3) ПОДАЦИ О ПОДИЗВОЂАЧУ</w:t>
      </w:r>
    </w:p>
    <w:p w:rsidR="00445F34" w:rsidRPr="00567990" w:rsidRDefault="00445F34" w:rsidP="00445F34">
      <w:pPr>
        <w:kinsoku w:val="0"/>
        <w:overflowPunct w:val="0"/>
        <w:rPr>
          <w:rFonts w:cs="Arial"/>
          <w:szCs w:val="22"/>
        </w:rPr>
      </w:pPr>
    </w:p>
    <w:tbl>
      <w:tblPr>
        <w:tblW w:w="0" w:type="auto"/>
        <w:tblInd w:w="112" w:type="dxa"/>
        <w:tblLayout w:type="fixed"/>
        <w:tblCellMar>
          <w:left w:w="0" w:type="dxa"/>
          <w:right w:w="0" w:type="dxa"/>
        </w:tblCellMar>
        <w:tblLook w:val="0000"/>
      </w:tblPr>
      <w:tblGrid>
        <w:gridCol w:w="464"/>
        <w:gridCol w:w="4219"/>
        <w:gridCol w:w="4600"/>
      </w:tblGrid>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256F5F" w:rsidRPr="00567990" w:rsidTr="00256F5F">
        <w:trPr>
          <w:trHeight w:hRule="exact" w:val="1086"/>
        </w:trPr>
        <w:tc>
          <w:tcPr>
            <w:tcW w:w="464" w:type="dxa"/>
            <w:tcBorders>
              <w:top w:val="single" w:sz="4" w:space="0" w:color="000000"/>
              <w:left w:val="single" w:sz="4" w:space="0" w:color="000000"/>
              <w:bottom w:val="single" w:sz="4" w:space="0" w:color="000000"/>
              <w:right w:val="single" w:sz="4" w:space="0" w:color="000000"/>
            </w:tcBorders>
            <w:vAlign w:val="center"/>
          </w:tcPr>
          <w:p w:rsidR="00256F5F" w:rsidRPr="00567990" w:rsidRDefault="00256F5F"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256F5F" w:rsidRDefault="00256F5F" w:rsidP="0068758A">
            <w:pPr>
              <w:rPr>
                <w:rFonts w:cs="Arial"/>
                <w:szCs w:val="22"/>
                <w:lang w:val="sr-Cyrl-CS"/>
              </w:rPr>
            </w:pPr>
          </w:p>
          <w:p w:rsidR="00256F5F" w:rsidRPr="00256F5F" w:rsidRDefault="00256F5F" w:rsidP="0068758A">
            <w:pPr>
              <w:rPr>
                <w:rFonts w:cs="Arial"/>
                <w:szCs w:val="22"/>
                <w:lang w:val="sr-Cyrl-CS"/>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bl>
    <w:p w:rsidR="00445F34" w:rsidRPr="00567990" w:rsidRDefault="00445F34" w:rsidP="00445F34">
      <w:pPr>
        <w:kinsoku w:val="0"/>
        <w:overflowPunct w:val="0"/>
        <w:rPr>
          <w:rFonts w:cs="Arial"/>
          <w:szCs w:val="22"/>
          <w:lang w:val="sr-Cyrl-CS"/>
        </w:rPr>
      </w:pPr>
      <w:r w:rsidRPr="00567990">
        <w:rPr>
          <w:rFonts w:cs="Arial"/>
          <w:b/>
          <w:bCs/>
          <w:i/>
          <w:iCs/>
          <w:szCs w:val="22"/>
          <w:u w:val="thick"/>
          <w:lang w:val="ru-RU"/>
        </w:rPr>
        <w:t xml:space="preserve"> Напом</w:t>
      </w:r>
      <w:r w:rsidRPr="00567990">
        <w:rPr>
          <w:rFonts w:cs="Arial"/>
          <w:b/>
          <w:bCs/>
          <w:i/>
          <w:iCs/>
          <w:szCs w:val="22"/>
          <w:u w:val="thick"/>
          <w:lang w:val="sr-Cyrl-CS"/>
        </w:rPr>
        <w:t>е</w:t>
      </w:r>
      <w:r w:rsidRPr="00567990">
        <w:rPr>
          <w:rFonts w:cs="Arial"/>
          <w:b/>
          <w:bCs/>
          <w:i/>
          <w:iCs/>
          <w:szCs w:val="22"/>
          <w:u w:val="thick"/>
          <w:lang w:val="ru-RU"/>
        </w:rPr>
        <w:t>на</w:t>
      </w:r>
      <w:r w:rsidRPr="00567990">
        <w:rPr>
          <w:rFonts w:cs="Arial"/>
          <w:b/>
          <w:bCs/>
          <w:i/>
          <w:iCs/>
          <w:szCs w:val="22"/>
          <w:u w:val="thick"/>
          <w:lang w:val="sr-Cyrl-CS"/>
        </w:rPr>
        <w:t>:</w:t>
      </w:r>
    </w:p>
    <w:p w:rsidR="00445F34" w:rsidRPr="00567990" w:rsidRDefault="00445F34" w:rsidP="00445F34">
      <w:pPr>
        <w:pStyle w:val="BodyText"/>
        <w:kinsoku w:val="0"/>
        <w:overflowPunct w:val="0"/>
        <w:ind w:left="0"/>
        <w:rPr>
          <w:rFonts w:cs="Times New Roman"/>
          <w:szCs w:val="22"/>
        </w:rPr>
      </w:pPr>
      <w:r w:rsidRPr="00567990">
        <w:rPr>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45F34" w:rsidRPr="00567990" w:rsidRDefault="00445F34" w:rsidP="00445F34">
      <w:pPr>
        <w:pStyle w:val="BodyText"/>
        <w:kinsoku w:val="0"/>
        <w:overflowPunct w:val="0"/>
        <w:ind w:left="0"/>
        <w:rPr>
          <w:b/>
          <w:bCs/>
          <w:i w:val="0"/>
          <w:szCs w:val="22"/>
          <w:lang w:val="ru-RU"/>
        </w:rPr>
      </w:pPr>
      <w:r w:rsidRPr="00567990">
        <w:rPr>
          <w:rFonts w:cs="Times New Roman"/>
        </w:rPr>
        <w:br w:type="page"/>
      </w:r>
      <w:r w:rsidRPr="00567990">
        <w:rPr>
          <w:b/>
          <w:i w:val="0"/>
          <w:szCs w:val="22"/>
        </w:rPr>
        <w:lastRenderedPageBreak/>
        <w:t xml:space="preserve">4) </w:t>
      </w:r>
      <w:r w:rsidRPr="00567990">
        <w:rPr>
          <w:b/>
          <w:i w:val="0"/>
          <w:szCs w:val="22"/>
          <w:lang w:val="ru-RU"/>
        </w:rPr>
        <w:t>ПОДАЦИ О УЧЕСНИКУ  У ЗАЈЕДНИЧКОЈ ПОНУДИ</w:t>
      </w:r>
    </w:p>
    <w:p w:rsidR="00445F34" w:rsidRPr="00567990" w:rsidRDefault="00445F34" w:rsidP="00445F34">
      <w:pPr>
        <w:kinsoku w:val="0"/>
        <w:overflowPunct w:val="0"/>
        <w:rPr>
          <w:rFonts w:cs="Arial"/>
          <w:szCs w:val="22"/>
          <w:lang w:val="ru-RU"/>
        </w:rPr>
      </w:pPr>
    </w:p>
    <w:tbl>
      <w:tblPr>
        <w:tblW w:w="0" w:type="auto"/>
        <w:tblInd w:w="112" w:type="dxa"/>
        <w:tblLayout w:type="fixed"/>
        <w:tblCellMar>
          <w:left w:w="0" w:type="dxa"/>
          <w:right w:w="0" w:type="dxa"/>
        </w:tblCellMar>
        <w:tblLook w:val="0000"/>
      </w:tblPr>
      <w:tblGrid>
        <w:gridCol w:w="464"/>
        <w:gridCol w:w="4219"/>
        <w:gridCol w:w="4600"/>
      </w:tblGrid>
      <w:tr w:rsidR="00445F34" w:rsidRPr="00567990" w:rsidTr="0068758A">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4"/>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256F5F" w:rsidRPr="00567990" w:rsidTr="00256F5F">
        <w:trPr>
          <w:trHeight w:hRule="exact" w:val="1075"/>
        </w:trPr>
        <w:tc>
          <w:tcPr>
            <w:tcW w:w="464" w:type="dxa"/>
            <w:tcBorders>
              <w:top w:val="single" w:sz="4" w:space="0" w:color="000000"/>
              <w:left w:val="single" w:sz="4" w:space="0" w:color="000000"/>
              <w:bottom w:val="single" w:sz="4" w:space="0" w:color="000000"/>
              <w:right w:val="single" w:sz="4" w:space="0" w:color="000000"/>
            </w:tcBorders>
          </w:tcPr>
          <w:p w:rsidR="00256F5F" w:rsidRPr="00567990" w:rsidRDefault="00256F5F"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rPr>
                <w:rFonts w:cs="Arial"/>
                <w:szCs w:val="22"/>
              </w:rPr>
            </w:pPr>
            <w:r>
              <w:rPr>
                <w:rFonts w:cs="Arial"/>
                <w:i/>
                <w:iCs/>
                <w:szCs w:val="22"/>
                <w:lang w:val="ru-RU"/>
              </w:rPr>
              <w:t xml:space="preserve"> 2</w:t>
            </w:r>
            <w:r w:rsidRPr="003D7B28">
              <w:rPr>
                <w:rFonts w:cs="Arial"/>
                <w:i/>
                <w:iCs/>
                <w:szCs w:val="22"/>
                <w:lang w:val="ru-RU"/>
              </w:rPr>
              <w:t xml:space="preserve"> 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256F5F" w:rsidRPr="00567990" w:rsidRDefault="00256F5F"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840"/>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3)</w:t>
            </w: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bl>
    <w:p w:rsidR="00445F34" w:rsidRPr="00567990" w:rsidRDefault="00445F34" w:rsidP="00445F34">
      <w:pPr>
        <w:kinsoku w:val="0"/>
        <w:overflowPunct w:val="0"/>
        <w:rPr>
          <w:rFonts w:cs="Arial"/>
          <w:szCs w:val="22"/>
        </w:rPr>
      </w:pPr>
      <w:r w:rsidRPr="00567990">
        <w:rPr>
          <w:rFonts w:cs="Arial"/>
          <w:b/>
          <w:bCs/>
          <w:i/>
          <w:iCs/>
          <w:szCs w:val="22"/>
          <w:u w:val="thick"/>
        </w:rPr>
        <w:t xml:space="preserve"> Напоменa: </w:t>
      </w:r>
    </w:p>
    <w:p w:rsidR="00445F34" w:rsidRPr="00567990" w:rsidRDefault="00445F34" w:rsidP="00445F34">
      <w:pPr>
        <w:pStyle w:val="BodyText"/>
        <w:kinsoku w:val="0"/>
        <w:overflowPunct w:val="0"/>
        <w:ind w:left="0"/>
        <w:rPr>
          <w:rFonts w:cs="Times New Roman"/>
          <w:szCs w:val="22"/>
          <w:lang w:val="sr-Cyrl-CS"/>
        </w:rPr>
      </w:pPr>
      <w:r w:rsidRPr="00567990">
        <w:rPr>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45F34" w:rsidRDefault="00445F34" w:rsidP="00445F34">
      <w:pPr>
        <w:rPr>
          <w:rFonts w:cs="Arial"/>
          <w:i/>
          <w:iCs/>
        </w:rPr>
      </w:pPr>
      <w:r w:rsidRPr="00567990">
        <w:rPr>
          <w:rFonts w:eastAsia="SimSun"/>
          <w:i/>
          <w:iCs/>
          <w:szCs w:val="22"/>
          <w:lang w:val="sr-Cyrl-CS" w:eastAsia="zh-CN"/>
        </w:rPr>
        <w:br w:type="page"/>
      </w:r>
      <w:r w:rsidRPr="00567990">
        <w:rPr>
          <w:rFonts w:cs="Arial"/>
          <w:b/>
          <w:bCs/>
          <w:szCs w:val="22"/>
          <w:lang w:val="sr-Cyrl-CS"/>
        </w:rPr>
        <w:lastRenderedPageBreak/>
        <w:t xml:space="preserve">5) </w:t>
      </w:r>
      <w:r>
        <w:rPr>
          <w:rFonts w:eastAsia="TimesNewRomanPSMT" w:cs="Arial"/>
          <w:b/>
          <w:bCs/>
          <w:lang w:val="sr-Cyrl-CS"/>
        </w:rPr>
        <w:t xml:space="preserve">) </w:t>
      </w:r>
      <w:r>
        <w:rPr>
          <w:rFonts w:eastAsia="TimesNewRomanPSMT" w:cs="Arial"/>
          <w:b/>
          <w:bCs/>
        </w:rPr>
        <w:t>ОПИС ПРЕДМЕТА НАБАВКЕ</w:t>
      </w:r>
      <w:r w:rsidRPr="00DC4F11">
        <w:rPr>
          <w:rFonts w:cs="Arial"/>
          <w:iCs/>
        </w:rPr>
        <w:t xml:space="preserve"> </w:t>
      </w:r>
      <w:r>
        <w:rPr>
          <w:rFonts w:cs="Arial"/>
          <w:iCs/>
        </w:rPr>
        <w:t xml:space="preserve">набавка намирница за припремање хране </w:t>
      </w:r>
      <w:r>
        <w:rPr>
          <w:rFonts w:cs="Arial"/>
          <w:i/>
          <w:iCs/>
        </w:rPr>
        <w:t xml:space="preserve">– </w:t>
      </w:r>
    </w:p>
    <w:p w:rsidR="00445F34" w:rsidRPr="00445F34" w:rsidRDefault="00445F34" w:rsidP="00445F34">
      <w:pPr>
        <w:pStyle w:val="Heading1"/>
        <w:shd w:val="clear" w:color="auto" w:fill="auto"/>
        <w:jc w:val="both"/>
        <w:rPr>
          <w:szCs w:val="22"/>
        </w:rPr>
      </w:pPr>
      <w:r w:rsidRPr="00445F34">
        <w:rPr>
          <w:i w:val="0"/>
          <w:iCs/>
        </w:rPr>
        <w:t>Партија бр. 8</w:t>
      </w:r>
      <w:r w:rsidRPr="00445F34">
        <w:t xml:space="preserve"> Хлеб, брашно и прерађевине од житарица</w:t>
      </w:r>
    </w:p>
    <w:p w:rsidR="00445F34" w:rsidRPr="00445F34" w:rsidRDefault="00445F34" w:rsidP="00445F34">
      <w:pPr>
        <w:rPr>
          <w:rFonts w:cs="Arial"/>
          <w:b/>
          <w:i/>
          <w:iCs/>
        </w:rPr>
      </w:pPr>
    </w:p>
    <w:p w:rsidR="00445F34" w:rsidRPr="00690CBA" w:rsidRDefault="00445F34" w:rsidP="00445F34">
      <w:pPr>
        <w:rPr>
          <w:rFonts w:eastAsia="TimesNewRomanPSMT" w:cs="Arial"/>
          <w:b/>
          <w:bCs/>
        </w:rPr>
      </w:pPr>
    </w:p>
    <w:tbl>
      <w:tblPr>
        <w:tblW w:w="0" w:type="auto"/>
        <w:tblInd w:w="303" w:type="dxa"/>
        <w:tblLayout w:type="fixed"/>
        <w:tblLook w:val="0000"/>
      </w:tblPr>
      <w:tblGrid>
        <w:gridCol w:w="5250"/>
        <w:gridCol w:w="3375"/>
      </w:tblGrid>
      <w:tr w:rsidR="00445F34" w:rsidTr="0068758A">
        <w:tc>
          <w:tcPr>
            <w:tcW w:w="5250" w:type="dxa"/>
            <w:tcBorders>
              <w:top w:val="single" w:sz="4" w:space="0" w:color="000000"/>
              <w:left w:val="single" w:sz="4" w:space="0" w:color="000000"/>
              <w:bottom w:val="single" w:sz="4" w:space="0" w:color="000000"/>
            </w:tcBorders>
            <w:shd w:val="clear" w:color="auto" w:fill="auto"/>
          </w:tcPr>
          <w:p w:rsidR="00445F34" w:rsidRDefault="00445F34" w:rsidP="0068758A">
            <w:pPr>
              <w:snapToGrid w:val="0"/>
              <w:rPr>
                <w:rFonts w:eastAsia="TimesNewRomanPSMT" w:cs="Arial"/>
                <w:bCs/>
                <w:lang w:val="ru-RU"/>
              </w:rPr>
            </w:pPr>
          </w:p>
          <w:p w:rsidR="00445F34" w:rsidRDefault="00445F34" w:rsidP="0068758A">
            <w:pPr>
              <w:rPr>
                <w:rFonts w:eastAsia="TimesNewRomanPSMT" w:cs="Arial"/>
                <w:bCs/>
                <w:color w:val="FF0000"/>
                <w:lang w:val="ru-RU"/>
              </w:rPr>
            </w:pPr>
            <w:r>
              <w:rPr>
                <w:rFonts w:eastAsia="TimesNewRomanPSMT" w:cs="Arial"/>
                <w:bCs/>
                <w:lang w:val="ru-RU"/>
              </w:rPr>
              <w:t xml:space="preserve">Укупна цена без ПДВ-а </w:t>
            </w:r>
          </w:p>
          <w:p w:rsidR="00445F34" w:rsidRDefault="00445F34" w:rsidP="0068758A">
            <w:pPr>
              <w:rPr>
                <w:rFonts w:eastAsia="TimesNewRomanPSMT"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45F34" w:rsidRDefault="00445F34" w:rsidP="0068758A">
            <w:pPr>
              <w:snapToGrid w:val="0"/>
              <w:rPr>
                <w:rFonts w:eastAsia="TimesNewRomanPSMT" w:cs="Arial"/>
                <w:bCs/>
                <w:color w:val="FF0000"/>
                <w:lang w:val="ru-RU"/>
              </w:rPr>
            </w:pPr>
          </w:p>
          <w:p w:rsidR="00445F34" w:rsidRDefault="00445F34" w:rsidP="0068758A">
            <w:pPr>
              <w:rPr>
                <w:rFonts w:eastAsia="TimesNewRomanPSMT" w:cs="Arial"/>
                <w:bCs/>
                <w:color w:val="FF0000"/>
                <w:lang w:val="ru-RU"/>
              </w:rPr>
            </w:pPr>
          </w:p>
        </w:tc>
      </w:tr>
      <w:tr w:rsidR="00445F34" w:rsidTr="0068758A">
        <w:tc>
          <w:tcPr>
            <w:tcW w:w="5250" w:type="dxa"/>
            <w:tcBorders>
              <w:top w:val="single" w:sz="4" w:space="0" w:color="000000"/>
              <w:left w:val="single" w:sz="4" w:space="0" w:color="000000"/>
              <w:bottom w:val="single" w:sz="4" w:space="0" w:color="000000"/>
            </w:tcBorders>
            <w:shd w:val="clear" w:color="auto" w:fill="auto"/>
          </w:tcPr>
          <w:p w:rsidR="00445F34" w:rsidRDefault="00445F34" w:rsidP="0068758A">
            <w:pPr>
              <w:snapToGrid w:val="0"/>
              <w:rPr>
                <w:rFonts w:eastAsia="TimesNewRomanPSMT" w:cs="Arial"/>
                <w:bCs/>
                <w:lang w:val="ru-RU"/>
              </w:rPr>
            </w:pPr>
          </w:p>
          <w:p w:rsidR="00445F34" w:rsidRDefault="00445F34" w:rsidP="0068758A">
            <w:pPr>
              <w:rPr>
                <w:rFonts w:eastAsia="TimesNewRomanPSMT" w:cs="Arial"/>
                <w:bCs/>
                <w:lang w:val="ru-RU"/>
              </w:rPr>
            </w:pPr>
            <w:r>
              <w:rPr>
                <w:rFonts w:eastAsia="TimesNewRomanPSMT" w:cs="Arial"/>
                <w:bCs/>
                <w:lang w:val="ru-RU"/>
              </w:rPr>
              <w:t>Укупна цена са ПДВ-ом</w:t>
            </w:r>
          </w:p>
          <w:p w:rsidR="00445F34" w:rsidRDefault="00445F34" w:rsidP="006875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45F34" w:rsidRDefault="00445F34" w:rsidP="0068758A">
            <w:pPr>
              <w:snapToGrid w:val="0"/>
              <w:rPr>
                <w:rFonts w:eastAsia="TimesNewRomanPSMT" w:cs="Arial"/>
                <w:bCs/>
                <w:color w:val="FF0000"/>
                <w:lang w:val="ru-RU"/>
              </w:rPr>
            </w:pPr>
          </w:p>
        </w:tc>
      </w:tr>
      <w:tr w:rsidR="00445F34" w:rsidTr="0068758A">
        <w:tc>
          <w:tcPr>
            <w:tcW w:w="5250" w:type="dxa"/>
            <w:tcBorders>
              <w:top w:val="single" w:sz="4" w:space="0" w:color="000000"/>
              <w:left w:val="single" w:sz="4" w:space="0" w:color="000000"/>
              <w:bottom w:val="single" w:sz="4" w:space="0" w:color="000000"/>
            </w:tcBorders>
            <w:shd w:val="clear" w:color="auto" w:fill="auto"/>
          </w:tcPr>
          <w:p w:rsidR="00445F34" w:rsidRDefault="00445F34" w:rsidP="0068758A">
            <w:pPr>
              <w:snapToGrid w:val="0"/>
              <w:rPr>
                <w:rFonts w:eastAsia="TimesNewRomanPSMT" w:cs="Arial"/>
                <w:bCs/>
                <w:lang w:val="ru-RU"/>
              </w:rPr>
            </w:pPr>
          </w:p>
          <w:p w:rsidR="00445F34" w:rsidRDefault="00445F34" w:rsidP="0068758A">
            <w:pPr>
              <w:rPr>
                <w:rFonts w:eastAsia="TimesNewRomanPSMT" w:cs="Arial"/>
                <w:bCs/>
                <w:lang w:val="ru-RU"/>
              </w:rPr>
            </w:pPr>
            <w:r>
              <w:rPr>
                <w:rFonts w:cs="Arial"/>
                <w:lang w:val="ru-RU"/>
              </w:rPr>
              <w:t xml:space="preserve">Рок важења фиксне цене </w:t>
            </w:r>
            <w:r>
              <w:rPr>
                <w:rFonts w:eastAsia="TimesNewRomanPSMT" w:cs="Arial"/>
                <w:bCs/>
                <w:lang w:val="ru-RU"/>
              </w:rPr>
              <w:t>(не краће од 90 дана од дана закључења уговора)</w:t>
            </w:r>
          </w:p>
          <w:p w:rsidR="00445F34" w:rsidRDefault="00445F34" w:rsidP="006875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45F34" w:rsidRDefault="00445F34" w:rsidP="0068758A">
            <w:pPr>
              <w:snapToGrid w:val="0"/>
              <w:rPr>
                <w:rFonts w:eastAsia="TimesNewRomanPSMT" w:cs="Arial"/>
                <w:bCs/>
                <w:lang w:val="ru-RU"/>
              </w:rPr>
            </w:pPr>
          </w:p>
        </w:tc>
      </w:tr>
      <w:tr w:rsidR="00445F34" w:rsidTr="0068758A">
        <w:tc>
          <w:tcPr>
            <w:tcW w:w="5250" w:type="dxa"/>
            <w:tcBorders>
              <w:top w:val="single" w:sz="4" w:space="0" w:color="000000"/>
              <w:left w:val="single" w:sz="4" w:space="0" w:color="000000"/>
              <w:bottom w:val="single" w:sz="4" w:space="0" w:color="000000"/>
            </w:tcBorders>
            <w:shd w:val="clear" w:color="auto" w:fill="auto"/>
          </w:tcPr>
          <w:p w:rsidR="00445F34" w:rsidRDefault="00445F34" w:rsidP="0068758A">
            <w:pPr>
              <w:snapToGrid w:val="0"/>
              <w:rPr>
                <w:rFonts w:eastAsia="TimesNewRomanPSMT" w:cs="Arial"/>
                <w:bCs/>
                <w:lang w:val="ru-RU"/>
              </w:rPr>
            </w:pPr>
          </w:p>
          <w:p w:rsidR="00445F34" w:rsidRPr="002C398A" w:rsidRDefault="00445F34" w:rsidP="0068758A">
            <w:pPr>
              <w:rPr>
                <w:rFonts w:eastAsia="TimesNewRomanPSMT" w:cs="Arial"/>
                <w:bCs/>
              </w:rPr>
            </w:pPr>
            <w:r>
              <w:rPr>
                <w:rFonts w:eastAsia="TimesNewRomanPSMT" w:cs="Arial"/>
                <w:bCs/>
                <w:lang w:val="ru-RU"/>
              </w:rPr>
              <w:t xml:space="preserve">Рок важења понуде </w:t>
            </w:r>
            <w:r w:rsidRPr="00343A75">
              <w:rPr>
                <w:rFonts w:cs="Arial"/>
                <w:szCs w:val="22"/>
                <w:lang w:val="sl-SI"/>
              </w:rPr>
              <w:t>(мин</w:t>
            </w:r>
            <w:r w:rsidRPr="00343A75">
              <w:rPr>
                <w:rFonts w:cs="Arial"/>
                <w:szCs w:val="22"/>
                <w:lang w:val="sr-Cyrl-CS"/>
              </w:rPr>
              <w:t>имум</w:t>
            </w:r>
            <w:r>
              <w:rPr>
                <w:rFonts w:cs="Arial"/>
                <w:szCs w:val="22"/>
                <w:lang w:val="sl-SI"/>
              </w:rPr>
              <w:t xml:space="preserve"> 90дана </w:t>
            </w:r>
          </w:p>
          <w:p w:rsidR="00445F34" w:rsidRPr="002C398A" w:rsidRDefault="00445F34" w:rsidP="0068758A">
            <w:pPr>
              <w:rPr>
                <w:rFonts w:eastAsia="TimesNewRomanPSMT" w:cs="Arial"/>
                <w:bCs/>
                <w:lang w:val="ru-RU"/>
              </w:rPr>
            </w:pPr>
            <w:r w:rsidRPr="002C398A">
              <w:rPr>
                <w:rFonts w:eastAsia="TimesNewRomanPSMT" w:cs="Arial"/>
                <w:b/>
                <w:bCs/>
                <w:lang w:val="ru-RU"/>
              </w:rPr>
              <w:t xml:space="preserve"> </w:t>
            </w:r>
            <w:r w:rsidRPr="002C398A">
              <w:rPr>
                <w:rFonts w:eastAsia="TimesNewRomanPSMT" w:cs="Arial"/>
                <w:bCs/>
                <w:lang w:val="ru-RU"/>
              </w:rPr>
              <w:t>од дана јавног отварања понуда)</w:t>
            </w:r>
          </w:p>
          <w:p w:rsidR="00445F34" w:rsidRDefault="00445F34" w:rsidP="006875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45F34" w:rsidRDefault="00445F34" w:rsidP="0068758A">
            <w:pPr>
              <w:snapToGrid w:val="0"/>
              <w:rPr>
                <w:rFonts w:eastAsia="TimesNewRomanPSMT" w:cs="Arial"/>
                <w:bCs/>
                <w:lang w:val="ru-RU"/>
              </w:rPr>
            </w:pPr>
          </w:p>
        </w:tc>
      </w:tr>
      <w:tr w:rsidR="00445F34" w:rsidTr="0068758A">
        <w:tc>
          <w:tcPr>
            <w:tcW w:w="5250" w:type="dxa"/>
            <w:tcBorders>
              <w:top w:val="single" w:sz="4" w:space="0" w:color="000000"/>
              <w:left w:val="single" w:sz="4" w:space="0" w:color="000000"/>
              <w:bottom w:val="single" w:sz="4" w:space="0" w:color="000000"/>
            </w:tcBorders>
            <w:shd w:val="clear" w:color="auto" w:fill="auto"/>
          </w:tcPr>
          <w:p w:rsidR="00445F34" w:rsidRDefault="00445F34" w:rsidP="0068758A">
            <w:pPr>
              <w:snapToGrid w:val="0"/>
              <w:rPr>
                <w:rFonts w:eastAsia="TimesNewRomanPSMT" w:cs="Arial"/>
                <w:bCs/>
                <w:lang w:val="ru-RU"/>
              </w:rPr>
            </w:pPr>
          </w:p>
          <w:p w:rsidR="00445F34" w:rsidRDefault="00445F34" w:rsidP="0068758A">
            <w:pPr>
              <w:rPr>
                <w:rFonts w:cs="Arial"/>
                <w:b/>
                <w:bCs/>
                <w:szCs w:val="22"/>
                <w:lang w:val="sl-SI"/>
              </w:rPr>
            </w:pPr>
            <w:r>
              <w:rPr>
                <w:rFonts w:eastAsia="TimesNewRomanPSMT" w:cs="Arial"/>
                <w:bCs/>
                <w:lang w:val="ru-RU"/>
              </w:rPr>
              <w:t xml:space="preserve">Рок испоруке </w:t>
            </w:r>
            <w:r w:rsidRPr="002C398A">
              <w:rPr>
                <w:rFonts w:cs="Arial"/>
                <w:bCs/>
                <w:szCs w:val="22"/>
                <w:lang w:val="sl-SI"/>
              </w:rPr>
              <w:t>(максимум 1 радни дан</w:t>
            </w:r>
            <w:r>
              <w:rPr>
                <w:rFonts w:cs="Arial"/>
                <w:bCs/>
                <w:szCs w:val="22"/>
              </w:rPr>
              <w:t xml:space="preserve"> од дана поруџбине</w:t>
            </w:r>
            <w:r w:rsidRPr="002C398A">
              <w:rPr>
                <w:rFonts w:cs="Arial"/>
                <w:bCs/>
                <w:szCs w:val="22"/>
                <w:lang w:val="sl-SI"/>
              </w:rPr>
              <w:t>)</w:t>
            </w:r>
          </w:p>
          <w:p w:rsidR="00445F34" w:rsidRDefault="00445F34" w:rsidP="006875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45F34" w:rsidRDefault="00445F34" w:rsidP="0068758A">
            <w:pPr>
              <w:snapToGrid w:val="0"/>
              <w:rPr>
                <w:rFonts w:eastAsia="TimesNewRomanPSMT" w:cs="Arial"/>
                <w:bCs/>
                <w:lang w:val="ru-RU"/>
              </w:rPr>
            </w:pPr>
          </w:p>
        </w:tc>
      </w:tr>
      <w:tr w:rsidR="00445F34" w:rsidTr="0068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445F34" w:rsidRPr="00A351C3" w:rsidRDefault="00445F34" w:rsidP="00A351C3">
            <w:pPr>
              <w:autoSpaceDE w:val="0"/>
              <w:autoSpaceDN w:val="0"/>
              <w:adjustRightInd w:val="0"/>
              <w:rPr>
                <w:rFonts w:cs="Arial"/>
                <w:lang w:val="ru-RU"/>
              </w:rPr>
            </w:pPr>
            <w:r>
              <w:br w:type="page"/>
              <w:t xml:space="preserve">Рик и начин плаћања: </w:t>
            </w:r>
            <w:r w:rsidR="00A351C3" w:rsidRPr="00477920">
              <w:rPr>
                <w:rFonts w:cs="Arial"/>
                <w:iCs/>
                <w:lang w:val="ru-RU"/>
              </w:rPr>
              <w:t>је</w:t>
            </w:r>
            <w:r w:rsidR="00A351C3" w:rsidRPr="00477920">
              <w:rPr>
                <w:rFonts w:cs="Arial"/>
                <w:iCs/>
                <w:lang w:val="sr-Cyrl-CS"/>
              </w:rPr>
              <w:t xml:space="preserve"> 45 дана</w:t>
            </w:r>
            <w:r w:rsidR="00A351C3">
              <w:rPr>
                <w:rFonts w:eastAsia="TimesNewRomanPSMT" w:cs="Arial"/>
                <w:i/>
                <w:lang w:val="ru-RU"/>
              </w:rPr>
              <w:t xml:space="preserve"> </w:t>
            </w:r>
            <w:r w:rsidR="00A351C3" w:rsidRPr="00477920">
              <w:rPr>
                <w:rFonts w:cs="Arial"/>
                <w:lang w:val="ru-RU"/>
              </w:rPr>
              <w:t>(у</w:t>
            </w:r>
            <w:r w:rsidR="00A351C3">
              <w:rPr>
                <w:rFonts w:cs="Arial"/>
                <w:lang w:val="ru-RU"/>
              </w:rPr>
              <w:t xml:space="preserve"> </w:t>
            </w:r>
            <w:r w:rsidR="00A351C3" w:rsidRPr="00477920">
              <w:rPr>
                <w:rFonts w:cs="Arial"/>
                <w:lang w:val="ru-RU"/>
              </w:rPr>
              <w:t>складу са Законом о роковима измирења новчаних обавеза у комерцијалним</w:t>
            </w:r>
            <w:r w:rsidR="00A351C3">
              <w:rPr>
                <w:rFonts w:cs="Arial"/>
                <w:lang w:val="ru-RU"/>
              </w:rPr>
              <w:t xml:space="preserve"> </w:t>
            </w:r>
            <w:r w:rsidR="00A351C3" w:rsidRPr="00477920">
              <w:rPr>
                <w:rFonts w:cs="Arial"/>
                <w:lang w:val="ru-RU"/>
              </w:rPr>
              <w:t>трансакцијама (“Сл.гласник РС”, бр. 119/12</w:t>
            </w:r>
            <w:r w:rsidR="00A351C3">
              <w:rPr>
                <w:rFonts w:cs="Arial"/>
                <w:lang w:val="ru-RU"/>
              </w:rPr>
              <w:t>,68/2015 и 113/2017</w:t>
            </w:r>
            <w:r w:rsidR="00A351C3" w:rsidRPr="00477920">
              <w:rPr>
                <w:rFonts w:cs="Arial"/>
                <w:lang w:val="ru-RU"/>
              </w:rPr>
              <w:t>)</w:t>
            </w:r>
          </w:p>
        </w:tc>
      </w:tr>
      <w:tr w:rsidR="00445F34" w:rsidTr="0068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445F34" w:rsidRDefault="00445F34" w:rsidP="0068758A">
            <w:pPr>
              <w:snapToGrid w:val="0"/>
              <w:rPr>
                <w:rFonts w:eastAsia="TimesNewRomanPSMT" w:cs="Arial"/>
                <w:bCs/>
                <w:lang w:val="sr-Cyrl-CS"/>
              </w:rPr>
            </w:pPr>
          </w:p>
          <w:p w:rsidR="00445F34" w:rsidRDefault="00445F34" w:rsidP="0068758A">
            <w:pPr>
              <w:rPr>
                <w:rFonts w:eastAsia="TimesNewRomanPSMT" w:cs="Arial"/>
                <w:bCs/>
                <w:lang w:val="en-US"/>
              </w:rPr>
            </w:pPr>
            <w:r>
              <w:rPr>
                <w:rFonts w:eastAsia="TimesNewRomanPSMT" w:cs="Arial"/>
                <w:bCs/>
                <w:lang w:val="en-US"/>
              </w:rPr>
              <w:t>Место и начин испоруке</w:t>
            </w:r>
            <w:r>
              <w:rPr>
                <w:rFonts w:eastAsia="TimesNewRomanPSMT" w:cs="Arial"/>
                <w:bCs/>
              </w:rPr>
              <w:t>:</w:t>
            </w:r>
            <w:r w:rsidRPr="001D35D1">
              <w:rPr>
                <w:rFonts w:cs="Arial"/>
                <w:lang w:val="sr-Cyrl-CS"/>
              </w:rPr>
              <w:t xml:space="preserve"> ФЦО магацин купца </w:t>
            </w:r>
            <w:r w:rsidR="001432D8">
              <w:rPr>
                <w:rFonts w:cs="Arial"/>
                <w:lang w:val="sr-Cyrl-CS"/>
              </w:rPr>
              <w:t xml:space="preserve"> сваког радног дана до 4 (четири) часа </w:t>
            </w:r>
          </w:p>
        </w:tc>
      </w:tr>
    </w:tbl>
    <w:p w:rsidR="00445F34" w:rsidRDefault="00445F34" w:rsidP="00445F34">
      <w:pPr>
        <w:ind w:left="720" w:firstLine="720"/>
      </w:pPr>
    </w:p>
    <w:p w:rsidR="00445F34" w:rsidRDefault="00445F34" w:rsidP="00445F34">
      <w:pPr>
        <w:ind w:left="720" w:firstLine="720"/>
        <w:rPr>
          <w:rFonts w:eastAsia="TimesNewRomanPSMT"/>
          <w:bCs/>
        </w:rPr>
      </w:pPr>
    </w:p>
    <w:p w:rsidR="00445F34" w:rsidRDefault="00445F34" w:rsidP="00445F34">
      <w:pPr>
        <w:ind w:left="720" w:firstLine="720"/>
        <w:rPr>
          <w:rFonts w:eastAsia="TimesNewRomanPSMT"/>
          <w:bCs/>
        </w:rPr>
      </w:pPr>
    </w:p>
    <w:p w:rsidR="00445F34" w:rsidRPr="00447F85" w:rsidRDefault="00445F34" w:rsidP="00445F34">
      <w:pPr>
        <w:ind w:left="720" w:firstLine="720"/>
        <w:rPr>
          <w:rFonts w:eastAsia="TimesNewRomanPSMT" w:cs="Arial"/>
          <w:bCs/>
        </w:rPr>
      </w:pPr>
      <w:r w:rsidRPr="00447F85">
        <w:rPr>
          <w:rFonts w:eastAsia="TimesNewRomanPSMT" w:cs="Arial"/>
          <w:bCs/>
        </w:rPr>
        <w:t xml:space="preserve">Датум </w:t>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t xml:space="preserve">              Понуђач</w:t>
      </w:r>
    </w:p>
    <w:p w:rsidR="00445F34" w:rsidRPr="00447F85" w:rsidRDefault="00445F34" w:rsidP="00445F34">
      <w:pPr>
        <w:ind w:left="2880" w:firstLine="720"/>
        <w:rPr>
          <w:rFonts w:eastAsia="TimesNewRomanPS-BoldMT" w:cs="Arial"/>
          <w:b/>
          <w:bCs/>
          <w:i/>
          <w:iCs/>
          <w:color w:val="002060"/>
        </w:rPr>
      </w:pPr>
      <w:r w:rsidRPr="00447F85">
        <w:rPr>
          <w:rFonts w:eastAsia="TimesNewRomanPSMT" w:cs="Arial"/>
          <w:bCs/>
        </w:rPr>
        <w:t xml:space="preserve">    </w:t>
      </w:r>
      <w:r>
        <w:rPr>
          <w:rFonts w:eastAsia="TimesNewRomanPSMT" w:cs="Arial"/>
          <w:bCs/>
        </w:rPr>
        <w:t>м</w:t>
      </w:r>
      <w:r w:rsidRPr="00447F85">
        <w:rPr>
          <w:rFonts w:eastAsia="TimesNewRomanPSMT" w:cs="Arial"/>
          <w:bCs/>
        </w:rPr>
        <w:t xml:space="preserve">. </w:t>
      </w:r>
      <w:r>
        <w:rPr>
          <w:rFonts w:eastAsia="TimesNewRomanPSMT" w:cs="Arial"/>
          <w:bCs/>
        </w:rPr>
        <w:t>п</w:t>
      </w:r>
      <w:r w:rsidRPr="00447F85">
        <w:rPr>
          <w:rFonts w:eastAsia="TimesNewRomanPSMT" w:cs="Arial"/>
          <w:bCs/>
        </w:rPr>
        <w:t xml:space="preserve">. </w:t>
      </w:r>
    </w:p>
    <w:p w:rsidR="00445F34" w:rsidRDefault="00445F34" w:rsidP="00445F34">
      <w:pPr>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445F34" w:rsidRDefault="00445F34" w:rsidP="00445F34">
      <w:pPr>
        <w:rPr>
          <w:rFonts w:eastAsia="TimesNewRomanPS-BoldMT"/>
          <w:b/>
          <w:bCs/>
          <w:i/>
          <w:iCs/>
          <w:color w:val="002060"/>
        </w:rPr>
      </w:pPr>
    </w:p>
    <w:p w:rsidR="00445F34" w:rsidRDefault="00445F34" w:rsidP="00445F34">
      <w:pPr>
        <w:rPr>
          <w:rFonts w:eastAsia="TimesNewRomanPS-BoldMT"/>
          <w:b/>
          <w:bCs/>
          <w:i/>
          <w:iCs/>
          <w:color w:val="002060"/>
        </w:rPr>
      </w:pPr>
    </w:p>
    <w:p w:rsidR="00445F34" w:rsidRDefault="00445F34" w:rsidP="00445F34">
      <w:pPr>
        <w:rPr>
          <w:rFonts w:cs="Arial"/>
          <w:i/>
          <w:iCs/>
        </w:rPr>
      </w:pPr>
      <w:r>
        <w:rPr>
          <w:rFonts w:cs="Arial"/>
          <w:b/>
          <w:bCs/>
          <w:i/>
          <w:iCs/>
          <w:u w:val="single"/>
        </w:rPr>
        <w:t>Напомене:</w:t>
      </w:r>
      <w:r>
        <w:rPr>
          <w:rFonts w:cs="Arial"/>
          <w:b/>
          <w:bCs/>
          <w:i/>
          <w:iCs/>
        </w:rPr>
        <w:t xml:space="preserve"> </w:t>
      </w:r>
    </w:p>
    <w:p w:rsidR="00445F34" w:rsidRDefault="00445F34" w:rsidP="00445F34">
      <w:pPr>
        <w:rPr>
          <w:rFonts w:cs="Arial"/>
          <w:i/>
          <w:iCs/>
        </w:rPr>
      </w:pPr>
      <w:r>
        <w:rPr>
          <w:rFonts w:cs="Arial"/>
          <w:i/>
          <w:iCs/>
        </w:rPr>
        <w:t xml:space="preserve">Образац понуде понуђач мора да попуни, овери печатом и потпише, чиме </w:t>
      </w:r>
      <w:r>
        <w:rPr>
          <w:rFonts w:cs="Arial"/>
          <w:i/>
          <w:iCs/>
          <w:lang w:val="sr-Cyrl-CS"/>
        </w:rPr>
        <w:t>п</w:t>
      </w:r>
      <w:r>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45F34" w:rsidRDefault="00445F34" w:rsidP="00445F34">
      <w:pPr>
        <w:rPr>
          <w:rFonts w:cs="Arial"/>
          <w:b/>
          <w:bCs/>
          <w:szCs w:val="22"/>
          <w:lang w:val="sr-Cyrl-CS"/>
        </w:rPr>
      </w:pPr>
    </w:p>
    <w:p w:rsidR="00445F34" w:rsidRDefault="00445F34" w:rsidP="00445F34">
      <w:pPr>
        <w:rPr>
          <w:rFonts w:cs="Arial"/>
          <w:b/>
          <w:bCs/>
          <w:szCs w:val="22"/>
          <w:lang w:val="sr-Cyrl-CS"/>
        </w:rPr>
      </w:pPr>
    </w:p>
    <w:p w:rsidR="00445F34" w:rsidRDefault="00445F34" w:rsidP="00D74118">
      <w:pPr>
        <w:rPr>
          <w:rFonts w:cs="Arial"/>
          <w:b/>
          <w:bCs/>
          <w:szCs w:val="22"/>
          <w:lang w:val="sr-Cyrl-CS"/>
        </w:rPr>
      </w:pPr>
    </w:p>
    <w:p w:rsidR="00324E45" w:rsidRPr="00567990" w:rsidRDefault="00324E45" w:rsidP="00324E45">
      <w:pPr>
        <w:widowControl w:val="0"/>
        <w:tabs>
          <w:tab w:val="left" w:pos="7860"/>
        </w:tabs>
        <w:autoSpaceDE w:val="0"/>
        <w:autoSpaceDN w:val="0"/>
        <w:adjustRightInd w:val="0"/>
        <w:jc w:val="right"/>
        <w:rPr>
          <w:rFonts w:cs="Arial"/>
          <w:b/>
          <w:bCs/>
          <w:color w:val="000000"/>
          <w:szCs w:val="22"/>
        </w:rPr>
      </w:pPr>
      <w:r>
        <w:rPr>
          <w:rFonts w:cs="Arial"/>
          <w:b/>
          <w:bCs/>
          <w:color w:val="000000"/>
          <w:szCs w:val="22"/>
        </w:rPr>
        <w:br w:type="page"/>
      </w:r>
    </w:p>
    <w:p w:rsidR="00324E45" w:rsidRDefault="00324E45"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Pr="005C592A" w:rsidRDefault="005C592A" w:rsidP="00324E45">
      <w:pPr>
        <w:tabs>
          <w:tab w:val="left" w:pos="6690"/>
        </w:tabs>
        <w:rPr>
          <w:rFonts w:cs="Arial"/>
          <w:szCs w:val="22"/>
          <w:lang w:val="sr-Cyrl-CS"/>
        </w:rPr>
      </w:pPr>
    </w:p>
    <w:p w:rsidR="00324E45" w:rsidRDefault="00324E45" w:rsidP="00324E45">
      <w:pPr>
        <w:tabs>
          <w:tab w:val="left" w:pos="6690"/>
        </w:tabs>
        <w:rPr>
          <w:rFonts w:cs="Arial"/>
          <w:szCs w:val="22"/>
        </w:rPr>
      </w:pPr>
    </w:p>
    <w:p w:rsidR="002636A6" w:rsidRPr="007C5A84" w:rsidRDefault="002636A6" w:rsidP="002636A6">
      <w:pPr>
        <w:jc w:val="right"/>
        <w:rPr>
          <w:rFonts w:cs="Arial"/>
          <w:b/>
          <w:bCs/>
          <w:i/>
          <w:iCs/>
          <w:szCs w:val="22"/>
        </w:rPr>
      </w:pPr>
      <w:r w:rsidRPr="007C5A84">
        <w:rPr>
          <w:rFonts w:cs="Arial"/>
          <w:b/>
          <w:bCs/>
          <w:i/>
          <w:iCs/>
          <w:szCs w:val="22"/>
        </w:rPr>
        <w:t>(ОБРАЗАЦ 2)</w:t>
      </w:r>
    </w:p>
    <w:p w:rsidR="002636A6" w:rsidRPr="007C5A84" w:rsidRDefault="002636A6" w:rsidP="002636A6">
      <w:pPr>
        <w:jc w:val="left"/>
        <w:rPr>
          <w:rFonts w:cs="Arial"/>
          <w:b/>
          <w:bCs/>
          <w:i/>
          <w:iCs/>
          <w:szCs w:val="22"/>
        </w:rPr>
      </w:pPr>
    </w:p>
    <w:p w:rsidR="00324E45" w:rsidRDefault="002636A6" w:rsidP="002636A6">
      <w:pPr>
        <w:tabs>
          <w:tab w:val="left" w:pos="6690"/>
        </w:tabs>
        <w:rPr>
          <w:rFonts w:cs="Arial"/>
          <w:i/>
          <w:iCs/>
          <w:szCs w:val="22"/>
        </w:rPr>
      </w:pPr>
      <w:r w:rsidRPr="007C5A84">
        <w:rPr>
          <w:rFonts w:cs="Arial"/>
          <w:b/>
          <w:bCs/>
          <w:i/>
          <w:iCs/>
          <w:szCs w:val="22"/>
        </w:rPr>
        <w:t xml:space="preserve">ОБРАЗАЦ СТРУКТУРЕ ЦЕНЕ СА УПУТСТВОМ КАКО ДА СЕ ПОПУНИ  </w:t>
      </w:r>
      <w:r w:rsidRPr="007C5A84">
        <w:rPr>
          <w:szCs w:val="22"/>
        </w:rPr>
        <w:t>-</w:t>
      </w:r>
      <w:r w:rsidRPr="007C5A84">
        <w:rPr>
          <w:rFonts w:cs="Arial"/>
          <w:i/>
          <w:iCs/>
          <w:szCs w:val="22"/>
        </w:rPr>
        <w:t xml:space="preserve"> Партија бр.</w:t>
      </w:r>
      <w:r>
        <w:rPr>
          <w:rFonts w:cs="Arial"/>
          <w:i/>
          <w:iCs/>
          <w:szCs w:val="22"/>
        </w:rPr>
        <w:t xml:space="preserve">  8 хлеб брашно и прерађевине од житарица</w:t>
      </w:r>
    </w:p>
    <w:p w:rsidR="002636A6" w:rsidRDefault="002636A6" w:rsidP="002636A6">
      <w:pPr>
        <w:tabs>
          <w:tab w:val="left" w:pos="6690"/>
        </w:tabs>
        <w:rPr>
          <w:rFonts w:cs="Arial"/>
          <w:i/>
          <w:iCs/>
          <w:szCs w:val="22"/>
        </w:rPr>
      </w:pPr>
    </w:p>
    <w:p w:rsidR="002636A6" w:rsidRPr="00567990" w:rsidRDefault="002636A6" w:rsidP="002636A6">
      <w:pPr>
        <w:tabs>
          <w:tab w:val="left" w:pos="66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311"/>
      </w:tblGrid>
      <w:tr w:rsidR="00324E45" w:rsidRPr="00567990" w:rsidTr="00D74118">
        <w:trPr>
          <w:trHeight w:val="907"/>
          <w:jc w:val="center"/>
        </w:trPr>
        <w:tc>
          <w:tcPr>
            <w:tcW w:w="4632" w:type="dxa"/>
          </w:tcPr>
          <w:p w:rsidR="00324E45" w:rsidRPr="00567990" w:rsidRDefault="00324E45" w:rsidP="00D74118">
            <w:pPr>
              <w:jc w:val="left"/>
              <w:rPr>
                <w:rFonts w:cs="Arial"/>
                <w:sz w:val="20"/>
                <w:szCs w:val="20"/>
                <w:lang w:val="sr-Cyrl-CS"/>
              </w:rPr>
            </w:pPr>
            <w:r w:rsidRPr="0048716F">
              <w:rPr>
                <w:rFonts w:cs="Arial"/>
                <w:b/>
                <w:sz w:val="20"/>
                <w:szCs w:val="20"/>
              </w:rPr>
              <w:t>1.</w:t>
            </w:r>
            <w:r w:rsidRPr="00567990">
              <w:rPr>
                <w:rFonts w:cs="Arial"/>
                <w:sz w:val="20"/>
                <w:szCs w:val="20"/>
                <w:lang w:val="sr-Cyrl-CS"/>
              </w:rPr>
              <w:t xml:space="preserve">Укупна цена без осталих </w:t>
            </w:r>
            <w:r w:rsidRPr="00567990">
              <w:rPr>
                <w:rFonts w:cs="Arial"/>
                <w:sz w:val="20"/>
                <w:szCs w:val="20"/>
              </w:rPr>
              <w:t>(</w:t>
            </w:r>
            <w:r w:rsidRPr="00567990">
              <w:rPr>
                <w:rFonts w:cs="Arial"/>
                <w:sz w:val="20"/>
                <w:szCs w:val="20"/>
                <w:lang w:val="sr-Cyrl-CS"/>
              </w:rPr>
              <w:t>зависних</w:t>
            </w:r>
            <w:r w:rsidRPr="00567990">
              <w:rPr>
                <w:rFonts w:cs="Arial"/>
                <w:sz w:val="20"/>
                <w:szCs w:val="20"/>
              </w:rPr>
              <w:t>)</w:t>
            </w:r>
            <w:r w:rsidRPr="00567990">
              <w:rPr>
                <w:rFonts w:cs="Arial"/>
                <w:sz w:val="20"/>
                <w:szCs w:val="20"/>
                <w:lang w:val="sr-Cyrl-CS"/>
              </w:rPr>
              <w:t xml:space="preserve"> трошкова и без  ПДВ-а </w:t>
            </w: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Pr="00D57BCA" w:rsidRDefault="00324E45" w:rsidP="00D74118">
            <w:pPr>
              <w:jc w:val="left"/>
              <w:rPr>
                <w:rFonts w:cs="Arial"/>
                <w:sz w:val="20"/>
                <w:szCs w:val="20"/>
              </w:rPr>
            </w:pPr>
            <w:r w:rsidRPr="0048716F">
              <w:rPr>
                <w:rFonts w:cs="Arial"/>
                <w:b/>
                <w:sz w:val="20"/>
                <w:szCs w:val="20"/>
              </w:rPr>
              <w:t>2.</w:t>
            </w:r>
            <w:r w:rsidRPr="00567990">
              <w:rPr>
                <w:rFonts w:cs="Arial"/>
                <w:sz w:val="20"/>
                <w:szCs w:val="20"/>
                <w:lang w:val="sr-Cyrl-CS"/>
              </w:rPr>
              <w:t>Посебно сваки од осталих (зависних) трошкова који чине цену</w:t>
            </w:r>
            <w:r>
              <w:rPr>
                <w:rFonts w:cs="Arial"/>
                <w:sz w:val="20"/>
                <w:szCs w:val="20"/>
              </w:rPr>
              <w:t xml:space="preserve"> (трошкови превоза, истовара, доставе и сл)</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b/>
                <w:bCs/>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3.</w:t>
            </w:r>
            <w:r w:rsidRPr="00567990">
              <w:rPr>
                <w:rFonts w:cs="Arial"/>
                <w:sz w:val="20"/>
                <w:szCs w:val="20"/>
                <w:lang w:val="sr-Cyrl-CS"/>
              </w:rPr>
              <w:t>Укупна цена без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4.</w:t>
            </w:r>
            <w:r w:rsidRPr="00567990">
              <w:rPr>
                <w:rFonts w:cs="Arial"/>
                <w:sz w:val="20"/>
                <w:szCs w:val="20"/>
                <w:lang w:val="sr-Cyrl-CS"/>
              </w:rPr>
              <w:t>Стопа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C46742">
              <w:rPr>
                <w:rFonts w:cs="Arial"/>
                <w:b/>
                <w:sz w:val="20"/>
                <w:szCs w:val="20"/>
              </w:rPr>
              <w:t>5.</w:t>
            </w:r>
            <w:r w:rsidRPr="00567990">
              <w:rPr>
                <w:rFonts w:cs="Arial"/>
                <w:sz w:val="20"/>
                <w:szCs w:val="20"/>
                <w:lang w:val="sr-Cyrl-CS"/>
              </w:rPr>
              <w:t xml:space="preserve">Износ ПДВ-а, на укупну цену </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trHeight w:val="1164"/>
          <w:jc w:val="center"/>
        </w:trPr>
        <w:tc>
          <w:tcPr>
            <w:tcW w:w="4632" w:type="dxa"/>
          </w:tcPr>
          <w:p w:rsidR="00324E45" w:rsidRDefault="00324E45" w:rsidP="00D74118">
            <w:pPr>
              <w:jc w:val="left"/>
              <w:rPr>
                <w:rFonts w:cs="Arial"/>
                <w:sz w:val="20"/>
                <w:szCs w:val="20"/>
              </w:rPr>
            </w:pPr>
            <w:r w:rsidRPr="00C46742">
              <w:rPr>
                <w:rFonts w:cs="Arial"/>
                <w:b/>
                <w:sz w:val="20"/>
                <w:szCs w:val="20"/>
              </w:rPr>
              <w:t>6.</w:t>
            </w:r>
            <w:r w:rsidRPr="00567990">
              <w:rPr>
                <w:rFonts w:cs="Arial"/>
                <w:sz w:val="20"/>
                <w:szCs w:val="20"/>
                <w:lang w:val="sr-Cyrl-CS"/>
              </w:rPr>
              <w:t xml:space="preserve">Укупна цена са ПДВ-ом </w:t>
            </w:r>
          </w:p>
          <w:p w:rsidR="00324E45" w:rsidRPr="00567990" w:rsidRDefault="00324E45" w:rsidP="00D74118">
            <w:pPr>
              <w:jc w:val="left"/>
              <w:rPr>
                <w:rFonts w:cs="Arial"/>
                <w:sz w:val="20"/>
                <w:szCs w:val="20"/>
                <w:lang w:val="sr-Cyrl-CS"/>
              </w:rPr>
            </w:pPr>
            <w:r w:rsidRPr="00567990">
              <w:rPr>
                <w:rFonts w:cs="Arial"/>
                <w:sz w:val="20"/>
                <w:szCs w:val="20"/>
                <w:lang w:val="sr-Cyrl-CS"/>
              </w:rPr>
              <w:t xml:space="preserve">(Укупна цена без ПДВ-а + Укупан износ ПДВ-а) </w:t>
            </w:r>
          </w:p>
        </w:tc>
        <w:tc>
          <w:tcPr>
            <w:tcW w:w="4311" w:type="dxa"/>
          </w:tcPr>
          <w:p w:rsidR="00324E45" w:rsidRPr="00567990" w:rsidRDefault="00324E45" w:rsidP="00D74118">
            <w:pPr>
              <w:rPr>
                <w:rFonts w:cs="Arial"/>
                <w:sz w:val="20"/>
                <w:szCs w:val="20"/>
                <w:lang w:val="sr-Cyrl-CS"/>
              </w:rPr>
            </w:pPr>
          </w:p>
        </w:tc>
      </w:tr>
    </w:tbl>
    <w:p w:rsidR="00324E45" w:rsidRPr="00567990" w:rsidRDefault="00324E45" w:rsidP="00324E45">
      <w:pPr>
        <w:rPr>
          <w:rFonts w:cs="Arial"/>
          <w:b/>
          <w:bCs/>
          <w:sz w:val="20"/>
          <w:szCs w:val="20"/>
          <w:lang w:val="sr-Cyrl-CS"/>
        </w:rPr>
      </w:pPr>
    </w:p>
    <w:p w:rsidR="00324E45" w:rsidRDefault="00324E45" w:rsidP="00324E45">
      <w:pPr>
        <w:rPr>
          <w:rFonts w:cs="Arial"/>
          <w:szCs w:val="22"/>
          <w:u w:val="single"/>
        </w:rPr>
      </w:pPr>
      <w:r w:rsidRPr="00567990">
        <w:rPr>
          <w:rFonts w:cs="Arial"/>
          <w:szCs w:val="22"/>
          <w:u w:val="single"/>
          <w:lang w:val="sr-Cyrl-CS"/>
        </w:rPr>
        <w:t>УПУТСТВО ЗА ПОПУЊАВАЊЕ ОБРАСЦА СТРУКТУРЕ ЦЕНЕ:</w:t>
      </w:r>
    </w:p>
    <w:p w:rsidR="00324E45" w:rsidRPr="00861D72" w:rsidRDefault="00324E45" w:rsidP="00324E45">
      <w:pPr>
        <w:rPr>
          <w:rFonts w:cs="Arial"/>
          <w:szCs w:val="22"/>
          <w:u w:val="single"/>
        </w:rPr>
      </w:pPr>
    </w:p>
    <w:p w:rsidR="00324E45" w:rsidRPr="00567990" w:rsidRDefault="00324E45" w:rsidP="00324E45">
      <w:pPr>
        <w:rPr>
          <w:rFonts w:cs="Arial"/>
          <w:szCs w:val="22"/>
          <w:lang w:val="sr-Cyrl-CS"/>
        </w:rPr>
      </w:pPr>
      <w:r w:rsidRPr="00567990">
        <w:rPr>
          <w:rFonts w:cs="Arial"/>
          <w:szCs w:val="22"/>
          <w:lang w:val="sr-Cyrl-CS"/>
        </w:rPr>
        <w:t xml:space="preserve">Под тачком 1 уписати укупну цену без зависних трошкова и без Пдв-а. </w:t>
      </w:r>
    </w:p>
    <w:p w:rsidR="00324E45" w:rsidRPr="00567990" w:rsidRDefault="00324E45" w:rsidP="00324E45">
      <w:pPr>
        <w:rPr>
          <w:rFonts w:cs="Arial"/>
          <w:szCs w:val="22"/>
          <w:lang w:val="ru-RU"/>
        </w:rPr>
      </w:pPr>
      <w:r w:rsidRPr="00567990">
        <w:rPr>
          <w:rFonts w:cs="Arial"/>
          <w:szCs w:val="22"/>
          <w:lang w:val="sr-Cyrl-CS"/>
        </w:rPr>
        <w:t xml:space="preserve">Под тачком 2 уписати износ посебно за сваки од трошкова који чине цену </w:t>
      </w:r>
    </w:p>
    <w:p w:rsidR="00324E45" w:rsidRPr="00567990" w:rsidRDefault="00324E45" w:rsidP="00324E45">
      <w:pPr>
        <w:rPr>
          <w:rFonts w:cs="Arial"/>
          <w:szCs w:val="22"/>
          <w:lang w:val="sr-Cyrl-CS"/>
        </w:rPr>
      </w:pPr>
      <w:r w:rsidRPr="00567990">
        <w:rPr>
          <w:rFonts w:cs="Arial"/>
          <w:szCs w:val="22"/>
          <w:lang w:val="sr-Cyrl-CS"/>
        </w:rPr>
        <w:t>Под тачком 3 уписати укупну цену без ПДВ-а</w:t>
      </w:r>
    </w:p>
    <w:p w:rsidR="00324E45" w:rsidRPr="00567990" w:rsidRDefault="00324E45" w:rsidP="00324E45">
      <w:pPr>
        <w:rPr>
          <w:rFonts w:cs="Arial"/>
          <w:szCs w:val="22"/>
          <w:lang w:val="sr-Cyrl-CS"/>
        </w:rPr>
      </w:pPr>
      <w:r w:rsidRPr="00567990">
        <w:rPr>
          <w:rFonts w:cs="Arial"/>
          <w:szCs w:val="22"/>
          <w:lang w:val="sr-Cyrl-CS"/>
        </w:rPr>
        <w:t>Под тачком 4 уписати стопу ПДВ-а.</w:t>
      </w:r>
    </w:p>
    <w:p w:rsidR="00324E45" w:rsidRPr="00567990" w:rsidRDefault="00324E45" w:rsidP="00324E45">
      <w:pPr>
        <w:rPr>
          <w:rFonts w:cs="Arial"/>
          <w:szCs w:val="22"/>
          <w:lang w:val="sr-Cyrl-CS"/>
        </w:rPr>
      </w:pPr>
      <w:r w:rsidRPr="00567990">
        <w:rPr>
          <w:rFonts w:cs="Arial"/>
          <w:szCs w:val="22"/>
          <w:lang w:val="sr-Cyrl-CS"/>
        </w:rPr>
        <w:t>Под тачком 5 уписати износ ПДВ-а, на укупну цену.</w:t>
      </w:r>
    </w:p>
    <w:p w:rsidR="00324E45" w:rsidRPr="00567990" w:rsidRDefault="00324E45" w:rsidP="00324E45">
      <w:pPr>
        <w:rPr>
          <w:rFonts w:cs="Arial"/>
          <w:szCs w:val="22"/>
          <w:lang w:val="sr-Cyrl-CS"/>
        </w:rPr>
      </w:pPr>
      <w:r w:rsidRPr="00567990">
        <w:rPr>
          <w:rFonts w:cs="Arial"/>
          <w:szCs w:val="22"/>
          <w:lang w:val="sr-Cyrl-CS"/>
        </w:rPr>
        <w:t>Под тачком 6 уписати укупну цену са ПДВ-ом.</w:t>
      </w: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Pr="001432D8" w:rsidRDefault="00324E45" w:rsidP="00324E45">
      <w:pPr>
        <w:widowControl w:val="0"/>
        <w:autoSpaceDE w:val="0"/>
        <w:autoSpaceDN w:val="0"/>
        <w:adjustRightInd w:val="0"/>
        <w:rPr>
          <w:rFonts w:cs="Arial"/>
          <w:szCs w:val="22"/>
          <w:lang w:val="sr-Cyrl-CS"/>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 xml:space="preserve">                                                                                 М.П.        потпис овлашћеног лица</w:t>
      </w: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Датум:________</w:t>
      </w:r>
    </w:p>
    <w:p w:rsidR="00324E45" w:rsidRPr="00567990" w:rsidRDefault="00324E45" w:rsidP="00324E45">
      <w:pPr>
        <w:widowControl w:val="0"/>
        <w:tabs>
          <w:tab w:val="left" w:pos="7860"/>
        </w:tabs>
        <w:autoSpaceDE w:val="0"/>
        <w:autoSpaceDN w:val="0"/>
        <w:adjustRightInd w:val="0"/>
        <w:jc w:val="center"/>
        <w:rPr>
          <w:rFonts w:cs="Arial"/>
          <w:b/>
          <w:bCs/>
          <w:szCs w:val="22"/>
        </w:rPr>
      </w:pPr>
    </w:p>
    <w:p w:rsidR="00324E45" w:rsidRDefault="002636A6" w:rsidP="00324E45">
      <w:pPr>
        <w:tabs>
          <w:tab w:val="left" w:pos="6690"/>
        </w:tabs>
        <w:rPr>
          <w:rFonts w:cs="Arial"/>
          <w:szCs w:val="22"/>
        </w:rPr>
      </w:pPr>
      <w:r>
        <w:rPr>
          <w:rFonts w:cs="Arial"/>
          <w:szCs w:val="22"/>
        </w:rPr>
        <w:t xml:space="preserve">                                                                                     </w:t>
      </w:r>
      <w:r w:rsidR="00324E45" w:rsidRPr="00567990">
        <w:rPr>
          <w:rFonts w:cs="Arial"/>
          <w:szCs w:val="22"/>
        </w:rPr>
        <w:t>___________________________</w:t>
      </w:r>
    </w:p>
    <w:p w:rsidR="002636A6" w:rsidRDefault="002636A6" w:rsidP="00324E45">
      <w:pPr>
        <w:tabs>
          <w:tab w:val="left" w:pos="6690"/>
        </w:tabs>
        <w:rPr>
          <w:rFonts w:cs="Arial"/>
          <w:szCs w:val="22"/>
        </w:rPr>
      </w:pPr>
    </w:p>
    <w:p w:rsidR="002636A6" w:rsidRDefault="002636A6"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Pr="005C592A" w:rsidRDefault="005C592A" w:rsidP="00324E45">
      <w:pPr>
        <w:tabs>
          <w:tab w:val="left" w:pos="6690"/>
        </w:tabs>
        <w:rPr>
          <w:rFonts w:cs="Arial"/>
          <w:szCs w:val="22"/>
          <w:lang w:val="sr-Cyrl-CS"/>
        </w:rPr>
      </w:pPr>
    </w:p>
    <w:p w:rsidR="002636A6" w:rsidRDefault="002636A6" w:rsidP="00324E45">
      <w:pPr>
        <w:tabs>
          <w:tab w:val="left" w:pos="6690"/>
        </w:tabs>
        <w:rPr>
          <w:rFonts w:cs="Arial"/>
          <w:szCs w:val="22"/>
        </w:rPr>
      </w:pPr>
    </w:p>
    <w:p w:rsidR="002636A6" w:rsidRPr="005C592A" w:rsidRDefault="002636A6" w:rsidP="002636A6">
      <w:pPr>
        <w:keepLines/>
        <w:tabs>
          <w:tab w:val="left" w:pos="-2977"/>
          <w:tab w:val="right" w:pos="4820"/>
        </w:tabs>
        <w:spacing w:before="60"/>
        <w:jc w:val="right"/>
        <w:rPr>
          <w:rFonts w:cs="Arial"/>
          <w:b/>
          <w:bCs/>
          <w:noProof/>
          <w:sz w:val="24"/>
          <w:lang w:eastAsia="en-US"/>
        </w:rPr>
      </w:pPr>
      <w:r>
        <w:rPr>
          <w:rFonts w:cs="Arial"/>
          <w:b/>
          <w:bCs/>
          <w:noProof/>
          <w:sz w:val="28"/>
          <w:szCs w:val="20"/>
          <w:lang w:eastAsia="en-US"/>
        </w:rPr>
        <w:t>(</w:t>
      </w:r>
      <w:r w:rsidRPr="005C592A">
        <w:rPr>
          <w:rFonts w:cs="Arial"/>
          <w:b/>
          <w:bCs/>
          <w:noProof/>
          <w:sz w:val="24"/>
          <w:lang w:eastAsia="en-US"/>
        </w:rPr>
        <w:t>ОБРАЗАЦ 3)</w:t>
      </w:r>
    </w:p>
    <w:p w:rsidR="002636A6" w:rsidRPr="005C592A" w:rsidRDefault="002636A6" w:rsidP="002636A6">
      <w:pPr>
        <w:keepLines/>
        <w:tabs>
          <w:tab w:val="left" w:pos="-2977"/>
          <w:tab w:val="right" w:pos="4820"/>
        </w:tabs>
        <w:spacing w:before="60"/>
        <w:jc w:val="right"/>
        <w:rPr>
          <w:rFonts w:cs="Arial"/>
          <w:b/>
          <w:bCs/>
          <w:noProof/>
          <w:sz w:val="24"/>
          <w:lang w:eastAsia="en-US"/>
        </w:rPr>
      </w:pPr>
    </w:p>
    <w:p w:rsidR="002636A6" w:rsidRPr="005C592A" w:rsidRDefault="002636A6" w:rsidP="002636A6">
      <w:pPr>
        <w:keepLines/>
        <w:tabs>
          <w:tab w:val="left" w:pos="-2977"/>
          <w:tab w:val="right" w:pos="4820"/>
        </w:tabs>
        <w:spacing w:before="60"/>
        <w:jc w:val="center"/>
        <w:rPr>
          <w:rFonts w:cs="Arial"/>
          <w:b/>
          <w:bCs/>
          <w:noProof/>
          <w:sz w:val="24"/>
          <w:lang w:eastAsia="en-US"/>
        </w:rPr>
      </w:pPr>
      <w:r w:rsidRPr="005C592A">
        <w:rPr>
          <w:rFonts w:cs="Arial"/>
          <w:b/>
          <w:bCs/>
          <w:noProof/>
          <w:sz w:val="24"/>
          <w:lang w:eastAsia="en-US"/>
        </w:rPr>
        <w:t xml:space="preserve"> ОБРАЗАЦ ТРОШКОВА ПРИПРЕМЕ ПОНУДЕ</w:t>
      </w:r>
    </w:p>
    <w:p w:rsidR="002636A6" w:rsidRPr="005C592A" w:rsidRDefault="002636A6" w:rsidP="002636A6">
      <w:pPr>
        <w:rPr>
          <w:rFonts w:cs="Arial"/>
          <w:b/>
          <w:bCs/>
          <w:i/>
          <w:iCs/>
          <w:sz w:val="24"/>
        </w:rPr>
      </w:pPr>
    </w:p>
    <w:p w:rsidR="002636A6" w:rsidRPr="005C592A" w:rsidRDefault="002636A6" w:rsidP="002636A6">
      <w:pPr>
        <w:rPr>
          <w:rFonts w:cs="Arial"/>
          <w:b/>
          <w:bCs/>
          <w:i/>
          <w:iCs/>
          <w:sz w:val="24"/>
        </w:rPr>
      </w:pPr>
    </w:p>
    <w:p w:rsidR="002636A6" w:rsidRDefault="002636A6" w:rsidP="002636A6">
      <w:pPr>
        <w:spacing w:after="120"/>
        <w:rPr>
          <w:rFonts w:cs="Arial"/>
          <w:b/>
          <w:i/>
        </w:rPr>
      </w:pPr>
      <w:r>
        <w:rPr>
          <w:rFonts w:cs="Arial"/>
        </w:rPr>
        <w:t xml:space="preserve">У складу са чланом 88. </w:t>
      </w:r>
      <w:r>
        <w:rPr>
          <w:rFonts w:cs="Arial"/>
          <w:lang w:val="sr-Cyrl-CS"/>
        </w:rPr>
        <w:t>став 1.</w:t>
      </w:r>
      <w:r>
        <w:rPr>
          <w:rFonts w:cs="Arial"/>
        </w:rPr>
        <w:t xml:space="preserve"> ЗЈН, понуђач ____________________ </w:t>
      </w:r>
      <w:r w:rsidRPr="00221130">
        <w:rPr>
          <w:rFonts w:cs="Arial"/>
          <w:i/>
          <w:lang w:val="ru-RU"/>
        </w:rPr>
        <w:t>[</w:t>
      </w:r>
      <w:r>
        <w:rPr>
          <w:rFonts w:cs="Arial"/>
          <w:i/>
          <w:iCs/>
        </w:rPr>
        <w:t xml:space="preserve">навести </w:t>
      </w:r>
      <w:r>
        <w:rPr>
          <w:rFonts w:cs="Arial"/>
          <w:i/>
          <w:iCs/>
          <w:lang w:val="sr-Cyrl-CS"/>
        </w:rPr>
        <w:t>назив понуђача</w:t>
      </w:r>
      <w:r>
        <w:rPr>
          <w:rFonts w:cs="Arial"/>
          <w:i/>
          <w:iCs/>
        </w:rPr>
        <w:t xml:space="preserve">], </w:t>
      </w:r>
      <w:r>
        <w:rPr>
          <w:rFonts w:cs="Arial"/>
        </w:rPr>
        <w:t>достав</w:t>
      </w:r>
      <w:r>
        <w:rPr>
          <w:rFonts w:cs="Arial"/>
          <w:lang w:val="sr-Cyrl-CS"/>
        </w:rPr>
        <w:t xml:space="preserve">ља </w:t>
      </w:r>
      <w:r>
        <w:rPr>
          <w:rFonts w:cs="Arial"/>
        </w:rPr>
        <w:t xml:space="preserve">укупан износ и структуру трошкова припремања понуде, </w:t>
      </w:r>
      <w:r>
        <w:rPr>
          <w:rFonts w:cs="Arial"/>
          <w:lang w:val="sr-Cyrl-CS"/>
        </w:rPr>
        <w:t xml:space="preserve">како следи у </w:t>
      </w:r>
      <w:r>
        <w:rPr>
          <w:rFonts w:cs="Arial"/>
        </w:rPr>
        <w:t>табели:</w:t>
      </w:r>
    </w:p>
    <w:tbl>
      <w:tblPr>
        <w:tblW w:w="0" w:type="auto"/>
        <w:tblInd w:w="153" w:type="dxa"/>
        <w:tblLayout w:type="fixed"/>
        <w:tblLook w:val="0000"/>
      </w:tblPr>
      <w:tblGrid>
        <w:gridCol w:w="5565"/>
        <w:gridCol w:w="3300"/>
      </w:tblGrid>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jc w:val="center"/>
              <w:rPr>
                <w:rFonts w:cs="Arial"/>
                <w:b/>
                <w:i/>
              </w:rPr>
            </w:pPr>
            <w:r>
              <w:rPr>
                <w:rFonts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jc w:val="center"/>
              <w:rPr>
                <w:rFonts w:cs="Arial"/>
              </w:rPr>
            </w:pPr>
            <w:r>
              <w:rPr>
                <w:rFonts w:cs="Arial"/>
                <w:b/>
                <w:i/>
              </w:rPr>
              <w:t>ИЗНОС ТРОШКА У РСД</w:t>
            </w: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jc w:val="right"/>
              <w:rPr>
                <w:rFonts w:cs="Arial"/>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jc w:val="right"/>
              <w:rPr>
                <w:rFonts w:cs="Arial"/>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rPr>
                <w:rFonts w:cs="Arial"/>
                <w:lang w:val="en-US"/>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rPr>
                <w:rFonts w:cs="Arial"/>
                <w:lang w:val="en-US"/>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rPr>
                <w:rFonts w:cs="Arial"/>
                <w:lang w:val="en-US"/>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rPr>
                <w:rFonts w:cs="Arial"/>
                <w:lang w:val="en-US"/>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i/>
              </w:rPr>
            </w:pPr>
          </w:p>
          <w:p w:rsidR="002636A6" w:rsidRDefault="002636A6" w:rsidP="0068758A">
            <w:pPr>
              <w:rPr>
                <w:rFonts w:cs="Arial"/>
                <w:lang w:val="ru-RU"/>
              </w:rPr>
            </w:pPr>
            <w:r>
              <w:rPr>
                <w:rFonts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rPr>
                <w:rFonts w:cs="Arial"/>
                <w:lang w:val="ru-RU"/>
              </w:rPr>
            </w:pPr>
          </w:p>
        </w:tc>
      </w:tr>
    </w:tbl>
    <w:p w:rsidR="002636A6" w:rsidRDefault="002636A6" w:rsidP="002636A6"/>
    <w:p w:rsidR="002636A6" w:rsidRDefault="002636A6" w:rsidP="002636A6">
      <w:pPr>
        <w:rPr>
          <w:rFonts w:cs="Arial"/>
        </w:rPr>
      </w:pPr>
      <w:r>
        <w:rPr>
          <w:rFonts w:cs="Arial"/>
        </w:rPr>
        <w:t>Трошкове припреме и подношења понуде сноси искључиво понуђач и не може тражити од наручиоца накнаду трошкова.</w:t>
      </w:r>
    </w:p>
    <w:p w:rsidR="002636A6" w:rsidRDefault="002636A6" w:rsidP="002636A6">
      <w:pPr>
        <w:rPr>
          <w:rFonts w:cs="Arial"/>
          <w:lang w:val="sr-Cyrl-CS"/>
        </w:rPr>
      </w:pPr>
      <w:r>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36A6" w:rsidRDefault="002636A6" w:rsidP="002636A6">
      <w:pPr>
        <w:spacing w:after="120"/>
        <w:ind w:firstLine="426"/>
        <w:rPr>
          <w:rFonts w:cs="Arial"/>
          <w:b/>
          <w:bCs/>
          <w:i/>
        </w:rPr>
      </w:pPr>
    </w:p>
    <w:p w:rsidR="002636A6" w:rsidRDefault="002636A6" w:rsidP="002636A6">
      <w:pPr>
        <w:spacing w:after="120"/>
        <w:rPr>
          <w:bCs/>
          <w:i/>
          <w:color w:val="FF0000"/>
          <w:lang w:val="sr-Cyrl-CS"/>
        </w:rPr>
      </w:pPr>
      <w:r w:rsidRPr="00E71653">
        <w:rPr>
          <w:rFonts w:cs="Arial"/>
          <w:b/>
          <w:bCs/>
          <w:i/>
        </w:rPr>
        <w:t xml:space="preserve">Напомена: </w:t>
      </w:r>
      <w:r w:rsidRPr="00E71653">
        <w:rPr>
          <w:rFonts w:cs="Arial"/>
          <w:bCs/>
          <w:i/>
        </w:rPr>
        <w:t>достављање овог обрасца није обавезно</w:t>
      </w:r>
      <w:r>
        <w:rPr>
          <w:rFonts w:cs="Arial"/>
          <w:bCs/>
          <w:i/>
        </w:rPr>
        <w:t>.</w:t>
      </w:r>
    </w:p>
    <w:p w:rsidR="002636A6" w:rsidRPr="00E71653" w:rsidRDefault="002636A6" w:rsidP="002636A6">
      <w:pPr>
        <w:spacing w:after="120"/>
        <w:rPr>
          <w:bCs/>
        </w:rPr>
      </w:pPr>
    </w:p>
    <w:p w:rsidR="002636A6" w:rsidRDefault="002636A6" w:rsidP="002636A6">
      <w:pPr>
        <w:spacing w:after="120"/>
        <w:ind w:firstLine="425"/>
        <w:rPr>
          <w:bCs/>
        </w:rPr>
      </w:pPr>
    </w:p>
    <w:tbl>
      <w:tblPr>
        <w:tblW w:w="0" w:type="auto"/>
        <w:tblLayout w:type="fixed"/>
        <w:tblLook w:val="0000"/>
      </w:tblPr>
      <w:tblGrid>
        <w:gridCol w:w="3080"/>
        <w:gridCol w:w="3068"/>
        <w:gridCol w:w="3094"/>
      </w:tblGrid>
      <w:tr w:rsidR="002636A6" w:rsidTr="0068758A">
        <w:tc>
          <w:tcPr>
            <w:tcW w:w="3080"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Потпис понуђача</w:t>
            </w:r>
          </w:p>
        </w:tc>
      </w:tr>
      <w:tr w:rsidR="002636A6" w:rsidTr="0068758A">
        <w:tc>
          <w:tcPr>
            <w:tcW w:w="3080" w:type="dxa"/>
            <w:tcBorders>
              <w:bottom w:val="single" w:sz="4" w:space="0" w:color="000000"/>
            </w:tcBorders>
            <w:shd w:val="clear" w:color="auto" w:fill="auto"/>
          </w:tcPr>
          <w:p w:rsidR="002636A6" w:rsidRDefault="002636A6" w:rsidP="0068758A">
            <w:pPr>
              <w:pStyle w:val="BodyText2"/>
              <w:snapToGrid w:val="0"/>
              <w:spacing w:line="100" w:lineRule="atLeast"/>
              <w:rPr>
                <w:rFonts w:ascii="Arial" w:hAnsi="Arial" w:cs="Arial"/>
              </w:rPr>
            </w:pPr>
          </w:p>
        </w:tc>
        <w:tc>
          <w:tcPr>
            <w:tcW w:w="3068" w:type="dxa"/>
            <w:shd w:val="clear" w:color="auto" w:fill="auto"/>
          </w:tcPr>
          <w:p w:rsidR="002636A6" w:rsidRDefault="002636A6" w:rsidP="0068758A">
            <w:pPr>
              <w:pStyle w:val="BodyText2"/>
              <w:snapToGrid w:val="0"/>
              <w:spacing w:line="100" w:lineRule="atLeast"/>
              <w:rPr>
                <w:rFonts w:ascii="Arial" w:hAnsi="Arial" w:cs="Arial"/>
              </w:rPr>
            </w:pPr>
          </w:p>
        </w:tc>
        <w:tc>
          <w:tcPr>
            <w:tcW w:w="3094" w:type="dxa"/>
            <w:tcBorders>
              <w:bottom w:val="single" w:sz="4" w:space="0" w:color="000000"/>
            </w:tcBorders>
            <w:shd w:val="clear" w:color="auto" w:fill="auto"/>
          </w:tcPr>
          <w:p w:rsidR="002636A6" w:rsidRDefault="002636A6" w:rsidP="0068758A">
            <w:pPr>
              <w:pStyle w:val="BodyText2"/>
              <w:snapToGrid w:val="0"/>
              <w:spacing w:line="100" w:lineRule="atLeast"/>
              <w:rPr>
                <w:rFonts w:ascii="Arial" w:hAnsi="Arial" w:cs="Arial"/>
              </w:rPr>
            </w:pPr>
          </w:p>
        </w:tc>
      </w:tr>
    </w:tbl>
    <w:p w:rsidR="002636A6" w:rsidRDefault="002636A6" w:rsidP="002636A6"/>
    <w:p w:rsidR="002636A6" w:rsidRDefault="002636A6" w:rsidP="002636A6">
      <w:pPr>
        <w:rPr>
          <w:rFonts w:cs="Arial"/>
          <w:b/>
          <w:bCs/>
          <w:i/>
          <w:iCs/>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2636A6">
      <w:pPr>
        <w:pStyle w:val="BodyText3"/>
        <w:spacing w:after="0"/>
        <w:jc w:val="right"/>
        <w:rPr>
          <w:rFonts w:cs="Arial"/>
          <w:b/>
          <w:bCs/>
          <w:sz w:val="28"/>
          <w:szCs w:val="28"/>
        </w:rPr>
      </w:pPr>
      <w:r>
        <w:rPr>
          <w:rFonts w:cs="Arial"/>
          <w:b/>
          <w:bCs/>
          <w:sz w:val="28"/>
          <w:szCs w:val="28"/>
        </w:rPr>
        <w:t>(ОБРАЗАЦ 4)</w:t>
      </w:r>
    </w:p>
    <w:p w:rsidR="002636A6" w:rsidRDefault="002636A6" w:rsidP="002636A6">
      <w:pPr>
        <w:pStyle w:val="BodyText3"/>
        <w:spacing w:after="0"/>
        <w:jc w:val="right"/>
        <w:rPr>
          <w:rFonts w:cs="Arial"/>
          <w:b/>
          <w:bCs/>
          <w:sz w:val="28"/>
          <w:szCs w:val="28"/>
        </w:rPr>
      </w:pPr>
    </w:p>
    <w:p w:rsidR="002636A6" w:rsidRDefault="002636A6" w:rsidP="002636A6">
      <w:pPr>
        <w:pStyle w:val="BodyText3"/>
        <w:spacing w:after="0"/>
        <w:jc w:val="center"/>
        <w:rPr>
          <w:rFonts w:cs="Arial"/>
          <w:b/>
          <w:bCs/>
          <w:sz w:val="28"/>
          <w:szCs w:val="28"/>
        </w:rPr>
      </w:pPr>
      <w:r w:rsidRPr="001503DF">
        <w:rPr>
          <w:rFonts w:cs="Arial"/>
          <w:b/>
          <w:bCs/>
          <w:sz w:val="28"/>
          <w:szCs w:val="28"/>
        </w:rPr>
        <w:t>ОБРАЗАЦ ИЗЈАВЕ О НЕЗАВИСНОЈ ПОНУДИ</w:t>
      </w:r>
    </w:p>
    <w:p w:rsidR="002636A6" w:rsidRDefault="002636A6" w:rsidP="002636A6">
      <w:pPr>
        <w:pStyle w:val="BodyText3"/>
        <w:spacing w:after="0"/>
        <w:jc w:val="center"/>
        <w:rPr>
          <w:rFonts w:cs="Arial"/>
          <w:b/>
          <w:bCs/>
          <w:sz w:val="28"/>
          <w:szCs w:val="28"/>
        </w:rPr>
      </w:pPr>
    </w:p>
    <w:p w:rsidR="002636A6" w:rsidRPr="00052709" w:rsidRDefault="002636A6" w:rsidP="002636A6">
      <w:pPr>
        <w:pStyle w:val="BodyText3"/>
        <w:spacing w:after="0"/>
        <w:jc w:val="center"/>
        <w:rPr>
          <w:rFonts w:cs="Arial"/>
          <w:bCs/>
          <w:sz w:val="24"/>
          <w:szCs w:val="24"/>
        </w:rPr>
      </w:pPr>
    </w:p>
    <w:p w:rsidR="002636A6" w:rsidRDefault="002636A6" w:rsidP="002636A6">
      <w:pPr>
        <w:pStyle w:val="BodyText3"/>
        <w:spacing w:after="0"/>
        <w:rPr>
          <w:rFonts w:cs="Arial"/>
          <w:sz w:val="24"/>
          <w:szCs w:val="24"/>
        </w:rPr>
      </w:pPr>
      <w:r>
        <w:rPr>
          <w:rFonts w:cs="Arial"/>
          <w:sz w:val="24"/>
          <w:szCs w:val="24"/>
        </w:rPr>
        <w:t xml:space="preserve">У складу са чланом 26. ЗЈН, ________________________________________, </w:t>
      </w:r>
    </w:p>
    <w:p w:rsidR="002636A6" w:rsidRDefault="002636A6" w:rsidP="002636A6">
      <w:pPr>
        <w:pStyle w:val="BodyText3"/>
        <w:spacing w:after="0"/>
        <w:rPr>
          <w:rFonts w:cs="Arial"/>
          <w:sz w:val="24"/>
          <w:szCs w:val="24"/>
        </w:rPr>
      </w:pPr>
      <w:r>
        <w:rPr>
          <w:rFonts w:cs="Arial"/>
          <w:sz w:val="24"/>
          <w:szCs w:val="24"/>
        </w:rPr>
        <w:t xml:space="preserve">                                                                           </w:t>
      </w:r>
      <w:r>
        <w:rPr>
          <w:rFonts w:cs="Arial"/>
          <w:sz w:val="20"/>
          <w:szCs w:val="20"/>
        </w:rPr>
        <w:t xml:space="preserve"> (Назив понуђача)</w:t>
      </w:r>
    </w:p>
    <w:p w:rsidR="002636A6" w:rsidRDefault="002636A6" w:rsidP="002636A6">
      <w:pPr>
        <w:pStyle w:val="BodyText3"/>
        <w:spacing w:after="0"/>
        <w:rPr>
          <w:rFonts w:cs="Arial"/>
          <w:w w:val="200"/>
          <w:sz w:val="24"/>
          <w:szCs w:val="24"/>
        </w:rPr>
      </w:pPr>
      <w:r>
        <w:rPr>
          <w:rFonts w:cs="Arial"/>
          <w:sz w:val="24"/>
          <w:szCs w:val="24"/>
        </w:rPr>
        <w:t xml:space="preserve">даје: </w:t>
      </w:r>
    </w:p>
    <w:p w:rsidR="002636A6" w:rsidRDefault="002636A6" w:rsidP="002636A6">
      <w:pPr>
        <w:pStyle w:val="BodyText3"/>
        <w:spacing w:before="360" w:after="360"/>
        <w:ind w:firstLine="227"/>
        <w:rPr>
          <w:rFonts w:cs="Arial"/>
          <w:w w:val="200"/>
          <w:sz w:val="24"/>
          <w:szCs w:val="24"/>
        </w:rPr>
      </w:pPr>
    </w:p>
    <w:p w:rsidR="002636A6" w:rsidRDefault="002636A6" w:rsidP="002636A6">
      <w:pPr>
        <w:pStyle w:val="BodyText3"/>
        <w:spacing w:before="360" w:after="360"/>
        <w:ind w:firstLine="227"/>
        <w:jc w:val="center"/>
        <w:rPr>
          <w:rFonts w:cs="Arial"/>
          <w:b/>
          <w:bCs/>
          <w:sz w:val="24"/>
          <w:szCs w:val="24"/>
          <w:lang w:val="sr-Cyrl-CS"/>
        </w:rPr>
      </w:pPr>
      <w:r>
        <w:rPr>
          <w:rFonts w:cs="Arial"/>
          <w:b/>
          <w:bCs/>
          <w:sz w:val="24"/>
          <w:szCs w:val="24"/>
          <w:lang w:val="sr-Cyrl-CS"/>
        </w:rPr>
        <w:t xml:space="preserve">ИЗЈАВУ </w:t>
      </w:r>
    </w:p>
    <w:p w:rsidR="002636A6" w:rsidRDefault="002636A6" w:rsidP="002636A6">
      <w:pPr>
        <w:pStyle w:val="BodyText3"/>
        <w:spacing w:before="360" w:after="360"/>
        <w:ind w:firstLine="227"/>
        <w:jc w:val="center"/>
        <w:rPr>
          <w:rFonts w:cs="Arial"/>
          <w:bCs/>
          <w:sz w:val="24"/>
          <w:szCs w:val="24"/>
        </w:rPr>
      </w:pPr>
      <w:r>
        <w:rPr>
          <w:rFonts w:cs="Arial"/>
          <w:b/>
          <w:bCs/>
          <w:sz w:val="24"/>
          <w:szCs w:val="24"/>
          <w:lang w:val="sr-Cyrl-CS"/>
        </w:rPr>
        <w:t>О НЕЗАВИСНОЈ</w:t>
      </w:r>
      <w:r>
        <w:rPr>
          <w:rFonts w:cs="Arial"/>
          <w:b/>
          <w:bCs/>
          <w:sz w:val="24"/>
          <w:szCs w:val="24"/>
        </w:rPr>
        <w:t xml:space="preserve"> ПОНУДИ</w:t>
      </w:r>
    </w:p>
    <w:p w:rsidR="002636A6" w:rsidRDefault="002636A6" w:rsidP="002636A6">
      <w:pPr>
        <w:pStyle w:val="BodyText3"/>
        <w:spacing w:after="0"/>
        <w:rPr>
          <w:rFonts w:cs="Arial"/>
          <w:bCs/>
          <w:sz w:val="24"/>
          <w:szCs w:val="24"/>
        </w:rPr>
      </w:pPr>
    </w:p>
    <w:p w:rsidR="002636A6" w:rsidRDefault="002636A6" w:rsidP="002636A6">
      <w:pPr>
        <w:pStyle w:val="BodyText3"/>
        <w:spacing w:after="0"/>
        <w:rPr>
          <w:rFonts w:cs="Arial"/>
          <w:bCs/>
          <w:sz w:val="24"/>
          <w:szCs w:val="24"/>
        </w:rPr>
      </w:pPr>
    </w:p>
    <w:p w:rsidR="002636A6" w:rsidRDefault="002636A6" w:rsidP="002636A6">
      <w:pPr>
        <w:rPr>
          <w:rFonts w:cs="Arial"/>
        </w:rPr>
      </w:pPr>
      <w:r>
        <w:rPr>
          <w:rFonts w:cs="Arial"/>
        </w:rPr>
        <w:tab/>
      </w:r>
      <w:r>
        <w:rPr>
          <w:rFonts w:cs="Arial"/>
        </w:rPr>
        <w:tab/>
      </w:r>
      <w:r>
        <w:rPr>
          <w:rFonts w:cs="Arial"/>
        </w:rPr>
        <w:tab/>
      </w:r>
      <w:r>
        <w:rPr>
          <w:rFonts w:cs="Arial"/>
          <w:bCs/>
        </w:rPr>
        <w:t xml:space="preserve"> </w:t>
      </w:r>
    </w:p>
    <w:p w:rsidR="002636A6" w:rsidRDefault="002636A6" w:rsidP="002636A6">
      <w:pPr>
        <w:rPr>
          <w:rFonts w:cs="Arial"/>
          <w:bCs/>
        </w:rPr>
      </w:pPr>
      <w:r>
        <w:rPr>
          <w:rFonts w:cs="Arial"/>
        </w:rPr>
        <w:t>Под пуном материјалном и кривичном одговорношћу п</w:t>
      </w:r>
      <w:r>
        <w:rPr>
          <w:rFonts w:cs="Arial"/>
          <w:bCs/>
        </w:rPr>
        <w:t xml:space="preserve">отврђујем да сам понуду у </w:t>
      </w:r>
      <w:r>
        <w:rPr>
          <w:rFonts w:cs="Arial"/>
          <w:bCs/>
          <w:lang w:val="sr-Cyrl-CS"/>
        </w:rPr>
        <w:t>поступку</w:t>
      </w:r>
      <w:r>
        <w:rPr>
          <w:rFonts w:cs="Arial"/>
          <w:bCs/>
        </w:rPr>
        <w:t xml:space="preserve"> јавне набавке</w:t>
      </w:r>
      <w:r w:rsidR="0068758A">
        <w:rPr>
          <w:rFonts w:cs="Arial"/>
          <w:bCs/>
        </w:rPr>
        <w:t xml:space="preserve"> намирнице за припремање хране</w:t>
      </w:r>
      <w:r>
        <w:rPr>
          <w:rFonts w:cs="Arial"/>
          <w:i/>
          <w:iCs/>
        </w:rPr>
        <w:t>,</w:t>
      </w:r>
      <w:r>
        <w:rPr>
          <w:rFonts w:cs="Arial"/>
        </w:rPr>
        <w:t xml:space="preserve"> </w:t>
      </w:r>
      <w:r w:rsidR="0068758A">
        <w:rPr>
          <w:rFonts w:cs="Arial"/>
        </w:rPr>
        <w:t>ЈН</w:t>
      </w:r>
      <w:r>
        <w:rPr>
          <w:rFonts w:cs="Arial"/>
        </w:rPr>
        <w:t xml:space="preserve">бр </w:t>
      </w:r>
      <w:r w:rsidR="00427FC4">
        <w:rPr>
          <w:rFonts w:cs="Arial"/>
        </w:rPr>
        <w:t>1.1.1/20</w:t>
      </w:r>
      <w:r>
        <w:rPr>
          <w:rFonts w:cs="Arial"/>
        </w:rPr>
        <w:t xml:space="preserve">, </w:t>
      </w:r>
      <w:r>
        <w:rPr>
          <w:rFonts w:cs="Arial"/>
          <w:bCs/>
        </w:rPr>
        <w:t>поднео независно, без договора са другим понуђачима или заинтересованим лицима.</w:t>
      </w:r>
    </w:p>
    <w:p w:rsidR="002636A6" w:rsidRDefault="002636A6" w:rsidP="002636A6">
      <w:pPr>
        <w:rPr>
          <w:rFonts w:cs="Arial"/>
          <w:bCs/>
        </w:rPr>
      </w:pPr>
    </w:p>
    <w:p w:rsidR="002636A6" w:rsidRDefault="002636A6" w:rsidP="002636A6">
      <w:pPr>
        <w:rPr>
          <w:rFonts w:cs="Arial"/>
          <w:bCs/>
        </w:rPr>
      </w:pPr>
    </w:p>
    <w:p w:rsidR="002636A6" w:rsidRDefault="002636A6" w:rsidP="002636A6">
      <w:pPr>
        <w:pStyle w:val="BodyText3"/>
        <w:spacing w:after="0"/>
        <w:ind w:firstLine="227"/>
        <w:rPr>
          <w:rFonts w:cs="Arial"/>
          <w:sz w:val="24"/>
          <w:szCs w:val="24"/>
        </w:rPr>
      </w:pPr>
    </w:p>
    <w:tbl>
      <w:tblPr>
        <w:tblW w:w="0" w:type="auto"/>
        <w:tblLayout w:type="fixed"/>
        <w:tblLook w:val="0000"/>
      </w:tblPr>
      <w:tblGrid>
        <w:gridCol w:w="3080"/>
        <w:gridCol w:w="3065"/>
        <w:gridCol w:w="3097"/>
      </w:tblGrid>
      <w:tr w:rsidR="002636A6" w:rsidTr="0068758A">
        <w:tc>
          <w:tcPr>
            <w:tcW w:w="3080"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Потпис понуђача</w:t>
            </w:r>
          </w:p>
        </w:tc>
      </w:tr>
      <w:tr w:rsidR="002636A6" w:rsidTr="0068758A">
        <w:tc>
          <w:tcPr>
            <w:tcW w:w="3080" w:type="dxa"/>
            <w:tcBorders>
              <w:bottom w:val="single" w:sz="4" w:space="0" w:color="000000"/>
            </w:tcBorders>
            <w:shd w:val="clear" w:color="auto" w:fill="auto"/>
          </w:tcPr>
          <w:p w:rsidR="002636A6" w:rsidRDefault="002636A6" w:rsidP="0068758A">
            <w:pPr>
              <w:pStyle w:val="BodyText2"/>
              <w:snapToGrid w:val="0"/>
              <w:spacing w:line="100" w:lineRule="atLeast"/>
              <w:rPr>
                <w:rFonts w:ascii="Arial" w:hAnsi="Arial" w:cs="Arial"/>
              </w:rPr>
            </w:pPr>
          </w:p>
        </w:tc>
        <w:tc>
          <w:tcPr>
            <w:tcW w:w="3065" w:type="dxa"/>
            <w:shd w:val="clear" w:color="auto" w:fill="auto"/>
          </w:tcPr>
          <w:p w:rsidR="002636A6" w:rsidRDefault="002636A6" w:rsidP="0068758A">
            <w:pPr>
              <w:pStyle w:val="BodyText2"/>
              <w:snapToGrid w:val="0"/>
              <w:spacing w:line="100" w:lineRule="atLeast"/>
              <w:rPr>
                <w:rFonts w:ascii="Arial" w:hAnsi="Arial" w:cs="Arial"/>
              </w:rPr>
            </w:pPr>
          </w:p>
        </w:tc>
        <w:tc>
          <w:tcPr>
            <w:tcW w:w="3097" w:type="dxa"/>
            <w:tcBorders>
              <w:bottom w:val="single" w:sz="4" w:space="0" w:color="000000"/>
            </w:tcBorders>
            <w:shd w:val="clear" w:color="auto" w:fill="auto"/>
          </w:tcPr>
          <w:p w:rsidR="002636A6" w:rsidRDefault="002636A6" w:rsidP="0068758A">
            <w:pPr>
              <w:pStyle w:val="BodyText2"/>
              <w:snapToGrid w:val="0"/>
              <w:spacing w:line="100" w:lineRule="atLeast"/>
              <w:rPr>
                <w:rFonts w:ascii="Arial" w:hAnsi="Arial" w:cs="Arial"/>
              </w:rPr>
            </w:pPr>
          </w:p>
        </w:tc>
      </w:tr>
    </w:tbl>
    <w:p w:rsidR="002636A6" w:rsidRDefault="002636A6" w:rsidP="002636A6">
      <w:pPr>
        <w:pStyle w:val="BodyText3"/>
        <w:spacing w:after="0"/>
        <w:ind w:firstLine="227"/>
      </w:pPr>
    </w:p>
    <w:p w:rsidR="002636A6" w:rsidRDefault="002636A6" w:rsidP="002636A6">
      <w:pPr>
        <w:tabs>
          <w:tab w:val="left" w:pos="6028"/>
        </w:tabs>
        <w:autoSpaceDE w:val="0"/>
      </w:pPr>
    </w:p>
    <w:p w:rsidR="002636A6" w:rsidRDefault="002636A6" w:rsidP="002636A6">
      <w:pPr>
        <w:tabs>
          <w:tab w:val="left" w:pos="6028"/>
        </w:tabs>
        <w:autoSpaceDE w:val="0"/>
        <w:rPr>
          <w:rFonts w:cs="Arial"/>
          <w:i/>
        </w:rPr>
      </w:pPr>
      <w:r>
        <w:rPr>
          <w:rFonts w:cs="Arial"/>
          <w:b/>
          <w:bCs/>
          <w:i/>
          <w:iCs/>
        </w:rPr>
        <w:t xml:space="preserve">Напомена: </w:t>
      </w:r>
      <w:r>
        <w:rPr>
          <w:rFonts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31E4A">
        <w:rPr>
          <w:rFonts w:cs="Arial"/>
          <w:bCs/>
          <w:i/>
          <w:iCs/>
        </w:rPr>
        <w:t xml:space="preserve"> </w:t>
      </w:r>
      <w:r>
        <w:rPr>
          <w:rFonts w:cs="Arial"/>
          <w:bCs/>
          <w:i/>
          <w:iCs/>
        </w:rPr>
        <w:t>Повреда конкуренције представља негативну референцу, у смислу члана 82. став 1. тачка 2) ЗЈН.</w:t>
      </w:r>
    </w:p>
    <w:p w:rsidR="00775539" w:rsidRPr="00EF44E7" w:rsidRDefault="002636A6" w:rsidP="00775539">
      <w:pPr>
        <w:autoSpaceDE w:val="0"/>
        <w:autoSpaceDN w:val="0"/>
        <w:adjustRightInd w:val="0"/>
        <w:jc w:val="left"/>
        <w:rPr>
          <w:rFonts w:cs="Arial"/>
          <w:color w:val="000000"/>
          <w:szCs w:val="22"/>
        </w:rPr>
      </w:pPr>
      <w:r w:rsidRPr="0015104E">
        <w:rPr>
          <w:rFonts w:cs="Arial"/>
          <w:b/>
          <w:bCs/>
          <w:i/>
          <w:iCs/>
          <w:u w:val="single"/>
        </w:rPr>
        <w:t>Уколико понуду подноси група понуђача,</w:t>
      </w:r>
      <w:r w:rsidRPr="0015104E">
        <w:rPr>
          <w:rFonts w:cs="Arial"/>
          <w:bCs/>
          <w:i/>
          <w:iCs/>
        </w:rPr>
        <w:t xml:space="preserve"> Изјава мора бити потписана од стране овлашћеног лица сваког понуђача из г</w:t>
      </w:r>
      <w:r w:rsidR="00775539">
        <w:rPr>
          <w:rFonts w:cs="Arial"/>
          <w:bCs/>
          <w:i/>
          <w:iCs/>
        </w:rPr>
        <w:t>рупе понуђача и оверена печатом</w:t>
      </w:r>
      <w:r w:rsidR="00775539">
        <w:rPr>
          <w:rFonts w:cs="Arial"/>
          <w:bCs/>
          <w:i/>
          <w:iCs/>
          <w:lang w:val="sr-Cyrl-CS"/>
        </w:rPr>
        <w:t xml:space="preserve"> </w:t>
      </w:r>
      <w:r w:rsidR="00775539" w:rsidRPr="00EF44E7">
        <w:rPr>
          <w:rFonts w:cs="Arial"/>
          <w:szCs w:val="22"/>
        </w:rPr>
        <w:t>и у том случају образац изјаве копира се у</w:t>
      </w:r>
      <w:r w:rsidR="00775539">
        <w:rPr>
          <w:rFonts w:cs="Arial"/>
          <w:szCs w:val="22"/>
          <w:lang w:val="sr-Cyrl-CS"/>
        </w:rPr>
        <w:t xml:space="preserve"> </w:t>
      </w:r>
      <w:r w:rsidR="00775539" w:rsidRPr="00EF44E7">
        <w:rPr>
          <w:rFonts w:cs="Arial"/>
          <w:szCs w:val="22"/>
        </w:rPr>
        <w:t>потребном броју примерака.</w:t>
      </w:r>
      <w:r w:rsidR="00775539" w:rsidRPr="00EF44E7">
        <w:rPr>
          <w:rFonts w:cs="Arial"/>
          <w:i/>
          <w:iCs/>
          <w:color w:val="000000"/>
          <w:szCs w:val="22"/>
        </w:rPr>
        <w:t xml:space="preserve"> </w:t>
      </w:r>
    </w:p>
    <w:p w:rsidR="002636A6" w:rsidRPr="00775539" w:rsidRDefault="002636A6" w:rsidP="002636A6">
      <w:pPr>
        <w:tabs>
          <w:tab w:val="left" w:pos="6028"/>
        </w:tabs>
        <w:autoSpaceDE w:val="0"/>
        <w:rPr>
          <w:rFonts w:cs="Arial"/>
          <w:bCs/>
          <w:i/>
          <w:iCs/>
          <w:lang w:val="sr-Cyrl-CS"/>
        </w:rPr>
      </w:pPr>
    </w:p>
    <w:p w:rsidR="002636A6" w:rsidRDefault="002636A6" w:rsidP="002636A6">
      <w:pPr>
        <w:tabs>
          <w:tab w:val="left" w:pos="6028"/>
        </w:tabs>
        <w:autoSpaceDE w:val="0"/>
        <w:rPr>
          <w:rFonts w:cs="Arial"/>
          <w:bCs/>
          <w:i/>
          <w:iCs/>
        </w:rPr>
      </w:pPr>
    </w:p>
    <w:p w:rsidR="002636A6" w:rsidRDefault="002636A6" w:rsidP="002636A6">
      <w:pPr>
        <w:pStyle w:val="BodyText3"/>
        <w:spacing w:after="0"/>
        <w:jc w:val="center"/>
        <w:rPr>
          <w:rFonts w:eastAsia="Arial Unicode MS" w:cs="Arial"/>
          <w:i/>
          <w:color w:val="auto"/>
          <w:sz w:val="24"/>
          <w:szCs w:val="24"/>
        </w:rPr>
      </w:pPr>
    </w:p>
    <w:p w:rsidR="002636A6" w:rsidRDefault="002636A6" w:rsidP="002636A6">
      <w:pPr>
        <w:pStyle w:val="BodyText3"/>
        <w:spacing w:after="0"/>
        <w:jc w:val="center"/>
        <w:rPr>
          <w:rFonts w:eastAsia="Arial Unicode MS" w:cs="Arial"/>
          <w:i/>
          <w:color w:val="auto"/>
          <w:sz w:val="24"/>
          <w:szCs w:val="24"/>
        </w:rPr>
      </w:pPr>
    </w:p>
    <w:p w:rsidR="002636A6" w:rsidRPr="00AC47EA" w:rsidRDefault="002636A6" w:rsidP="002636A6">
      <w:pPr>
        <w:pStyle w:val="BodyText3"/>
        <w:spacing w:after="0"/>
        <w:jc w:val="center"/>
      </w:pPr>
    </w:p>
    <w:p w:rsidR="002636A6" w:rsidRDefault="002636A6" w:rsidP="002636A6">
      <w:pPr>
        <w:pStyle w:val="BodyText3"/>
        <w:spacing w:after="0"/>
        <w:jc w:val="cente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Pr="005C592A" w:rsidRDefault="005C592A" w:rsidP="00324E45">
      <w:pPr>
        <w:tabs>
          <w:tab w:val="left" w:pos="6690"/>
        </w:tabs>
        <w:rPr>
          <w:rFonts w:cs="Arial"/>
          <w:szCs w:val="22"/>
          <w:lang w:val="sr-Cyrl-CS"/>
        </w:rPr>
      </w:pPr>
    </w:p>
    <w:p w:rsidR="002636A6" w:rsidRDefault="002636A6" w:rsidP="00324E45">
      <w:pPr>
        <w:tabs>
          <w:tab w:val="left" w:pos="6690"/>
        </w:tabs>
        <w:rPr>
          <w:rFonts w:cs="Arial"/>
          <w:szCs w:val="22"/>
          <w:lang w:val="sr-Cyrl-CS"/>
        </w:rPr>
      </w:pPr>
    </w:p>
    <w:p w:rsidR="00477B55" w:rsidRPr="00477B55" w:rsidRDefault="00477B55" w:rsidP="00324E45">
      <w:pPr>
        <w:tabs>
          <w:tab w:val="left" w:pos="6690"/>
        </w:tabs>
        <w:rPr>
          <w:rFonts w:cs="Arial"/>
          <w:szCs w:val="22"/>
          <w:lang w:val="sr-Cyrl-CS"/>
        </w:rPr>
      </w:pPr>
    </w:p>
    <w:p w:rsidR="002636A6" w:rsidRPr="00477B55" w:rsidRDefault="002636A6" w:rsidP="002636A6">
      <w:pPr>
        <w:jc w:val="right"/>
        <w:rPr>
          <w:rFonts w:cs="Arial"/>
          <w:b/>
          <w:bCs/>
          <w:szCs w:val="22"/>
        </w:rPr>
      </w:pPr>
      <w:r w:rsidRPr="00477B55">
        <w:rPr>
          <w:rFonts w:cs="Arial"/>
          <w:b/>
          <w:bCs/>
          <w:szCs w:val="22"/>
        </w:rPr>
        <w:t>(ОБРАЗАЦ 5)</w:t>
      </w:r>
    </w:p>
    <w:p w:rsidR="00477B55" w:rsidRDefault="00477B55" w:rsidP="00420B78">
      <w:pPr>
        <w:autoSpaceDE w:val="0"/>
        <w:autoSpaceDN w:val="0"/>
        <w:adjustRightInd w:val="0"/>
        <w:jc w:val="left"/>
        <w:rPr>
          <w:rFonts w:ascii="Verdana" w:hAnsi="Verdana" w:cs="Verdana"/>
          <w:b/>
          <w:bCs/>
          <w:color w:val="000000"/>
          <w:sz w:val="20"/>
          <w:szCs w:val="20"/>
          <w:lang w:val="sr-Cyrl-CS"/>
        </w:rPr>
      </w:pPr>
    </w:p>
    <w:p w:rsidR="00B20560" w:rsidRPr="00B20560" w:rsidRDefault="00B20560" w:rsidP="00B20560">
      <w:pPr>
        <w:autoSpaceDE w:val="0"/>
        <w:autoSpaceDN w:val="0"/>
        <w:adjustRightInd w:val="0"/>
        <w:jc w:val="left"/>
        <w:rPr>
          <w:rFonts w:cs="Arial"/>
          <w:color w:val="000000"/>
          <w:sz w:val="23"/>
          <w:szCs w:val="23"/>
        </w:rPr>
      </w:pPr>
    </w:p>
    <w:p w:rsidR="00B20560" w:rsidRDefault="00B20560" w:rsidP="00B20560">
      <w:pPr>
        <w:autoSpaceDE w:val="0"/>
        <w:autoSpaceDN w:val="0"/>
        <w:adjustRightInd w:val="0"/>
        <w:jc w:val="center"/>
        <w:rPr>
          <w:rFonts w:cs="Arial"/>
          <w:color w:val="000000"/>
          <w:szCs w:val="22"/>
          <w:lang w:val="sr-Cyrl-CS"/>
        </w:rPr>
      </w:pPr>
    </w:p>
    <w:p w:rsidR="00B20560" w:rsidRDefault="00B20560" w:rsidP="00B20560">
      <w:pPr>
        <w:autoSpaceDE w:val="0"/>
        <w:autoSpaceDN w:val="0"/>
        <w:adjustRightInd w:val="0"/>
        <w:jc w:val="center"/>
        <w:rPr>
          <w:rFonts w:cs="Arial"/>
          <w:color w:val="000000"/>
          <w:szCs w:val="22"/>
          <w:lang w:val="sr-Cyrl-CS"/>
        </w:rPr>
      </w:pPr>
    </w:p>
    <w:p w:rsidR="00B20560" w:rsidRDefault="00B20560" w:rsidP="00B20560">
      <w:pPr>
        <w:autoSpaceDE w:val="0"/>
        <w:autoSpaceDN w:val="0"/>
        <w:adjustRightInd w:val="0"/>
        <w:jc w:val="center"/>
        <w:rPr>
          <w:rFonts w:cs="Arial"/>
          <w:color w:val="000000"/>
          <w:szCs w:val="22"/>
          <w:lang w:val="sr-Cyrl-CS"/>
        </w:rPr>
      </w:pPr>
    </w:p>
    <w:p w:rsidR="00EF44E7" w:rsidRPr="00EF44E7" w:rsidRDefault="00EF44E7" w:rsidP="00EF44E7">
      <w:pPr>
        <w:autoSpaceDE w:val="0"/>
        <w:autoSpaceDN w:val="0"/>
        <w:adjustRightInd w:val="0"/>
        <w:jc w:val="center"/>
        <w:rPr>
          <w:rFonts w:cs="Arial"/>
          <w:b/>
          <w:bCs/>
          <w:szCs w:val="22"/>
        </w:rPr>
      </w:pPr>
      <w:r w:rsidRPr="00EF44E7">
        <w:rPr>
          <w:rFonts w:cs="Arial"/>
          <w:b/>
          <w:bCs/>
          <w:szCs w:val="22"/>
        </w:rPr>
        <w:t>ОБРАЗАЦ ИЗЈАВЕ О ПОШТОВАЊУ ВАЖЕЋИХ ПРОПИСА</w:t>
      </w:r>
    </w:p>
    <w:p w:rsidR="00EF44E7" w:rsidRPr="00EF44E7" w:rsidRDefault="00EF44E7" w:rsidP="00EF44E7">
      <w:pPr>
        <w:autoSpaceDE w:val="0"/>
        <w:autoSpaceDN w:val="0"/>
        <w:adjustRightInd w:val="0"/>
        <w:jc w:val="center"/>
        <w:rPr>
          <w:rFonts w:cs="Arial"/>
          <w:szCs w:val="22"/>
        </w:rPr>
      </w:pPr>
      <w:r w:rsidRPr="00EF44E7">
        <w:rPr>
          <w:rFonts w:cs="Arial"/>
          <w:szCs w:val="22"/>
        </w:rPr>
        <w:t>(доказ о испуњености обавезног услова, члан 75. став 2. Закона о јавним набавкама</w:t>
      </w:r>
    </w:p>
    <w:p w:rsidR="00B20560" w:rsidRPr="00EF44E7" w:rsidRDefault="00EF44E7" w:rsidP="00EF44E7">
      <w:pPr>
        <w:autoSpaceDE w:val="0"/>
        <w:autoSpaceDN w:val="0"/>
        <w:adjustRightInd w:val="0"/>
        <w:jc w:val="center"/>
        <w:rPr>
          <w:rFonts w:cs="Arial"/>
          <w:color w:val="000000"/>
          <w:szCs w:val="22"/>
          <w:lang w:val="sr-Cyrl-CS"/>
        </w:rPr>
      </w:pPr>
      <w:r w:rsidRPr="00EF44E7">
        <w:rPr>
          <w:rFonts w:cs="Arial"/>
          <w:szCs w:val="22"/>
        </w:rPr>
        <w:t>(''Сл. гласник РС'', бр. 124/12, 14/15 и 68/15)</w:t>
      </w:r>
    </w:p>
    <w:p w:rsidR="00B20560" w:rsidRDefault="00B20560" w:rsidP="00B20560">
      <w:pPr>
        <w:autoSpaceDE w:val="0"/>
        <w:autoSpaceDN w:val="0"/>
        <w:adjustRightInd w:val="0"/>
        <w:jc w:val="center"/>
        <w:rPr>
          <w:rFonts w:cs="Arial"/>
          <w:color w:val="000000"/>
          <w:szCs w:val="22"/>
          <w:lang w:val="sr-Cyrl-CS"/>
        </w:rPr>
      </w:pPr>
    </w:p>
    <w:p w:rsidR="00EF44E7" w:rsidRDefault="00EF44E7" w:rsidP="00B20560">
      <w:pPr>
        <w:autoSpaceDE w:val="0"/>
        <w:autoSpaceDN w:val="0"/>
        <w:adjustRightInd w:val="0"/>
        <w:jc w:val="center"/>
        <w:rPr>
          <w:rFonts w:cs="Arial"/>
          <w:color w:val="000000"/>
          <w:szCs w:val="22"/>
          <w:lang w:val="sr-Cyrl-CS"/>
        </w:rPr>
      </w:pPr>
    </w:p>
    <w:p w:rsidR="00EF44E7" w:rsidRPr="00B20560" w:rsidRDefault="00EF44E7" w:rsidP="00B20560">
      <w:pPr>
        <w:autoSpaceDE w:val="0"/>
        <w:autoSpaceDN w:val="0"/>
        <w:adjustRightInd w:val="0"/>
        <w:jc w:val="center"/>
        <w:rPr>
          <w:rFonts w:cs="Arial"/>
          <w:color w:val="000000"/>
          <w:szCs w:val="22"/>
          <w:lang w:val="sr-Cyrl-CS"/>
        </w:rPr>
      </w:pPr>
    </w:p>
    <w:p w:rsidR="00EF44E7" w:rsidRDefault="00EF44E7" w:rsidP="00FE2AD2">
      <w:pPr>
        <w:autoSpaceDE w:val="0"/>
        <w:autoSpaceDN w:val="0"/>
        <w:adjustRightInd w:val="0"/>
        <w:rPr>
          <w:rFonts w:cs="Arial"/>
          <w:szCs w:val="22"/>
          <w:lang w:val="sr-Cyrl-CS"/>
        </w:rPr>
      </w:pPr>
      <w:r w:rsidRPr="00EF44E7">
        <w:rPr>
          <w:rFonts w:cs="Arial"/>
          <w:szCs w:val="22"/>
        </w:rPr>
        <w:t>На основу члана 75. став 2. Закона о јавним набавкама (''Сл. гласник РС'', бр. 124/12, 14/15 и 68/15) и члана</w:t>
      </w:r>
      <w:r>
        <w:rPr>
          <w:rFonts w:cs="Arial"/>
          <w:szCs w:val="22"/>
          <w:lang w:val="sr-Cyrl-CS"/>
        </w:rPr>
        <w:t xml:space="preserve"> </w:t>
      </w:r>
      <w:r w:rsidRPr="00EF44E7">
        <w:rPr>
          <w:rFonts w:cs="Arial"/>
          <w:szCs w:val="22"/>
        </w:rPr>
        <w:t>6. Правилника о обавезним елементима конкурсне документације у поступцима јавних набавки и начину доказивања</w:t>
      </w:r>
      <w:r>
        <w:rPr>
          <w:rFonts w:cs="Arial"/>
          <w:szCs w:val="22"/>
          <w:lang w:val="sr-Cyrl-CS"/>
        </w:rPr>
        <w:t xml:space="preserve"> </w:t>
      </w:r>
      <w:r w:rsidRPr="00EF44E7">
        <w:rPr>
          <w:rFonts w:cs="Arial"/>
          <w:szCs w:val="22"/>
        </w:rPr>
        <w:t>испуњености услова („Сл. гласник РС“, број 68/15):</w:t>
      </w:r>
      <w:r w:rsidRPr="00EF44E7">
        <w:rPr>
          <w:rFonts w:cs="Arial"/>
          <w:sz w:val="17"/>
          <w:szCs w:val="17"/>
        </w:rPr>
        <w:t xml:space="preserve"> </w:t>
      </w:r>
      <w:r w:rsidRPr="00EF44E7">
        <w:rPr>
          <w:rFonts w:cs="Arial"/>
          <w:szCs w:val="22"/>
        </w:rPr>
        <w:t>изричито потврђујемо да прихватамо и испуњавамо све услове за учешће у поступку предметне јавне набавке и</w:t>
      </w:r>
      <w:r>
        <w:rPr>
          <w:rFonts w:cs="Arial"/>
          <w:szCs w:val="22"/>
          <w:lang w:val="sr-Cyrl-CS"/>
        </w:rPr>
        <w:t xml:space="preserve"> </w:t>
      </w:r>
      <w:r w:rsidRPr="00EF44E7">
        <w:rPr>
          <w:rFonts w:cs="Arial"/>
          <w:szCs w:val="22"/>
        </w:rPr>
        <w:t>дајемо следећу</w:t>
      </w:r>
    </w:p>
    <w:p w:rsidR="00EF44E7" w:rsidRPr="00EF44E7" w:rsidRDefault="00EF44E7" w:rsidP="00EF44E7">
      <w:pPr>
        <w:autoSpaceDE w:val="0"/>
        <w:autoSpaceDN w:val="0"/>
        <w:adjustRightInd w:val="0"/>
        <w:jc w:val="left"/>
        <w:rPr>
          <w:rFonts w:cs="Arial"/>
          <w:szCs w:val="22"/>
          <w:lang w:val="sr-Cyrl-CS"/>
        </w:rPr>
      </w:pPr>
    </w:p>
    <w:p w:rsidR="00B20560" w:rsidRPr="00EF44E7" w:rsidRDefault="00EF44E7" w:rsidP="00EF44E7">
      <w:pPr>
        <w:autoSpaceDE w:val="0"/>
        <w:autoSpaceDN w:val="0"/>
        <w:adjustRightInd w:val="0"/>
        <w:jc w:val="center"/>
        <w:rPr>
          <w:rFonts w:cs="Arial"/>
          <w:b/>
          <w:bCs/>
          <w:color w:val="000000"/>
          <w:szCs w:val="22"/>
          <w:lang w:val="sr-Cyrl-CS"/>
        </w:rPr>
      </w:pPr>
      <w:r w:rsidRPr="00EF44E7">
        <w:rPr>
          <w:rFonts w:cs="Arial"/>
          <w:b/>
          <w:bCs/>
          <w:szCs w:val="22"/>
        </w:rPr>
        <w:t>ИЗЈАВУ</w:t>
      </w:r>
    </w:p>
    <w:p w:rsidR="00B20560" w:rsidRPr="00EF44E7" w:rsidRDefault="00B20560" w:rsidP="00B20560">
      <w:pPr>
        <w:autoSpaceDE w:val="0"/>
        <w:autoSpaceDN w:val="0"/>
        <w:adjustRightInd w:val="0"/>
        <w:jc w:val="left"/>
        <w:rPr>
          <w:rFonts w:cs="Arial"/>
          <w:b/>
          <w:bCs/>
          <w:color w:val="000000"/>
          <w:szCs w:val="22"/>
          <w:lang w:val="sr-Cyrl-CS"/>
        </w:rPr>
      </w:pPr>
    </w:p>
    <w:p w:rsidR="0095210B" w:rsidRDefault="0095210B" w:rsidP="00B20560">
      <w:pPr>
        <w:autoSpaceDE w:val="0"/>
        <w:autoSpaceDN w:val="0"/>
        <w:adjustRightInd w:val="0"/>
        <w:jc w:val="left"/>
        <w:rPr>
          <w:rFonts w:cs="Arial"/>
          <w:b/>
          <w:bCs/>
          <w:color w:val="000000"/>
          <w:szCs w:val="22"/>
          <w:lang w:val="sr-Cyrl-CS"/>
        </w:rPr>
      </w:pPr>
    </w:p>
    <w:p w:rsidR="00B20560" w:rsidRPr="00B20560" w:rsidRDefault="00B20560" w:rsidP="00B20560">
      <w:pPr>
        <w:autoSpaceDE w:val="0"/>
        <w:autoSpaceDN w:val="0"/>
        <w:adjustRightInd w:val="0"/>
        <w:jc w:val="left"/>
        <w:rPr>
          <w:rFonts w:cs="Arial"/>
          <w:color w:val="000000"/>
          <w:szCs w:val="22"/>
          <w:lang w:val="sr-Cyrl-CS"/>
        </w:rPr>
      </w:pPr>
    </w:p>
    <w:p w:rsidR="00B20560" w:rsidRDefault="00B20560" w:rsidP="00FE2AD2">
      <w:pPr>
        <w:autoSpaceDE w:val="0"/>
        <w:autoSpaceDN w:val="0"/>
        <w:adjustRightInd w:val="0"/>
        <w:rPr>
          <w:rFonts w:cs="Arial"/>
          <w:color w:val="000000"/>
          <w:szCs w:val="22"/>
          <w:lang w:val="sr-Cyrl-CS"/>
        </w:rPr>
      </w:pPr>
      <w:r w:rsidRPr="00B20560">
        <w:rPr>
          <w:rFonts w:cs="Arial"/>
          <w:color w:val="000000"/>
          <w:szCs w:val="22"/>
        </w:rPr>
        <w:t>Изјављујем под пуном кривичном и м</w:t>
      </w:r>
      <w:r w:rsidR="00EF44E7">
        <w:rPr>
          <w:rFonts w:cs="Arial"/>
          <w:color w:val="000000"/>
          <w:szCs w:val="22"/>
        </w:rPr>
        <w:t>атеријалном одговорношћу, да с</w:t>
      </w:r>
      <w:r w:rsidR="00EF44E7">
        <w:rPr>
          <w:rFonts w:cs="Arial"/>
          <w:color w:val="000000"/>
          <w:szCs w:val="22"/>
          <w:lang w:val="sr-Cyrl-CS"/>
        </w:rPr>
        <w:t>мо</w:t>
      </w:r>
      <w:r w:rsidRPr="00B20560">
        <w:rPr>
          <w:rFonts w:cs="Arial"/>
          <w:color w:val="000000"/>
          <w:szCs w:val="22"/>
        </w:rPr>
        <w:t xml:space="preserve"> пр</w:t>
      </w:r>
      <w:r w:rsidR="00EF44E7">
        <w:rPr>
          <w:rFonts w:cs="Arial"/>
          <w:color w:val="000000"/>
          <w:szCs w:val="22"/>
        </w:rPr>
        <w:t>и</w:t>
      </w:r>
      <w:r w:rsidR="00EF44E7">
        <w:rPr>
          <w:rFonts w:cs="Arial"/>
          <w:color w:val="000000"/>
          <w:szCs w:val="22"/>
          <w:lang w:val="sr-Cyrl-CS"/>
        </w:rPr>
        <w:t xml:space="preserve"> </w:t>
      </w:r>
      <w:r w:rsidR="00EF44E7">
        <w:rPr>
          <w:rFonts w:cs="Arial"/>
          <w:color w:val="000000"/>
          <w:szCs w:val="22"/>
        </w:rPr>
        <w:t>састављањ</w:t>
      </w:r>
      <w:r w:rsidR="00EF44E7">
        <w:rPr>
          <w:rFonts w:cs="Arial"/>
          <w:color w:val="000000"/>
          <w:szCs w:val="22"/>
          <w:lang w:val="sr-Cyrl-CS"/>
        </w:rPr>
        <w:t>у</w:t>
      </w:r>
      <w:r w:rsidRPr="00B20560">
        <w:rPr>
          <w:rFonts w:cs="Arial"/>
          <w:color w:val="000000"/>
          <w:szCs w:val="22"/>
        </w:rPr>
        <w:t xml:space="preserve"> понуде </w:t>
      </w:r>
      <w:r w:rsidR="00EF44E7">
        <w:rPr>
          <w:rFonts w:cs="Arial"/>
          <w:color w:val="000000"/>
          <w:szCs w:val="22"/>
          <w:lang w:val="sr-Cyrl-CS"/>
        </w:rPr>
        <w:t xml:space="preserve"> за учешће </w:t>
      </w:r>
      <w:r w:rsidRPr="00B20560">
        <w:rPr>
          <w:rFonts w:cs="Arial"/>
          <w:color w:val="000000"/>
          <w:szCs w:val="22"/>
        </w:rPr>
        <w:t>у п</w:t>
      </w:r>
      <w:r>
        <w:rPr>
          <w:rFonts w:cs="Arial"/>
          <w:color w:val="000000"/>
          <w:szCs w:val="22"/>
        </w:rPr>
        <w:t>ост</w:t>
      </w:r>
      <w:r w:rsidR="00427FC4">
        <w:rPr>
          <w:rFonts w:cs="Arial"/>
          <w:color w:val="000000"/>
          <w:szCs w:val="22"/>
        </w:rPr>
        <w:t>упку јавне набавке број 1.1.1/20</w:t>
      </w:r>
      <w:r w:rsidRPr="00B20560">
        <w:rPr>
          <w:rFonts w:cs="Arial"/>
          <w:color w:val="000000"/>
          <w:szCs w:val="22"/>
        </w:rPr>
        <w:t xml:space="preserve">, добра – </w:t>
      </w:r>
      <w:r>
        <w:rPr>
          <w:rFonts w:cs="Arial"/>
          <w:color w:val="000000"/>
          <w:szCs w:val="22"/>
          <w:lang w:val="sr-Cyrl-CS"/>
        </w:rPr>
        <w:t>намирнице за припремање хране</w:t>
      </w:r>
      <w:r w:rsidRPr="00B20560">
        <w:rPr>
          <w:rFonts w:cs="Arial"/>
          <w:color w:val="000000"/>
          <w:szCs w:val="22"/>
        </w:rPr>
        <w:t>, поштова</w:t>
      </w:r>
      <w:r w:rsidR="00EF44E7">
        <w:rPr>
          <w:rFonts w:cs="Arial"/>
          <w:color w:val="000000"/>
          <w:szCs w:val="22"/>
          <w:lang w:val="sr-Cyrl-CS"/>
        </w:rPr>
        <w:t>ли</w:t>
      </w:r>
      <w:r w:rsidRPr="00B20560">
        <w:rPr>
          <w:rFonts w:cs="Arial"/>
          <w:color w:val="000000"/>
          <w:szCs w:val="22"/>
        </w:rPr>
        <w:t xml:space="preserve"> </w:t>
      </w:r>
      <w:r w:rsidR="00EF44E7">
        <w:rPr>
          <w:rFonts w:cs="Arial"/>
          <w:color w:val="000000"/>
          <w:szCs w:val="22"/>
          <w:lang w:val="sr-Cyrl-CS"/>
        </w:rPr>
        <w:t xml:space="preserve">све </w:t>
      </w:r>
      <w:r w:rsidRPr="00B20560">
        <w:rPr>
          <w:rFonts w:cs="Arial"/>
          <w:color w:val="000000"/>
          <w:szCs w:val="22"/>
        </w:rPr>
        <w:t>обавезе које произилазе из важећих прописа о заштити на раду, запошљавању и условима рада, заштити животне средине као и да немам</w:t>
      </w:r>
      <w:r w:rsidR="00FE2AD2">
        <w:rPr>
          <w:rFonts w:cs="Arial"/>
          <w:color w:val="000000"/>
          <w:szCs w:val="22"/>
          <w:lang w:val="sr-Cyrl-CS"/>
        </w:rPr>
        <w:t>о</w:t>
      </w:r>
      <w:r w:rsidRPr="00B20560">
        <w:rPr>
          <w:rFonts w:cs="Arial"/>
          <w:color w:val="000000"/>
          <w:szCs w:val="22"/>
        </w:rPr>
        <w:t xml:space="preserve"> забрану обављања делатности која је на снази у време подношења понуде. </w:t>
      </w:r>
    </w:p>
    <w:p w:rsidR="00B20560" w:rsidRDefault="00B20560" w:rsidP="00B20560">
      <w:pPr>
        <w:autoSpaceDE w:val="0"/>
        <w:autoSpaceDN w:val="0"/>
        <w:adjustRightInd w:val="0"/>
        <w:jc w:val="left"/>
        <w:rPr>
          <w:rFonts w:cs="Arial"/>
          <w:color w:val="000000"/>
          <w:szCs w:val="22"/>
          <w:lang w:val="sr-Cyrl-CS"/>
        </w:rPr>
      </w:pPr>
    </w:p>
    <w:p w:rsidR="00B20560" w:rsidRDefault="00B20560" w:rsidP="00B20560">
      <w:pPr>
        <w:autoSpaceDE w:val="0"/>
        <w:autoSpaceDN w:val="0"/>
        <w:adjustRightInd w:val="0"/>
        <w:jc w:val="left"/>
        <w:rPr>
          <w:rFonts w:cs="Arial"/>
          <w:color w:val="000000"/>
          <w:szCs w:val="22"/>
          <w:lang w:val="sr-Cyrl-CS"/>
        </w:rPr>
      </w:pPr>
    </w:p>
    <w:p w:rsidR="00B20560" w:rsidRPr="00B20560" w:rsidRDefault="00B20560" w:rsidP="00B20560">
      <w:pPr>
        <w:autoSpaceDE w:val="0"/>
        <w:autoSpaceDN w:val="0"/>
        <w:adjustRightInd w:val="0"/>
        <w:jc w:val="left"/>
        <w:rPr>
          <w:rFonts w:cs="Arial"/>
          <w:color w:val="000000"/>
          <w:szCs w:val="22"/>
        </w:rPr>
      </w:pPr>
      <w:r w:rsidRPr="00B20560">
        <w:rPr>
          <w:rFonts w:cs="Arial"/>
          <w:color w:val="000000"/>
          <w:szCs w:val="22"/>
        </w:rPr>
        <w:t xml:space="preserve">М.П </w:t>
      </w:r>
    </w:p>
    <w:p w:rsidR="00B20560" w:rsidRPr="00B20560" w:rsidRDefault="00B20560" w:rsidP="00B20560">
      <w:pPr>
        <w:autoSpaceDE w:val="0"/>
        <w:autoSpaceDN w:val="0"/>
        <w:adjustRightInd w:val="0"/>
        <w:jc w:val="right"/>
        <w:rPr>
          <w:rFonts w:cs="Arial"/>
          <w:color w:val="000000"/>
          <w:szCs w:val="22"/>
        </w:rPr>
      </w:pPr>
      <w:r w:rsidRPr="00B20560">
        <w:rPr>
          <w:rFonts w:cs="Arial"/>
          <w:color w:val="000000"/>
          <w:szCs w:val="22"/>
        </w:rPr>
        <w:t xml:space="preserve">Потпис овлашћеног лица </w:t>
      </w:r>
    </w:p>
    <w:p w:rsidR="00B20560" w:rsidRPr="00B20560" w:rsidRDefault="00B20560" w:rsidP="00B20560">
      <w:pPr>
        <w:autoSpaceDE w:val="0"/>
        <w:autoSpaceDN w:val="0"/>
        <w:adjustRightInd w:val="0"/>
        <w:jc w:val="right"/>
        <w:rPr>
          <w:rFonts w:cs="Arial"/>
          <w:color w:val="000000"/>
          <w:szCs w:val="22"/>
        </w:rPr>
      </w:pPr>
      <w:r w:rsidRPr="00B20560">
        <w:rPr>
          <w:rFonts w:cs="Arial"/>
          <w:color w:val="000000"/>
          <w:szCs w:val="22"/>
        </w:rPr>
        <w:t xml:space="preserve">________________________ </w:t>
      </w:r>
    </w:p>
    <w:p w:rsidR="00B20560" w:rsidRDefault="00B20560" w:rsidP="00B20560">
      <w:pPr>
        <w:autoSpaceDE w:val="0"/>
        <w:autoSpaceDN w:val="0"/>
        <w:adjustRightInd w:val="0"/>
        <w:jc w:val="left"/>
        <w:rPr>
          <w:rFonts w:cs="Arial"/>
          <w:color w:val="000000"/>
          <w:szCs w:val="22"/>
          <w:lang w:val="sr-Cyrl-CS"/>
        </w:rPr>
      </w:pPr>
    </w:p>
    <w:p w:rsidR="00B20560" w:rsidRDefault="00B20560" w:rsidP="00B20560">
      <w:pPr>
        <w:autoSpaceDE w:val="0"/>
        <w:autoSpaceDN w:val="0"/>
        <w:adjustRightInd w:val="0"/>
        <w:jc w:val="left"/>
        <w:rPr>
          <w:rFonts w:cs="Arial"/>
          <w:color w:val="000000"/>
          <w:szCs w:val="22"/>
          <w:lang w:val="sr-Cyrl-CS"/>
        </w:rPr>
      </w:pPr>
    </w:p>
    <w:p w:rsidR="00B20560" w:rsidRDefault="00B20560" w:rsidP="00B20560">
      <w:pPr>
        <w:autoSpaceDE w:val="0"/>
        <w:autoSpaceDN w:val="0"/>
        <w:adjustRightInd w:val="0"/>
        <w:jc w:val="left"/>
        <w:rPr>
          <w:rFonts w:cs="Arial"/>
          <w:color w:val="000000"/>
          <w:szCs w:val="22"/>
          <w:lang w:val="sr-Cyrl-CS"/>
        </w:rPr>
      </w:pPr>
    </w:p>
    <w:p w:rsidR="00B20560" w:rsidRPr="00EF44E7" w:rsidRDefault="00B20560" w:rsidP="00EF44E7">
      <w:pPr>
        <w:autoSpaceDE w:val="0"/>
        <w:autoSpaceDN w:val="0"/>
        <w:adjustRightInd w:val="0"/>
        <w:jc w:val="left"/>
        <w:rPr>
          <w:rFonts w:cs="Arial"/>
          <w:color w:val="000000"/>
          <w:szCs w:val="22"/>
        </w:rPr>
      </w:pPr>
      <w:r w:rsidRPr="00B20560">
        <w:rPr>
          <w:rFonts w:cs="Arial"/>
          <w:color w:val="000000"/>
          <w:szCs w:val="22"/>
        </w:rPr>
        <w:t xml:space="preserve">* </w:t>
      </w:r>
      <w:r w:rsidRPr="00EF44E7">
        <w:rPr>
          <w:rFonts w:cs="Arial"/>
          <w:i/>
          <w:iCs/>
          <w:color w:val="000000"/>
          <w:szCs w:val="22"/>
        </w:rPr>
        <w:t>У случају подношења заједничке понуде, наведени образац потписују</w:t>
      </w:r>
      <w:r w:rsidRPr="00EF44E7">
        <w:rPr>
          <w:rFonts w:cs="Arial"/>
          <w:i/>
          <w:iCs/>
          <w:color w:val="000000"/>
          <w:szCs w:val="22"/>
          <w:lang w:val="sr-Cyrl-CS"/>
        </w:rPr>
        <w:t xml:space="preserve"> </w:t>
      </w:r>
      <w:r w:rsidRPr="00EF44E7">
        <w:rPr>
          <w:rFonts w:cs="Arial"/>
          <w:i/>
          <w:iCs/>
          <w:color w:val="000000"/>
          <w:szCs w:val="22"/>
        </w:rPr>
        <w:t>и оверавају сви чланови групе понуђача.</w:t>
      </w:r>
      <w:r w:rsidR="00EF44E7" w:rsidRPr="00EF44E7">
        <w:rPr>
          <w:rFonts w:cs="Arial"/>
          <w:szCs w:val="22"/>
        </w:rPr>
        <w:t xml:space="preserve"> и у том случају образац изјаве копира се у</w:t>
      </w:r>
      <w:r w:rsidR="00EF44E7">
        <w:rPr>
          <w:rFonts w:cs="Arial"/>
          <w:szCs w:val="22"/>
          <w:lang w:val="sr-Cyrl-CS"/>
        </w:rPr>
        <w:t xml:space="preserve"> </w:t>
      </w:r>
      <w:r w:rsidR="00EF44E7" w:rsidRPr="00EF44E7">
        <w:rPr>
          <w:rFonts w:cs="Arial"/>
          <w:szCs w:val="22"/>
        </w:rPr>
        <w:t>потребном броју примерака.</w:t>
      </w:r>
      <w:r w:rsidRPr="00EF44E7">
        <w:rPr>
          <w:rFonts w:cs="Arial"/>
          <w:i/>
          <w:iCs/>
          <w:color w:val="000000"/>
          <w:szCs w:val="22"/>
        </w:rPr>
        <w:t xml:space="preserve"> </w:t>
      </w:r>
    </w:p>
    <w:p w:rsidR="00B20560" w:rsidRPr="00B20560" w:rsidRDefault="00B20560" w:rsidP="00B20560">
      <w:pPr>
        <w:autoSpaceDE w:val="0"/>
        <w:autoSpaceDN w:val="0"/>
        <w:adjustRightInd w:val="0"/>
        <w:jc w:val="left"/>
        <w:rPr>
          <w:rFonts w:cs="Arial"/>
          <w:sz w:val="24"/>
        </w:rPr>
      </w:pPr>
    </w:p>
    <w:p w:rsidR="002636A6" w:rsidRDefault="002636A6"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175175" w:rsidRDefault="00175175" w:rsidP="002636A6">
      <w:pPr>
        <w:jc w:val="right"/>
        <w:rPr>
          <w:rFonts w:cs="Arial"/>
          <w:b/>
          <w:bCs/>
          <w:sz w:val="28"/>
          <w:szCs w:val="28"/>
        </w:rPr>
      </w:pPr>
    </w:p>
    <w:p w:rsidR="00175175" w:rsidRDefault="00175175" w:rsidP="002636A6">
      <w:pPr>
        <w:jc w:val="right"/>
        <w:rPr>
          <w:rFonts w:cs="Arial"/>
          <w:b/>
          <w:bCs/>
          <w:sz w:val="28"/>
          <w:szCs w:val="28"/>
        </w:rPr>
      </w:pPr>
    </w:p>
    <w:p w:rsidR="00175175" w:rsidRDefault="00175175"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477B55" w:rsidRPr="00477B55" w:rsidRDefault="00477B55" w:rsidP="00477B55">
      <w:pPr>
        <w:jc w:val="right"/>
        <w:rPr>
          <w:rFonts w:cs="Arial"/>
          <w:b/>
          <w:bCs/>
          <w:szCs w:val="22"/>
        </w:rPr>
      </w:pPr>
      <w:r w:rsidRPr="00477B55">
        <w:rPr>
          <w:rFonts w:cs="Arial"/>
          <w:b/>
          <w:bCs/>
          <w:szCs w:val="22"/>
        </w:rPr>
        <w:t xml:space="preserve">(ОБРАЗАЦ </w:t>
      </w:r>
      <w:r>
        <w:rPr>
          <w:rFonts w:cs="Arial"/>
          <w:b/>
          <w:bCs/>
          <w:szCs w:val="22"/>
          <w:lang w:val="sr-Cyrl-CS"/>
        </w:rPr>
        <w:t>6</w:t>
      </w:r>
      <w:r w:rsidRPr="00477B55">
        <w:rPr>
          <w:rFonts w:cs="Arial"/>
          <w:b/>
          <w:bCs/>
          <w:szCs w:val="22"/>
        </w:rPr>
        <w:t>)</w:t>
      </w: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lang w:val="sr-Cyrl-CS"/>
        </w:rPr>
      </w:pPr>
    </w:p>
    <w:p w:rsidR="0095210B" w:rsidRDefault="0095210B" w:rsidP="002636A6">
      <w:pPr>
        <w:jc w:val="right"/>
        <w:rPr>
          <w:rFonts w:cs="Arial"/>
          <w:b/>
          <w:bCs/>
          <w:sz w:val="28"/>
          <w:szCs w:val="28"/>
          <w:lang w:val="sr-Cyrl-CS"/>
        </w:rPr>
      </w:pPr>
    </w:p>
    <w:p w:rsidR="0095210B" w:rsidRDefault="0095210B" w:rsidP="002636A6">
      <w:pPr>
        <w:jc w:val="right"/>
        <w:rPr>
          <w:rFonts w:cs="Arial"/>
          <w:b/>
          <w:bCs/>
          <w:sz w:val="28"/>
          <w:szCs w:val="28"/>
          <w:lang w:val="sr-Cyrl-CS"/>
        </w:rPr>
      </w:pPr>
    </w:p>
    <w:p w:rsidR="0095210B" w:rsidRPr="0095210B" w:rsidRDefault="0095210B" w:rsidP="002636A6">
      <w:pPr>
        <w:jc w:val="right"/>
        <w:rPr>
          <w:rFonts w:cs="Arial"/>
          <w:b/>
          <w:bCs/>
          <w:sz w:val="28"/>
          <w:szCs w:val="28"/>
          <w:lang w:val="sr-Cyrl-CS"/>
        </w:rPr>
      </w:pPr>
    </w:p>
    <w:p w:rsidR="00477B55" w:rsidRPr="0095210B" w:rsidRDefault="00477B55" w:rsidP="0095210B">
      <w:pPr>
        <w:autoSpaceDE w:val="0"/>
        <w:autoSpaceDN w:val="0"/>
        <w:adjustRightInd w:val="0"/>
        <w:jc w:val="center"/>
        <w:rPr>
          <w:rFonts w:ascii="Arial,Bold" w:hAnsi="Arial,Bold" w:cs="Arial,Bold"/>
          <w:b/>
          <w:bCs/>
          <w:szCs w:val="22"/>
        </w:rPr>
      </w:pPr>
      <w:r w:rsidRPr="0095210B">
        <w:rPr>
          <w:rFonts w:ascii="Arial,Bold" w:hAnsi="Arial,Bold" w:cs="Arial,Bold"/>
          <w:b/>
          <w:bCs/>
          <w:szCs w:val="22"/>
        </w:rPr>
        <w:t>ИЗЈАВА О ДОСТАВЉАЊУ РЕГИСТРОВАНЕ МЕНИЦЕ И МЕНИЧНОГ ОВЛАШЋЕЊА</w:t>
      </w:r>
    </w:p>
    <w:p w:rsidR="00477B55" w:rsidRDefault="00477B55" w:rsidP="0095210B">
      <w:pPr>
        <w:autoSpaceDE w:val="0"/>
        <w:autoSpaceDN w:val="0"/>
        <w:adjustRightInd w:val="0"/>
        <w:jc w:val="center"/>
        <w:rPr>
          <w:rFonts w:ascii="Arial,Bold" w:hAnsi="Arial,Bold" w:cs="Arial,Bold"/>
          <w:b/>
          <w:bCs/>
          <w:szCs w:val="22"/>
          <w:lang w:val="sr-Cyrl-CS"/>
        </w:rPr>
      </w:pPr>
      <w:r w:rsidRPr="0095210B">
        <w:rPr>
          <w:rFonts w:ascii="Arial,Bold" w:hAnsi="Arial,Bold" w:cs="Arial,Bold"/>
          <w:b/>
          <w:bCs/>
          <w:szCs w:val="22"/>
        </w:rPr>
        <w:t>ЗА ДОБРО ИЗВРШЕЊЕ ПОСЛА</w:t>
      </w:r>
    </w:p>
    <w:p w:rsidR="0095210B" w:rsidRDefault="0095210B" w:rsidP="0095210B">
      <w:pPr>
        <w:autoSpaceDE w:val="0"/>
        <w:autoSpaceDN w:val="0"/>
        <w:adjustRightInd w:val="0"/>
        <w:jc w:val="center"/>
        <w:rPr>
          <w:rFonts w:ascii="Arial,Bold" w:hAnsi="Arial,Bold" w:cs="Arial,Bold"/>
          <w:b/>
          <w:bCs/>
          <w:szCs w:val="22"/>
          <w:lang w:val="sr-Cyrl-CS"/>
        </w:rPr>
      </w:pPr>
    </w:p>
    <w:p w:rsidR="0095210B" w:rsidRDefault="0095210B" w:rsidP="0095210B">
      <w:pPr>
        <w:autoSpaceDE w:val="0"/>
        <w:autoSpaceDN w:val="0"/>
        <w:adjustRightInd w:val="0"/>
        <w:jc w:val="center"/>
        <w:rPr>
          <w:rFonts w:ascii="Arial,Bold" w:hAnsi="Arial,Bold" w:cs="Arial,Bold"/>
          <w:b/>
          <w:bCs/>
          <w:szCs w:val="22"/>
          <w:lang w:val="sr-Cyrl-CS"/>
        </w:rPr>
      </w:pPr>
    </w:p>
    <w:p w:rsidR="0095210B" w:rsidRDefault="0095210B" w:rsidP="0095210B">
      <w:pPr>
        <w:autoSpaceDE w:val="0"/>
        <w:autoSpaceDN w:val="0"/>
        <w:adjustRightInd w:val="0"/>
        <w:jc w:val="center"/>
        <w:rPr>
          <w:rFonts w:ascii="Arial,Bold" w:hAnsi="Arial,Bold" w:cs="Arial,Bold"/>
          <w:b/>
          <w:bCs/>
          <w:szCs w:val="22"/>
          <w:lang w:val="sr-Cyrl-CS"/>
        </w:rPr>
      </w:pPr>
    </w:p>
    <w:p w:rsidR="0095210B" w:rsidRDefault="0095210B" w:rsidP="0095210B">
      <w:pPr>
        <w:autoSpaceDE w:val="0"/>
        <w:autoSpaceDN w:val="0"/>
        <w:adjustRightInd w:val="0"/>
        <w:jc w:val="center"/>
        <w:rPr>
          <w:rFonts w:ascii="Arial,Bold" w:hAnsi="Arial,Bold" w:cs="Arial,Bold"/>
          <w:b/>
          <w:bCs/>
          <w:szCs w:val="22"/>
          <w:lang w:val="sr-Cyrl-CS"/>
        </w:rPr>
      </w:pPr>
    </w:p>
    <w:p w:rsidR="0095210B" w:rsidRDefault="0095210B" w:rsidP="0095210B">
      <w:pPr>
        <w:autoSpaceDE w:val="0"/>
        <w:autoSpaceDN w:val="0"/>
        <w:adjustRightInd w:val="0"/>
        <w:jc w:val="center"/>
        <w:rPr>
          <w:rFonts w:ascii="Arial,Bold" w:hAnsi="Arial,Bold" w:cs="Arial,Bold"/>
          <w:b/>
          <w:bCs/>
          <w:szCs w:val="22"/>
          <w:lang w:val="sr-Cyrl-CS"/>
        </w:rPr>
      </w:pPr>
    </w:p>
    <w:p w:rsidR="0095210B" w:rsidRPr="0095210B" w:rsidRDefault="0095210B" w:rsidP="0095210B">
      <w:pPr>
        <w:autoSpaceDE w:val="0"/>
        <w:autoSpaceDN w:val="0"/>
        <w:adjustRightInd w:val="0"/>
        <w:jc w:val="center"/>
        <w:rPr>
          <w:rFonts w:ascii="Arial,Bold" w:hAnsi="Arial,Bold" w:cs="Arial,Bold"/>
          <w:b/>
          <w:bCs/>
          <w:szCs w:val="22"/>
          <w:lang w:val="sr-Cyrl-CS"/>
        </w:rPr>
      </w:pPr>
    </w:p>
    <w:p w:rsidR="0095210B" w:rsidRPr="0095210B" w:rsidRDefault="0095210B" w:rsidP="0095210B">
      <w:pPr>
        <w:autoSpaceDE w:val="0"/>
        <w:autoSpaceDN w:val="0"/>
        <w:adjustRightInd w:val="0"/>
        <w:jc w:val="center"/>
        <w:rPr>
          <w:rFonts w:ascii="Arial,Bold" w:hAnsi="Arial,Bold" w:cs="Arial,Bold"/>
          <w:b/>
          <w:bCs/>
          <w:szCs w:val="22"/>
          <w:lang w:val="sr-Cyrl-CS"/>
        </w:rPr>
      </w:pPr>
    </w:p>
    <w:p w:rsidR="00477B55" w:rsidRPr="0095210B" w:rsidRDefault="00477B55" w:rsidP="00FE2AD2">
      <w:pPr>
        <w:autoSpaceDE w:val="0"/>
        <w:autoSpaceDN w:val="0"/>
        <w:adjustRightInd w:val="0"/>
        <w:rPr>
          <w:rFonts w:cs="Arial"/>
          <w:szCs w:val="22"/>
        </w:rPr>
      </w:pPr>
      <w:r w:rsidRPr="0095210B">
        <w:rPr>
          <w:rFonts w:cs="Arial"/>
          <w:szCs w:val="22"/>
        </w:rPr>
        <w:t>Овом изјавом</w:t>
      </w:r>
      <w:r w:rsidR="00175175">
        <w:rPr>
          <w:rFonts w:cs="Arial"/>
          <w:szCs w:val="22"/>
        </w:rPr>
        <w:t xml:space="preserve"> неопозиво потврђујемо да ћемо </w:t>
      </w:r>
      <w:r w:rsidR="00175175">
        <w:rPr>
          <w:rFonts w:cs="Arial"/>
          <w:szCs w:val="22"/>
          <w:lang w:val="sr-Cyrl-CS"/>
        </w:rPr>
        <w:t>Н</w:t>
      </w:r>
      <w:r w:rsidRPr="0095210B">
        <w:rPr>
          <w:rFonts w:cs="Arial"/>
          <w:szCs w:val="22"/>
        </w:rPr>
        <w:t>аручиоцу, уколико нам се додели уговор за јавну набавку</w:t>
      </w:r>
      <w:r w:rsidR="0095210B">
        <w:rPr>
          <w:rFonts w:cs="Arial"/>
          <w:szCs w:val="22"/>
          <w:lang w:val="sr-Cyrl-CS"/>
        </w:rPr>
        <w:t xml:space="preserve"> </w:t>
      </w:r>
      <w:r w:rsidRPr="0095210B">
        <w:rPr>
          <w:rFonts w:cs="Arial"/>
          <w:szCs w:val="22"/>
        </w:rPr>
        <w:t>добара у</w:t>
      </w:r>
      <w:r w:rsidR="00175175">
        <w:rPr>
          <w:rFonts w:cs="Arial"/>
          <w:szCs w:val="22"/>
        </w:rPr>
        <w:t xml:space="preserve"> предметном поступку </w:t>
      </w:r>
      <w:r w:rsidR="00175175">
        <w:rPr>
          <w:rFonts w:cs="Arial"/>
          <w:szCs w:val="22"/>
          <w:lang w:val="sr-Cyrl-CS"/>
        </w:rPr>
        <w:t xml:space="preserve">јавне </w:t>
      </w:r>
      <w:r w:rsidR="00175175">
        <w:rPr>
          <w:rFonts w:cs="Arial"/>
          <w:szCs w:val="22"/>
        </w:rPr>
        <w:t xml:space="preserve">набавке, у року од 7 (седам) дана од дана  закључења </w:t>
      </w:r>
      <w:r w:rsidR="00175175">
        <w:rPr>
          <w:rFonts w:cs="Arial"/>
          <w:szCs w:val="22"/>
          <w:lang w:val="sr-Cyrl-CS"/>
        </w:rPr>
        <w:t>у</w:t>
      </w:r>
      <w:r w:rsidR="00175175">
        <w:rPr>
          <w:rFonts w:cs="Arial"/>
          <w:szCs w:val="22"/>
        </w:rPr>
        <w:t>говора</w:t>
      </w:r>
      <w:r w:rsidR="00175175" w:rsidRPr="0095210B">
        <w:rPr>
          <w:rFonts w:cs="Arial"/>
          <w:szCs w:val="22"/>
        </w:rPr>
        <w:t xml:space="preserve"> </w:t>
      </w:r>
      <w:r w:rsidRPr="0095210B">
        <w:rPr>
          <w:rFonts w:cs="Arial"/>
          <w:szCs w:val="22"/>
        </w:rPr>
        <w:t>предати регистровану бланко сопствену</w:t>
      </w:r>
      <w:r w:rsidR="0095210B">
        <w:rPr>
          <w:rFonts w:cs="Arial"/>
          <w:szCs w:val="22"/>
          <w:lang w:val="sr-Cyrl-CS"/>
        </w:rPr>
        <w:t xml:space="preserve"> </w:t>
      </w:r>
      <w:r w:rsidRPr="0095210B">
        <w:rPr>
          <w:rFonts w:cs="Arial"/>
          <w:szCs w:val="22"/>
        </w:rPr>
        <w:t xml:space="preserve">меницу </w:t>
      </w:r>
      <w:r w:rsidR="00175175">
        <w:rPr>
          <w:rFonts w:cs="Arial"/>
          <w:szCs w:val="22"/>
        </w:rPr>
        <w:t>, са копијом депо картона банака, овереним ОП обрасцем</w:t>
      </w:r>
      <w:r w:rsidR="00175175">
        <w:rPr>
          <w:rFonts w:cs="Arial"/>
          <w:szCs w:val="22"/>
          <w:lang w:val="sr-Cyrl-CS"/>
        </w:rPr>
        <w:t>,</w:t>
      </w:r>
      <w:r w:rsidR="00175175">
        <w:rPr>
          <w:rFonts w:cs="Arial"/>
          <w:szCs w:val="22"/>
        </w:rPr>
        <w:t xml:space="preserve"> листингом  са сајта НБС (не захтев  за  регистрацију)  </w:t>
      </w:r>
      <w:r w:rsidRPr="0095210B">
        <w:rPr>
          <w:rFonts w:cs="Arial"/>
          <w:szCs w:val="22"/>
        </w:rPr>
        <w:t xml:space="preserve">и менично овлашћење за </w:t>
      </w:r>
      <w:r w:rsidRPr="0095210B">
        <w:rPr>
          <w:rFonts w:ascii="Arial,Bold" w:hAnsi="Arial,Bold" w:cs="Arial,Bold"/>
          <w:b/>
          <w:bCs/>
          <w:szCs w:val="22"/>
        </w:rPr>
        <w:t xml:space="preserve">добро извршење посла </w:t>
      </w:r>
      <w:r w:rsidRPr="0095210B">
        <w:rPr>
          <w:rFonts w:cs="Arial"/>
          <w:szCs w:val="22"/>
        </w:rPr>
        <w:t>у корист наручиоца, у износу од 10 % од вредности</w:t>
      </w:r>
      <w:r w:rsidR="0095210B">
        <w:rPr>
          <w:rFonts w:cs="Arial"/>
          <w:szCs w:val="22"/>
          <w:lang w:val="sr-Cyrl-CS"/>
        </w:rPr>
        <w:t xml:space="preserve"> </w:t>
      </w:r>
      <w:r w:rsidRPr="0095210B">
        <w:rPr>
          <w:rFonts w:cs="Arial"/>
          <w:szCs w:val="22"/>
        </w:rPr>
        <w:t xml:space="preserve">уговора без ПДВ-а, која треба да буде са клаузулом „без протеста”, роком доспећа „по виђењу” и роком важења </w:t>
      </w:r>
      <w:r w:rsidRPr="0095210B">
        <w:rPr>
          <w:rFonts w:cs="Arial"/>
          <w:b/>
          <w:bCs/>
          <w:szCs w:val="22"/>
        </w:rPr>
        <w:t>30</w:t>
      </w:r>
      <w:r w:rsidR="0095210B">
        <w:rPr>
          <w:rFonts w:cs="Arial"/>
          <w:b/>
          <w:bCs/>
          <w:szCs w:val="22"/>
          <w:lang w:val="sr-Cyrl-CS"/>
        </w:rPr>
        <w:t xml:space="preserve"> </w:t>
      </w:r>
      <w:r w:rsidRPr="0095210B">
        <w:rPr>
          <w:rFonts w:cs="Arial"/>
          <w:b/>
          <w:bCs/>
          <w:szCs w:val="22"/>
        </w:rPr>
        <w:t>(</w:t>
      </w:r>
      <w:r w:rsidRPr="0095210B">
        <w:rPr>
          <w:rFonts w:ascii="Arial,Bold" w:hAnsi="Arial,Bold" w:cs="Arial,Bold"/>
          <w:b/>
          <w:bCs/>
          <w:szCs w:val="22"/>
        </w:rPr>
        <w:t>тридесет</w:t>
      </w:r>
      <w:r w:rsidRPr="0095210B">
        <w:rPr>
          <w:rFonts w:cs="Arial"/>
          <w:b/>
          <w:bCs/>
          <w:szCs w:val="22"/>
        </w:rPr>
        <w:t xml:space="preserve">) </w:t>
      </w:r>
      <w:r w:rsidRPr="0095210B">
        <w:rPr>
          <w:rFonts w:ascii="Arial,Bold" w:hAnsi="Arial,Bold" w:cs="Arial,Bold"/>
          <w:b/>
          <w:bCs/>
          <w:szCs w:val="22"/>
        </w:rPr>
        <w:t xml:space="preserve">дана </w:t>
      </w:r>
      <w:r w:rsidRPr="0095210B">
        <w:rPr>
          <w:rFonts w:cs="Arial"/>
          <w:szCs w:val="22"/>
        </w:rPr>
        <w:t>дужим од уговореног рока за испоруку добара, с тим да евентуални продужетак рока за испоруку</w:t>
      </w:r>
      <w:r w:rsidR="0095210B">
        <w:rPr>
          <w:rFonts w:cs="Arial"/>
          <w:szCs w:val="22"/>
          <w:lang w:val="sr-Cyrl-CS"/>
        </w:rPr>
        <w:t xml:space="preserve"> </w:t>
      </w:r>
      <w:r w:rsidRPr="0095210B">
        <w:rPr>
          <w:rFonts w:cs="Arial"/>
          <w:szCs w:val="22"/>
        </w:rPr>
        <w:t>добара, има за последицу и продужење рока важења менице и меничног овлашћења, за исти број дана за који ће</w:t>
      </w:r>
      <w:r w:rsidR="00175175">
        <w:rPr>
          <w:rFonts w:cs="Arial"/>
          <w:szCs w:val="22"/>
          <w:lang w:val="sr-Cyrl-CS"/>
        </w:rPr>
        <w:t xml:space="preserve"> </w:t>
      </w:r>
      <w:r w:rsidRPr="0095210B">
        <w:rPr>
          <w:rFonts w:cs="Arial"/>
          <w:szCs w:val="22"/>
        </w:rPr>
        <w:t>бити продужен и рок за испоруку добара.</w:t>
      </w:r>
    </w:p>
    <w:p w:rsidR="00477B55" w:rsidRDefault="00477B55" w:rsidP="00FE2AD2">
      <w:pPr>
        <w:autoSpaceDE w:val="0"/>
        <w:autoSpaceDN w:val="0"/>
        <w:adjustRightInd w:val="0"/>
        <w:rPr>
          <w:rFonts w:cs="Arial"/>
          <w:szCs w:val="22"/>
          <w:lang w:val="sr-Cyrl-CS"/>
        </w:rPr>
      </w:pPr>
      <w:r w:rsidRPr="0095210B">
        <w:rPr>
          <w:rFonts w:cs="Arial"/>
          <w:szCs w:val="22"/>
        </w:rPr>
        <w:t>Меница мора бити безусловна и наплатива на први позив.</w:t>
      </w:r>
    </w:p>
    <w:p w:rsidR="0095210B" w:rsidRDefault="0095210B" w:rsidP="00477B55">
      <w:pPr>
        <w:autoSpaceDE w:val="0"/>
        <w:autoSpaceDN w:val="0"/>
        <w:adjustRightInd w:val="0"/>
        <w:jc w:val="left"/>
        <w:rPr>
          <w:rFonts w:cs="Arial"/>
          <w:szCs w:val="22"/>
          <w:lang w:val="sr-Cyrl-CS"/>
        </w:rPr>
      </w:pPr>
    </w:p>
    <w:p w:rsidR="0095210B" w:rsidRDefault="0095210B" w:rsidP="00477B55">
      <w:pPr>
        <w:autoSpaceDE w:val="0"/>
        <w:autoSpaceDN w:val="0"/>
        <w:adjustRightInd w:val="0"/>
        <w:jc w:val="left"/>
        <w:rPr>
          <w:rFonts w:cs="Arial"/>
          <w:szCs w:val="22"/>
          <w:lang w:val="sr-Cyrl-CS"/>
        </w:rPr>
      </w:pPr>
    </w:p>
    <w:p w:rsidR="0095210B" w:rsidRDefault="0095210B" w:rsidP="00477B55">
      <w:pPr>
        <w:autoSpaceDE w:val="0"/>
        <w:autoSpaceDN w:val="0"/>
        <w:adjustRightInd w:val="0"/>
        <w:jc w:val="left"/>
        <w:rPr>
          <w:rFonts w:cs="Arial"/>
          <w:szCs w:val="22"/>
          <w:lang w:val="sr-Cyrl-CS"/>
        </w:rPr>
      </w:pPr>
    </w:p>
    <w:p w:rsidR="0095210B" w:rsidRPr="0095210B" w:rsidRDefault="0095210B" w:rsidP="00477B55">
      <w:pPr>
        <w:autoSpaceDE w:val="0"/>
        <w:autoSpaceDN w:val="0"/>
        <w:adjustRightInd w:val="0"/>
        <w:jc w:val="left"/>
        <w:rPr>
          <w:rFonts w:cs="Arial"/>
          <w:szCs w:val="22"/>
          <w:lang w:val="sr-Cyrl-CS"/>
        </w:rPr>
      </w:pPr>
    </w:p>
    <w:p w:rsidR="00B20560" w:rsidRPr="0095210B" w:rsidRDefault="00477B55" w:rsidP="00FE2AD2">
      <w:pPr>
        <w:autoSpaceDE w:val="0"/>
        <w:autoSpaceDN w:val="0"/>
        <w:adjustRightInd w:val="0"/>
        <w:jc w:val="center"/>
        <w:rPr>
          <w:rFonts w:cs="Arial"/>
          <w:b/>
          <w:bCs/>
          <w:szCs w:val="22"/>
        </w:rPr>
      </w:pPr>
      <w:r w:rsidRPr="0095210B">
        <w:rPr>
          <w:rFonts w:cs="Arial"/>
          <w:szCs w:val="22"/>
        </w:rPr>
        <w:t>М. П</w:t>
      </w:r>
    </w:p>
    <w:p w:rsidR="00B20560" w:rsidRPr="0095210B" w:rsidRDefault="00B20560" w:rsidP="002636A6">
      <w:pPr>
        <w:jc w:val="right"/>
        <w:rPr>
          <w:rFonts w:cs="Arial"/>
          <w:b/>
          <w:bCs/>
          <w:szCs w:val="22"/>
        </w:rPr>
      </w:pPr>
    </w:p>
    <w:p w:rsidR="0095210B" w:rsidRPr="00B20560" w:rsidRDefault="0095210B" w:rsidP="0095210B">
      <w:pPr>
        <w:autoSpaceDE w:val="0"/>
        <w:autoSpaceDN w:val="0"/>
        <w:adjustRightInd w:val="0"/>
        <w:jc w:val="right"/>
        <w:rPr>
          <w:rFonts w:cs="Arial"/>
          <w:color w:val="000000"/>
          <w:szCs w:val="22"/>
        </w:rPr>
      </w:pPr>
      <w:r w:rsidRPr="00B20560">
        <w:rPr>
          <w:rFonts w:cs="Arial"/>
          <w:color w:val="000000"/>
          <w:szCs w:val="22"/>
        </w:rPr>
        <w:t xml:space="preserve">Потпис овлашћеног лица </w:t>
      </w:r>
    </w:p>
    <w:p w:rsidR="0095210B" w:rsidRPr="00B20560" w:rsidRDefault="0095210B" w:rsidP="0095210B">
      <w:pPr>
        <w:autoSpaceDE w:val="0"/>
        <w:autoSpaceDN w:val="0"/>
        <w:adjustRightInd w:val="0"/>
        <w:jc w:val="right"/>
        <w:rPr>
          <w:rFonts w:cs="Arial"/>
          <w:color w:val="000000"/>
          <w:szCs w:val="22"/>
        </w:rPr>
      </w:pPr>
      <w:r w:rsidRPr="00B20560">
        <w:rPr>
          <w:rFonts w:cs="Arial"/>
          <w:color w:val="000000"/>
          <w:szCs w:val="22"/>
        </w:rPr>
        <w:t xml:space="preserve">________________________ </w:t>
      </w:r>
    </w:p>
    <w:p w:rsidR="00B20560" w:rsidRPr="0095210B" w:rsidRDefault="00B20560" w:rsidP="002636A6">
      <w:pPr>
        <w:jc w:val="right"/>
        <w:rPr>
          <w:rFonts w:cs="Arial"/>
          <w:b/>
          <w:bCs/>
          <w:szCs w:val="22"/>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Pr="00B20560" w:rsidRDefault="00B20560" w:rsidP="00324E45">
      <w:pPr>
        <w:widowControl w:val="0"/>
        <w:autoSpaceDE w:val="0"/>
        <w:autoSpaceDN w:val="0"/>
        <w:adjustRightInd w:val="0"/>
        <w:rPr>
          <w:rFonts w:cs="Arial"/>
          <w:i/>
          <w:iCs/>
          <w:szCs w:val="22"/>
          <w:lang w:val="sr-Cyrl-CS"/>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Pr="00D8716E" w:rsidRDefault="00D8716E" w:rsidP="00324E45">
      <w:pPr>
        <w:widowControl w:val="0"/>
        <w:autoSpaceDE w:val="0"/>
        <w:autoSpaceDN w:val="0"/>
        <w:adjustRightInd w:val="0"/>
        <w:rPr>
          <w:rFonts w:cs="Arial"/>
          <w:szCs w:val="22"/>
          <w:lang w:val="sr-Cyrl-CS"/>
        </w:rPr>
      </w:pPr>
    </w:p>
    <w:p w:rsidR="00324E45" w:rsidRDefault="00324E45" w:rsidP="00324E45">
      <w:pPr>
        <w:widowControl w:val="0"/>
        <w:autoSpaceDE w:val="0"/>
        <w:autoSpaceDN w:val="0"/>
        <w:adjustRightInd w:val="0"/>
        <w:rPr>
          <w:rFonts w:cs="Arial"/>
          <w:szCs w:val="22"/>
        </w:rPr>
      </w:pPr>
    </w:p>
    <w:p w:rsidR="002636A6" w:rsidRPr="0095210B" w:rsidRDefault="002636A6" w:rsidP="002636A6">
      <w:pPr>
        <w:jc w:val="right"/>
        <w:rPr>
          <w:rFonts w:cs="Arial"/>
          <w:b/>
          <w:bCs/>
          <w:sz w:val="24"/>
        </w:rPr>
      </w:pPr>
      <w:r w:rsidRPr="0095210B">
        <w:rPr>
          <w:rFonts w:cs="Arial"/>
          <w:b/>
          <w:bCs/>
          <w:sz w:val="24"/>
        </w:rPr>
        <w:t>(ОБРАЗАЦ 7)</w:t>
      </w:r>
    </w:p>
    <w:p w:rsidR="00324E45" w:rsidRDefault="00324E45" w:rsidP="00324E45">
      <w:pPr>
        <w:widowControl w:val="0"/>
        <w:autoSpaceDE w:val="0"/>
        <w:autoSpaceDN w:val="0"/>
        <w:adjustRightInd w:val="0"/>
        <w:rPr>
          <w:rFonts w:cs="Arial"/>
          <w:szCs w:val="22"/>
        </w:rPr>
      </w:pPr>
    </w:p>
    <w:p w:rsidR="00D8716E" w:rsidRDefault="00D8716E" w:rsidP="00D8716E">
      <w:pPr>
        <w:tabs>
          <w:tab w:val="left" w:pos="6690"/>
        </w:tabs>
        <w:jc w:val="right"/>
        <w:rPr>
          <w:rFonts w:cs="Arial"/>
          <w:b/>
          <w:bCs/>
          <w:i/>
          <w:lang w:val="ru-RU"/>
        </w:rPr>
      </w:pPr>
    </w:p>
    <w:p w:rsidR="00D8716E" w:rsidRDefault="00D8716E" w:rsidP="00D8716E">
      <w:pPr>
        <w:tabs>
          <w:tab w:val="left" w:pos="6690"/>
        </w:tabs>
        <w:jc w:val="right"/>
        <w:rPr>
          <w:rFonts w:cs="Arial"/>
          <w:b/>
          <w:bCs/>
          <w:i/>
          <w:lang w:val="ru-RU"/>
        </w:rPr>
      </w:pPr>
    </w:p>
    <w:p w:rsidR="00D8716E" w:rsidRPr="000F0A64" w:rsidRDefault="00D8716E" w:rsidP="00D8716E">
      <w:pPr>
        <w:rPr>
          <w:rFonts w:cs="Arial"/>
          <w:b/>
          <w:bCs/>
          <w:i/>
          <w:iCs/>
          <w:szCs w:val="22"/>
          <w:lang w:val="ru-RU"/>
        </w:rPr>
      </w:pPr>
    </w:p>
    <w:p w:rsidR="00D8716E" w:rsidRPr="000F0A64" w:rsidRDefault="00D8716E" w:rsidP="00D8716E">
      <w:pPr>
        <w:rPr>
          <w:rFonts w:cs="Arial"/>
          <w:b/>
          <w:bCs/>
          <w:i/>
          <w:iCs/>
          <w:szCs w:val="22"/>
          <w:lang w:val="ru-RU"/>
        </w:rPr>
      </w:pPr>
    </w:p>
    <w:p w:rsidR="00D8716E" w:rsidRPr="000F0A64" w:rsidRDefault="00D8716E" w:rsidP="00D8716E">
      <w:pPr>
        <w:rPr>
          <w:rFonts w:cs="Arial"/>
          <w:szCs w:val="22"/>
          <w:lang w:val="ru-RU"/>
        </w:rPr>
      </w:pPr>
    </w:p>
    <w:p w:rsidR="00D8716E" w:rsidRPr="000F0A64" w:rsidRDefault="00D8716E" w:rsidP="00D8716E">
      <w:pPr>
        <w:rPr>
          <w:rFonts w:cs="Arial"/>
          <w:szCs w:val="22"/>
          <w:lang w:val="sl-SI"/>
        </w:rPr>
      </w:pPr>
      <w:r w:rsidRPr="000F0A64">
        <w:rPr>
          <w:rFonts w:cs="Arial"/>
          <w:szCs w:val="22"/>
          <w:lang w:val="ru-RU"/>
        </w:rPr>
        <w:t>Назив понуђача</w:t>
      </w:r>
      <w:r w:rsidRPr="000F0A64">
        <w:rPr>
          <w:rFonts w:cs="Arial"/>
          <w:szCs w:val="22"/>
          <w:lang w:val="sl-SI"/>
        </w:rPr>
        <w:t>: _________________________</w:t>
      </w:r>
    </w:p>
    <w:p w:rsidR="00D8716E" w:rsidRPr="000F0A64" w:rsidRDefault="00D8716E" w:rsidP="00D8716E">
      <w:pPr>
        <w:rPr>
          <w:rFonts w:cs="Arial"/>
          <w:szCs w:val="22"/>
          <w:lang w:val="sl-SI"/>
        </w:rPr>
      </w:pPr>
    </w:p>
    <w:p w:rsidR="00D8716E" w:rsidRPr="000F0A64" w:rsidRDefault="00D8716E" w:rsidP="00D8716E">
      <w:pPr>
        <w:rPr>
          <w:rFonts w:cs="Arial"/>
          <w:szCs w:val="22"/>
          <w:lang w:val="sl-SI"/>
        </w:rPr>
      </w:pPr>
      <w:r w:rsidRPr="000F0A64">
        <w:rPr>
          <w:rFonts w:cs="Arial"/>
          <w:szCs w:val="22"/>
          <w:lang w:val="sl-SI"/>
        </w:rPr>
        <w:t>Место: _________________________</w:t>
      </w:r>
    </w:p>
    <w:p w:rsidR="00D8716E" w:rsidRPr="000F0A64" w:rsidRDefault="00D8716E" w:rsidP="00D8716E">
      <w:pPr>
        <w:rPr>
          <w:rFonts w:cs="Arial"/>
          <w:szCs w:val="22"/>
          <w:lang w:val="sl-SI"/>
        </w:rPr>
      </w:pPr>
    </w:p>
    <w:p w:rsidR="00D8716E" w:rsidRPr="000F0A64" w:rsidRDefault="00D8716E" w:rsidP="00D8716E">
      <w:pPr>
        <w:rPr>
          <w:rFonts w:cs="Arial"/>
          <w:szCs w:val="22"/>
          <w:lang w:val="sl-SI"/>
        </w:rPr>
      </w:pPr>
      <w:r w:rsidRPr="000F0A64">
        <w:rPr>
          <w:rFonts w:cs="Arial"/>
          <w:szCs w:val="22"/>
          <w:lang w:val="sl-SI"/>
        </w:rPr>
        <w:t>Број пуномоћја: ________________</w:t>
      </w:r>
    </w:p>
    <w:p w:rsidR="00D8716E" w:rsidRPr="000F0A64" w:rsidRDefault="00D8716E" w:rsidP="00D8716E">
      <w:pPr>
        <w:rPr>
          <w:rFonts w:cs="Arial"/>
          <w:szCs w:val="22"/>
          <w:lang w:val="sl-SI"/>
        </w:rPr>
      </w:pPr>
    </w:p>
    <w:p w:rsidR="00D8716E" w:rsidRPr="000F0A64" w:rsidRDefault="00427FC4" w:rsidP="00D8716E">
      <w:pPr>
        <w:rPr>
          <w:rFonts w:cs="Arial"/>
          <w:szCs w:val="22"/>
          <w:lang w:val="sr-Cyrl-CS"/>
        </w:rPr>
      </w:pPr>
      <w:r>
        <w:rPr>
          <w:rFonts w:cs="Arial"/>
          <w:szCs w:val="22"/>
          <w:lang w:val="sl-SI"/>
        </w:rPr>
        <w:t>Датум: _________ 2020</w:t>
      </w:r>
      <w:r w:rsidR="00D8716E" w:rsidRPr="008B27D0">
        <w:rPr>
          <w:rFonts w:cs="Arial"/>
          <w:szCs w:val="22"/>
          <w:lang w:val="ru-RU"/>
        </w:rPr>
        <w:t xml:space="preserve"> </w:t>
      </w:r>
      <w:r w:rsidR="00D8716E" w:rsidRPr="000F0A64">
        <w:rPr>
          <w:rFonts w:cs="Arial"/>
          <w:szCs w:val="22"/>
          <w:lang w:val="sl-SI"/>
        </w:rPr>
        <w:t>г</w:t>
      </w:r>
      <w:r w:rsidR="00D8716E" w:rsidRPr="000F0A64">
        <w:rPr>
          <w:rFonts w:cs="Arial"/>
          <w:szCs w:val="22"/>
          <w:lang w:val="sr-Cyrl-CS"/>
        </w:rPr>
        <w:t>одине</w:t>
      </w:r>
    </w:p>
    <w:p w:rsidR="00D8716E" w:rsidRPr="000F0A64" w:rsidRDefault="00D8716E" w:rsidP="00D8716E">
      <w:pPr>
        <w:rPr>
          <w:rFonts w:cs="Arial"/>
          <w:szCs w:val="22"/>
          <w:lang w:val="sl-SI"/>
        </w:rPr>
      </w:pPr>
    </w:p>
    <w:p w:rsidR="00D8716E" w:rsidRPr="000F0A64" w:rsidRDefault="00D8716E" w:rsidP="00D8716E">
      <w:pPr>
        <w:rPr>
          <w:rFonts w:cs="Arial"/>
          <w:szCs w:val="22"/>
          <w:lang w:val="sl-SI"/>
        </w:rPr>
      </w:pPr>
    </w:p>
    <w:p w:rsidR="00D8716E" w:rsidRPr="000F0A64" w:rsidRDefault="00D8716E" w:rsidP="00D8716E">
      <w:pPr>
        <w:rPr>
          <w:rFonts w:cs="Arial"/>
          <w:szCs w:val="22"/>
          <w:lang w:val="sl-SI"/>
        </w:rPr>
      </w:pPr>
      <w:r w:rsidRPr="000F0A64">
        <w:rPr>
          <w:rFonts w:cs="Arial"/>
          <w:szCs w:val="22"/>
          <w:lang w:val="sl-SI"/>
        </w:rPr>
        <w:t xml:space="preserve">У </w:t>
      </w:r>
      <w:r>
        <w:rPr>
          <w:rFonts w:cs="Arial"/>
          <w:szCs w:val="22"/>
          <w:lang w:val="sl-SI"/>
        </w:rPr>
        <w:t>својству овлашћеног лица пону</w:t>
      </w:r>
      <w:r>
        <w:rPr>
          <w:rFonts w:cs="Arial"/>
          <w:szCs w:val="22"/>
          <w:lang w:val="sr-Cyrl-CS"/>
        </w:rPr>
        <w:t>зећа</w:t>
      </w:r>
      <w:r w:rsidRPr="000F0A64">
        <w:rPr>
          <w:rFonts w:cs="Arial"/>
          <w:szCs w:val="22"/>
          <w:lang w:val="sl-SI"/>
        </w:rPr>
        <w:t>,  дајем</w:t>
      </w:r>
    </w:p>
    <w:p w:rsidR="00D8716E" w:rsidRPr="000F0A64" w:rsidRDefault="00D8716E" w:rsidP="00D8716E">
      <w:pPr>
        <w:rPr>
          <w:rFonts w:cs="Arial"/>
          <w:szCs w:val="22"/>
          <w:lang w:val="sl-SI"/>
        </w:rPr>
      </w:pPr>
    </w:p>
    <w:p w:rsidR="00D8716E" w:rsidRPr="000F0A64" w:rsidRDefault="00D8716E" w:rsidP="00D8716E">
      <w:pPr>
        <w:rPr>
          <w:rFonts w:cs="Arial"/>
          <w:szCs w:val="22"/>
          <w:lang w:val="sl-SI"/>
        </w:rPr>
      </w:pPr>
    </w:p>
    <w:p w:rsidR="00D8716E" w:rsidRPr="000F0A64" w:rsidRDefault="00D8716E" w:rsidP="00D8716E">
      <w:pPr>
        <w:jc w:val="center"/>
        <w:rPr>
          <w:rFonts w:cs="Arial"/>
          <w:b/>
          <w:bCs/>
          <w:szCs w:val="22"/>
          <w:lang w:val="sr-Cyrl-CS"/>
        </w:rPr>
      </w:pPr>
      <w:r w:rsidRPr="000F0A64">
        <w:rPr>
          <w:rFonts w:cs="Arial"/>
          <w:b/>
          <w:bCs/>
          <w:szCs w:val="22"/>
          <w:lang w:val="sl-SI"/>
        </w:rPr>
        <w:t>П У Н О М О Ћ Ј Е</w:t>
      </w:r>
    </w:p>
    <w:p w:rsidR="00D8716E" w:rsidRPr="000F0A64" w:rsidRDefault="00D8716E" w:rsidP="00D8716E">
      <w:pPr>
        <w:jc w:val="center"/>
        <w:rPr>
          <w:rFonts w:cs="Arial"/>
          <w:b/>
          <w:bCs/>
          <w:szCs w:val="22"/>
          <w:lang w:val="sr-Cyrl-CS"/>
        </w:rPr>
      </w:pP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___________________________________________________________________________</w:t>
      </w:r>
    </w:p>
    <w:p w:rsidR="00D8716E" w:rsidRPr="000F0A64" w:rsidRDefault="00D8716E" w:rsidP="00D8716E">
      <w:pPr>
        <w:autoSpaceDE w:val="0"/>
        <w:autoSpaceDN w:val="0"/>
        <w:adjustRightInd w:val="0"/>
        <w:jc w:val="center"/>
        <w:rPr>
          <w:rFonts w:cs="Arial"/>
          <w:szCs w:val="22"/>
          <w:lang w:val="ru-RU" w:eastAsia="en-US"/>
        </w:rPr>
      </w:pPr>
      <w:r w:rsidRPr="000F0A64">
        <w:rPr>
          <w:rFonts w:cs="Arial"/>
          <w:szCs w:val="22"/>
          <w:lang w:val="ru-RU" w:eastAsia="en-US"/>
        </w:rPr>
        <w:t>(име и презиме лица које представља пону</w:t>
      </w:r>
      <w:r w:rsidR="005C592A">
        <w:rPr>
          <w:rFonts w:cs="Arial"/>
          <w:szCs w:val="22"/>
          <w:lang w:val="ru-RU" w:eastAsia="en-US"/>
        </w:rPr>
        <w:t>ђеча</w:t>
      </w:r>
      <w:r w:rsidRPr="000F0A64">
        <w:rPr>
          <w:rFonts w:cs="Arial"/>
          <w:szCs w:val="22"/>
          <w:lang w:val="ru-RU" w:eastAsia="en-US"/>
        </w:rPr>
        <w:t>)</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из ______________________ ул. ______________________бр. л.к.</w:t>
      </w:r>
      <w:r w:rsidRPr="000F0A64">
        <w:rPr>
          <w:rFonts w:cs="Arial"/>
          <w:szCs w:val="22"/>
          <w:lang w:val="sr-Cyrl-CS" w:eastAsia="en-US"/>
        </w:rPr>
        <w:t xml:space="preserve"> _________________</w:t>
      </w:r>
      <w:r w:rsidRPr="000F0A64">
        <w:rPr>
          <w:rFonts w:cs="Arial"/>
          <w:szCs w:val="22"/>
          <w:lang w:val="ru-RU" w:eastAsia="en-US"/>
        </w:rPr>
        <w:t>_ овлашћује се да у име</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___________________________________________________________________________</w:t>
      </w:r>
    </w:p>
    <w:p w:rsidR="00D8716E" w:rsidRPr="000F0A64" w:rsidRDefault="00D8716E" w:rsidP="00D8716E">
      <w:pPr>
        <w:autoSpaceDE w:val="0"/>
        <w:autoSpaceDN w:val="0"/>
        <w:adjustRightInd w:val="0"/>
        <w:jc w:val="center"/>
        <w:rPr>
          <w:rFonts w:cs="Arial"/>
          <w:szCs w:val="22"/>
          <w:lang w:val="ru-RU" w:eastAsia="en-US"/>
        </w:rPr>
      </w:pPr>
      <w:r>
        <w:rPr>
          <w:rFonts w:cs="Arial"/>
          <w:szCs w:val="22"/>
          <w:lang w:val="ru-RU" w:eastAsia="en-US"/>
        </w:rPr>
        <w:t>(назив и седиште пону</w:t>
      </w:r>
      <w:r w:rsidR="005C592A">
        <w:rPr>
          <w:rFonts w:cs="Arial"/>
          <w:szCs w:val="22"/>
          <w:lang w:val="ru-RU" w:eastAsia="en-US"/>
        </w:rPr>
        <w:t>ђача</w:t>
      </w:r>
      <w:r w:rsidRPr="000F0A64">
        <w:rPr>
          <w:rFonts w:cs="Arial"/>
          <w:szCs w:val="22"/>
          <w:lang w:val="ru-RU" w:eastAsia="en-US"/>
        </w:rPr>
        <w:t>)</w:t>
      </w:r>
    </w:p>
    <w:p w:rsidR="00D8716E" w:rsidRPr="000F0A64" w:rsidRDefault="00D8716E" w:rsidP="00D8716E">
      <w:pPr>
        <w:autoSpaceDE w:val="0"/>
        <w:autoSpaceDN w:val="0"/>
        <w:adjustRightInd w:val="0"/>
        <w:jc w:val="center"/>
        <w:rPr>
          <w:rFonts w:cs="Arial"/>
          <w:szCs w:val="22"/>
          <w:lang w:val="ru-RU" w:eastAsia="en-US"/>
        </w:rPr>
      </w:pP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 xml:space="preserve">учествује у поступку отварања понуда за предметну јавну набавку </w:t>
      </w:r>
      <w:r>
        <w:rPr>
          <w:rFonts w:cs="Arial"/>
          <w:szCs w:val="22"/>
          <w:lang w:val="ru-RU" w:eastAsia="en-US"/>
        </w:rPr>
        <w:t>добара</w:t>
      </w:r>
      <w:r w:rsidRPr="000F0A64">
        <w:rPr>
          <w:rFonts w:cs="Arial"/>
          <w:szCs w:val="22"/>
          <w:lang w:val="ru-RU" w:eastAsia="en-US"/>
        </w:rPr>
        <w:t xml:space="preserve"> – </w:t>
      </w:r>
      <w:r>
        <w:rPr>
          <w:rFonts w:cs="Arial"/>
          <w:szCs w:val="22"/>
          <w:lang w:val="ru-RU" w:eastAsia="en-US"/>
        </w:rPr>
        <w:t>набавка намирница за припремање хране обликована по партијама  ЈН бр 1.1.1</w:t>
      </w:r>
      <w:r w:rsidR="00427FC4">
        <w:rPr>
          <w:rFonts w:cs="Arial"/>
          <w:szCs w:val="22"/>
          <w:lang w:val="ru-RU" w:eastAsia="en-US"/>
        </w:rPr>
        <w:t>/</w:t>
      </w:r>
      <w:r w:rsidR="00427FC4">
        <w:rPr>
          <w:rFonts w:cs="Arial"/>
          <w:szCs w:val="22"/>
          <w:lang w:val="en-US" w:eastAsia="en-US"/>
        </w:rPr>
        <w:t>20</w:t>
      </w:r>
      <w:r w:rsidRPr="000F0A64">
        <w:rPr>
          <w:rFonts w:cs="Arial"/>
          <w:szCs w:val="22"/>
          <w:lang w:val="ru-RU" w:eastAsia="en-US"/>
        </w:rPr>
        <w:t xml:space="preserve"> за потребе Установе и да без ограничења предузима све радње прописане законом.</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Пуномоћје важи до окончања поступка наведене и напред насловљене јавне набавке и у друге сврхе се не може користити.</w:t>
      </w:r>
    </w:p>
    <w:p w:rsidR="00D8716E" w:rsidRPr="000F0A64" w:rsidRDefault="00D8716E" w:rsidP="00D8716E">
      <w:pPr>
        <w:autoSpaceDE w:val="0"/>
        <w:autoSpaceDN w:val="0"/>
        <w:adjustRightInd w:val="0"/>
        <w:jc w:val="center"/>
        <w:rPr>
          <w:rFonts w:cs="Arial"/>
          <w:szCs w:val="22"/>
          <w:lang w:val="ru-RU" w:eastAsia="en-US"/>
        </w:rPr>
      </w:pPr>
    </w:p>
    <w:p w:rsidR="00D8716E" w:rsidRPr="000F0A64" w:rsidRDefault="00D8716E" w:rsidP="00D8716E">
      <w:pPr>
        <w:rPr>
          <w:rFonts w:cs="Arial"/>
          <w:szCs w:val="22"/>
          <w:lang w:val="sl-SI"/>
        </w:rPr>
      </w:pPr>
      <w:r w:rsidRPr="000F0A64">
        <w:rPr>
          <w:rFonts w:cs="Arial"/>
          <w:szCs w:val="22"/>
          <w:lang w:val="sr-Cyrl-CS"/>
        </w:rPr>
        <w:t xml:space="preserve">   </w:t>
      </w:r>
    </w:p>
    <w:p w:rsidR="00D8716E" w:rsidRPr="000F0A64" w:rsidRDefault="00D8716E" w:rsidP="00D8716E">
      <w:pPr>
        <w:widowControl w:val="0"/>
        <w:autoSpaceDE w:val="0"/>
        <w:autoSpaceDN w:val="0"/>
        <w:adjustRightInd w:val="0"/>
        <w:jc w:val="right"/>
        <w:rPr>
          <w:rFonts w:cs="Arial"/>
          <w:szCs w:val="22"/>
          <w:lang w:val="sr-Cyrl-CS"/>
        </w:rPr>
      </w:pPr>
      <w:r w:rsidRPr="000F0A64">
        <w:rPr>
          <w:rFonts w:cs="Arial"/>
          <w:szCs w:val="22"/>
          <w:lang w:val="sl-SI"/>
        </w:rPr>
        <w:t xml:space="preserve">                                                                       </w:t>
      </w:r>
    </w:p>
    <w:p w:rsidR="00D8716E" w:rsidRPr="000F0A64" w:rsidRDefault="00D8716E" w:rsidP="00D8716E">
      <w:pPr>
        <w:widowControl w:val="0"/>
        <w:autoSpaceDE w:val="0"/>
        <w:autoSpaceDN w:val="0"/>
        <w:adjustRightInd w:val="0"/>
        <w:jc w:val="right"/>
        <w:rPr>
          <w:rFonts w:cs="Arial"/>
          <w:szCs w:val="22"/>
          <w:lang w:val="ru-RU"/>
        </w:rPr>
      </w:pPr>
    </w:p>
    <w:p w:rsidR="00D8716E" w:rsidRPr="000F0A64" w:rsidRDefault="00D8716E" w:rsidP="00D8716E">
      <w:pPr>
        <w:autoSpaceDE w:val="0"/>
        <w:autoSpaceDN w:val="0"/>
        <w:adjustRightInd w:val="0"/>
        <w:jc w:val="center"/>
        <w:rPr>
          <w:rFonts w:cs="Arial"/>
          <w:szCs w:val="22"/>
          <w:lang w:val="ru-RU" w:eastAsia="en-US"/>
        </w:rPr>
      </w:pPr>
      <w:r w:rsidRPr="000F0A64">
        <w:rPr>
          <w:rFonts w:cs="Arial"/>
          <w:szCs w:val="22"/>
          <w:lang w:val="ru-RU" w:eastAsia="en-US"/>
        </w:rPr>
        <w:t xml:space="preserve">                                                                                                       Потпис овлашћеног лица </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 xml:space="preserve">                                                           м. п                                          _____________________</w:t>
      </w:r>
    </w:p>
    <w:p w:rsidR="00D8716E" w:rsidRPr="000F0A64" w:rsidRDefault="00D8716E" w:rsidP="00D8716E">
      <w:pPr>
        <w:autoSpaceDE w:val="0"/>
        <w:autoSpaceDN w:val="0"/>
        <w:adjustRightInd w:val="0"/>
        <w:rPr>
          <w:rFonts w:cs="Arial"/>
          <w:b/>
          <w:bCs/>
          <w:szCs w:val="22"/>
          <w:lang w:val="ru-RU" w:eastAsia="en-US"/>
        </w:rPr>
      </w:pPr>
    </w:p>
    <w:p w:rsidR="00D8716E" w:rsidRPr="000F0A64" w:rsidRDefault="00D8716E" w:rsidP="00D8716E">
      <w:pPr>
        <w:autoSpaceDE w:val="0"/>
        <w:autoSpaceDN w:val="0"/>
        <w:adjustRightInd w:val="0"/>
        <w:rPr>
          <w:rFonts w:cs="Arial"/>
          <w:b/>
          <w:bCs/>
          <w:szCs w:val="22"/>
          <w:lang w:val="ru-RU" w:eastAsia="en-US"/>
        </w:rPr>
      </w:pPr>
    </w:p>
    <w:p w:rsidR="00D8716E" w:rsidRPr="000F0A64" w:rsidRDefault="00D8716E" w:rsidP="00D8716E">
      <w:pPr>
        <w:autoSpaceDE w:val="0"/>
        <w:autoSpaceDN w:val="0"/>
        <w:adjustRightInd w:val="0"/>
        <w:rPr>
          <w:rFonts w:cs="Arial"/>
          <w:b/>
          <w:bCs/>
          <w:szCs w:val="22"/>
          <w:lang w:val="ru-RU" w:eastAsia="en-US"/>
        </w:rPr>
      </w:pPr>
    </w:p>
    <w:p w:rsidR="00D8716E" w:rsidRPr="000F0A64" w:rsidRDefault="00D8716E" w:rsidP="00D8716E">
      <w:pPr>
        <w:autoSpaceDE w:val="0"/>
        <w:autoSpaceDN w:val="0"/>
        <w:adjustRightInd w:val="0"/>
        <w:rPr>
          <w:rFonts w:cs="Arial"/>
          <w:b/>
          <w:bCs/>
          <w:szCs w:val="22"/>
          <w:lang w:val="ru-RU" w:eastAsia="en-US"/>
        </w:rPr>
      </w:pPr>
      <w:r w:rsidRPr="000F0A64">
        <w:rPr>
          <w:rFonts w:cs="Arial"/>
          <w:b/>
          <w:bCs/>
          <w:szCs w:val="22"/>
          <w:lang w:val="ru-RU" w:eastAsia="en-US"/>
        </w:rPr>
        <w:t>Напомена:</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 xml:space="preserve"> Сагласно члану 103. став 3. Закона о јавним набавкама („Сл. гласник РС“, бр. 124/12, 14/15 и 68/15), у поступку отварања понуда могу активно учествовати само овлашћени представници понуђача.</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 xml:space="preserve"> Представник понуђача, оригинал пуномоћја за учешће у поступку отварања понуда за предметну набавку предаје комисији на дан отварања понуда - пре почетка отварања понуда.</w:t>
      </w: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A773B2" w:rsidRPr="005C592A" w:rsidRDefault="00A773B2" w:rsidP="00D9782A">
      <w:pPr>
        <w:widowControl w:val="0"/>
        <w:autoSpaceDE w:val="0"/>
        <w:autoSpaceDN w:val="0"/>
        <w:adjustRightInd w:val="0"/>
        <w:rPr>
          <w:rFonts w:cs="Arial"/>
          <w:szCs w:val="22"/>
          <w:lang w:val="sr-Cyrl-CS"/>
        </w:rPr>
      </w:pPr>
    </w:p>
    <w:p w:rsidR="00584E05" w:rsidRDefault="00584E05" w:rsidP="00584E05">
      <w:pPr>
        <w:shd w:val="clear" w:color="auto" w:fill="C6D9F1"/>
        <w:jc w:val="center"/>
        <w:rPr>
          <w:rFonts w:cs="Arial"/>
          <w:b/>
          <w:bCs/>
          <w:i/>
          <w:iCs/>
          <w:sz w:val="28"/>
          <w:szCs w:val="28"/>
        </w:rPr>
      </w:pPr>
      <w:r>
        <w:rPr>
          <w:rFonts w:cs="Arial"/>
          <w:b/>
          <w:bCs/>
          <w:i/>
          <w:iCs/>
          <w:sz w:val="28"/>
          <w:szCs w:val="28"/>
        </w:rPr>
        <w:t>VI МОДЕЛ УГОВОРА</w:t>
      </w:r>
    </w:p>
    <w:p w:rsidR="00584E05" w:rsidRDefault="00584E05" w:rsidP="00584E05">
      <w:pPr>
        <w:shd w:val="clear" w:color="auto" w:fill="C6D9F1"/>
        <w:jc w:val="center"/>
        <w:rPr>
          <w:rFonts w:cs="Arial"/>
          <w:b/>
          <w:bCs/>
          <w:i/>
          <w:iCs/>
          <w:sz w:val="28"/>
          <w:szCs w:val="28"/>
        </w:rPr>
      </w:pPr>
    </w:p>
    <w:p w:rsidR="00545470" w:rsidRPr="00485588" w:rsidRDefault="00545470" w:rsidP="00545470">
      <w:pPr>
        <w:jc w:val="center"/>
        <w:rPr>
          <w:rFonts w:cs="Arial"/>
          <w:b/>
          <w:bCs/>
          <w:i/>
          <w:iCs/>
          <w:sz w:val="16"/>
          <w:szCs w:val="16"/>
          <w:lang w:val="sr-Cyrl-CS"/>
        </w:rPr>
      </w:pPr>
      <w:r w:rsidRPr="00485588">
        <w:rPr>
          <w:rFonts w:cs="Arial"/>
          <w:b/>
          <w:bCs/>
          <w:i/>
          <w:iCs/>
          <w:sz w:val="16"/>
          <w:szCs w:val="16"/>
        </w:rPr>
        <w:t xml:space="preserve">УГОВОР О </w:t>
      </w:r>
    </w:p>
    <w:p w:rsidR="00545470" w:rsidRPr="00D9782A" w:rsidRDefault="00545470" w:rsidP="00545470">
      <w:pPr>
        <w:jc w:val="center"/>
        <w:rPr>
          <w:rFonts w:cs="Arial"/>
          <w:b/>
          <w:bCs/>
          <w:i/>
          <w:iCs/>
          <w:lang w:val="sr-Cyrl-CS"/>
        </w:rPr>
      </w:pPr>
      <w:r w:rsidRPr="00485588">
        <w:rPr>
          <w:rFonts w:cs="Arial"/>
          <w:b/>
          <w:bCs/>
          <w:i/>
          <w:iCs/>
          <w:sz w:val="16"/>
          <w:szCs w:val="16"/>
          <w:lang w:val="sr-Cyrl-CS"/>
        </w:rPr>
        <w:t>НАБАВЦИ НАМИРНИЦА ЗА ПРИПРЕМАЊЕ ХРАНЕ</w:t>
      </w:r>
      <w:r>
        <w:rPr>
          <w:rFonts w:cs="Arial"/>
          <w:b/>
          <w:bCs/>
          <w:i/>
          <w:iCs/>
          <w:lang w:val="sr-Cyrl-CS"/>
        </w:rPr>
        <w:t xml:space="preserve"> </w:t>
      </w:r>
      <w:r w:rsidRPr="00485588">
        <w:rPr>
          <w:rFonts w:cs="Arial"/>
          <w:b/>
          <w:bCs/>
          <w:i/>
          <w:iCs/>
          <w:lang w:val="sr-Cyrl-CS"/>
        </w:rPr>
        <w:t xml:space="preserve"> </w:t>
      </w:r>
      <w:r>
        <w:rPr>
          <w:rFonts w:cs="Arial"/>
          <w:b/>
          <w:bCs/>
          <w:i/>
          <w:iCs/>
          <w:lang w:val="sr-Cyrl-CS"/>
        </w:rPr>
        <w:t>Партија бр.8 – хлеб, брашно и  прерађевине од житарица</w:t>
      </w:r>
    </w:p>
    <w:p w:rsidR="00545470" w:rsidRPr="00485588" w:rsidRDefault="00545470" w:rsidP="00545470">
      <w:pPr>
        <w:jc w:val="left"/>
        <w:rPr>
          <w:rFonts w:cs="Arial"/>
          <w:sz w:val="20"/>
          <w:szCs w:val="20"/>
        </w:rPr>
      </w:pPr>
      <w:r w:rsidRPr="00485588">
        <w:rPr>
          <w:rFonts w:cs="Arial"/>
          <w:sz w:val="20"/>
          <w:szCs w:val="20"/>
        </w:rPr>
        <w:t>Закључен дана___________године између уговорних страна:</w:t>
      </w:r>
    </w:p>
    <w:p w:rsidR="00545470" w:rsidRPr="00485588" w:rsidRDefault="00545470" w:rsidP="00545470">
      <w:pPr>
        <w:rPr>
          <w:rFonts w:cs="Arial"/>
          <w:sz w:val="20"/>
          <w:szCs w:val="20"/>
        </w:rPr>
      </w:pPr>
    </w:p>
    <w:p w:rsidR="00545470" w:rsidRPr="00485588" w:rsidRDefault="00545470" w:rsidP="00545470">
      <w:pPr>
        <w:rPr>
          <w:rFonts w:cs="Arial"/>
          <w:sz w:val="20"/>
          <w:szCs w:val="20"/>
          <w:lang w:val="sr-Cyrl-CS"/>
        </w:rPr>
      </w:pPr>
      <w:r w:rsidRPr="00485588">
        <w:rPr>
          <w:rFonts w:cs="Arial"/>
          <w:sz w:val="20"/>
          <w:szCs w:val="20"/>
          <w:lang w:val="ru-RU"/>
        </w:rPr>
        <w:t>1.</w:t>
      </w:r>
      <w:r w:rsidRPr="00485588">
        <w:rPr>
          <w:rFonts w:cs="Arial"/>
          <w:sz w:val="20"/>
          <w:szCs w:val="20"/>
        </w:rPr>
        <w:t>ПУ ''Нада Наумовић''</w:t>
      </w:r>
      <w:r w:rsidRPr="00485588">
        <w:rPr>
          <w:rFonts w:cs="Arial"/>
          <w:sz w:val="20"/>
          <w:szCs w:val="20"/>
          <w:lang w:val="ru-RU"/>
        </w:rPr>
        <w:t xml:space="preserve">, </w:t>
      </w:r>
      <w:r w:rsidRPr="00485588">
        <w:rPr>
          <w:rFonts w:cs="Arial"/>
          <w:sz w:val="20"/>
          <w:szCs w:val="20"/>
        </w:rPr>
        <w:t>Саве Ковачевића бр.30, матични број 07151560, ПИБ 100562494, кога заступа Милка Симић директор (у даљем тексту Наручилац).</w:t>
      </w:r>
    </w:p>
    <w:p w:rsidR="00545470" w:rsidRPr="00485588" w:rsidRDefault="00545470" w:rsidP="00545470">
      <w:pPr>
        <w:rPr>
          <w:rFonts w:cs="Arial"/>
          <w:sz w:val="20"/>
          <w:szCs w:val="20"/>
          <w:lang w:val="sr-Cyrl-CS"/>
        </w:rPr>
      </w:pPr>
      <w:r w:rsidRPr="00485588">
        <w:rPr>
          <w:rFonts w:cs="Arial"/>
          <w:sz w:val="20"/>
          <w:szCs w:val="20"/>
          <w:lang w:val="sr-Cyrl-CS"/>
        </w:rPr>
        <w:t>и</w:t>
      </w:r>
    </w:p>
    <w:p w:rsidR="00545470" w:rsidRPr="00485588" w:rsidRDefault="00545470" w:rsidP="00545470">
      <w:pPr>
        <w:rPr>
          <w:rFonts w:cs="Arial"/>
          <w:sz w:val="20"/>
          <w:szCs w:val="20"/>
          <w:lang w:val="sr-Cyrl-CS"/>
        </w:rPr>
      </w:pPr>
      <w:r w:rsidRPr="00485588">
        <w:rPr>
          <w:rFonts w:cs="Arial"/>
          <w:sz w:val="20"/>
          <w:szCs w:val="20"/>
          <w:lang w:val="ru-RU"/>
        </w:rPr>
        <w:t>2.</w:t>
      </w:r>
      <w:r w:rsidRPr="00485588">
        <w:rPr>
          <w:rFonts w:cs="Arial"/>
          <w:sz w:val="20"/>
          <w:szCs w:val="20"/>
        </w:rPr>
        <w:t>_________________________________ из ____________________ ул. _________________________,</w:t>
      </w:r>
      <w:r w:rsidRPr="00485588">
        <w:rPr>
          <w:rFonts w:cs="Arial"/>
          <w:sz w:val="20"/>
          <w:szCs w:val="20"/>
          <w:lang w:val="sr-Cyrl-CS"/>
        </w:rPr>
        <w:t xml:space="preserve"> број:________</w:t>
      </w:r>
      <w:r w:rsidRPr="00485588">
        <w:rPr>
          <w:rFonts w:cs="Arial"/>
          <w:sz w:val="20"/>
          <w:szCs w:val="20"/>
        </w:rPr>
        <w:t xml:space="preserve"> матични број</w:t>
      </w:r>
      <w:r w:rsidRPr="00485588">
        <w:rPr>
          <w:rFonts w:cs="Arial"/>
          <w:sz w:val="20"/>
          <w:szCs w:val="20"/>
          <w:lang w:val="sr-Cyrl-CS"/>
        </w:rPr>
        <w:t>:</w:t>
      </w:r>
      <w:r w:rsidRPr="00485588">
        <w:rPr>
          <w:rFonts w:cs="Arial"/>
          <w:sz w:val="20"/>
          <w:szCs w:val="20"/>
        </w:rPr>
        <w:t xml:space="preserve"> _____________ ПИБ _________________, кога заступа _______________________ (у даљем тексту  Добављач).</w:t>
      </w:r>
    </w:p>
    <w:p w:rsidR="00545470" w:rsidRPr="00485588" w:rsidRDefault="00545470" w:rsidP="00545470">
      <w:pPr>
        <w:widowControl w:val="0"/>
        <w:tabs>
          <w:tab w:val="left" w:pos="9200"/>
        </w:tabs>
        <w:autoSpaceDE w:val="0"/>
        <w:autoSpaceDN w:val="0"/>
        <w:adjustRightInd w:val="0"/>
        <w:spacing w:before="120" w:after="120"/>
        <w:rPr>
          <w:rFonts w:cs="Arial"/>
          <w:i/>
          <w:iCs/>
          <w:sz w:val="20"/>
          <w:szCs w:val="20"/>
          <w:u w:val="single"/>
          <w:lang w:val="sr-Cyrl-CS"/>
        </w:rPr>
      </w:pPr>
      <w:r w:rsidRPr="00485588">
        <w:rPr>
          <w:rFonts w:cs="Arial"/>
          <w:i/>
          <w:iCs/>
          <w:sz w:val="20"/>
          <w:szCs w:val="20"/>
        </w:rPr>
        <w:t xml:space="preserve"> </w:t>
      </w:r>
    </w:p>
    <w:p w:rsidR="00545470" w:rsidRPr="00485588" w:rsidRDefault="00545470" w:rsidP="00545470">
      <w:pPr>
        <w:autoSpaceDE w:val="0"/>
        <w:autoSpaceDN w:val="0"/>
        <w:adjustRightInd w:val="0"/>
        <w:rPr>
          <w:rFonts w:cs="Arial"/>
          <w:sz w:val="20"/>
          <w:szCs w:val="20"/>
        </w:rPr>
      </w:pPr>
      <w:r w:rsidRPr="00485588">
        <w:rPr>
          <w:rFonts w:cs="Arial"/>
          <w:sz w:val="20"/>
          <w:szCs w:val="20"/>
        </w:rPr>
        <w:t>Добављач ће део уговорених обавеза реализовати преко подизвођача:</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 __________________</w:t>
      </w:r>
      <w:r w:rsidRPr="00485588">
        <w:rPr>
          <w:rFonts w:cs="Arial"/>
          <w:sz w:val="20"/>
          <w:szCs w:val="20"/>
          <w:lang w:val="sr-Cyrl-CS"/>
        </w:rPr>
        <w:t>_________</w:t>
      </w:r>
      <w:r w:rsidRPr="00485588">
        <w:rPr>
          <w:rFonts w:cs="Arial"/>
          <w:sz w:val="20"/>
          <w:szCs w:val="20"/>
        </w:rPr>
        <w:t>, са седиштем____________,ПИБ________________, матични број____________________.</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w:t>
      </w:r>
      <w:r w:rsidRPr="00485588">
        <w:rPr>
          <w:rFonts w:cs="Arial"/>
          <w:sz w:val="20"/>
          <w:szCs w:val="20"/>
          <w:lang w:val="sr-Cyrl-CS"/>
        </w:rPr>
        <w:t>,</w:t>
      </w:r>
      <w:r w:rsidRPr="00485588">
        <w:rPr>
          <w:rFonts w:cs="Arial"/>
          <w:sz w:val="20"/>
          <w:szCs w:val="20"/>
        </w:rPr>
        <w:t xml:space="preserve"> са седиштем_________________,ПИБ________________, матични број____________________.</w:t>
      </w:r>
    </w:p>
    <w:p w:rsidR="00545470" w:rsidRPr="00485588" w:rsidRDefault="00545470" w:rsidP="00545470">
      <w:pPr>
        <w:autoSpaceDE w:val="0"/>
        <w:autoSpaceDN w:val="0"/>
        <w:adjustRightInd w:val="0"/>
        <w:rPr>
          <w:rFonts w:cs="Arial"/>
          <w:i/>
          <w:iCs/>
          <w:sz w:val="20"/>
          <w:szCs w:val="20"/>
        </w:rPr>
      </w:pPr>
      <w:r w:rsidRPr="00485588">
        <w:rPr>
          <w:rFonts w:cs="Arial"/>
          <w:i/>
          <w:iCs/>
          <w:sz w:val="20"/>
          <w:szCs w:val="20"/>
        </w:rPr>
        <w:t>Уколико има више подизвођача, прилагодити броју подизвођача.</w:t>
      </w:r>
      <w:r w:rsidRPr="00485588">
        <w:rPr>
          <w:rFonts w:cs="Arial"/>
          <w:sz w:val="20"/>
          <w:szCs w:val="20"/>
        </w:rPr>
        <w:t xml:space="preserve"> </w:t>
      </w:r>
      <w:r w:rsidRPr="00485588">
        <w:rPr>
          <w:rFonts w:cs="Arial"/>
          <w:i/>
          <w:iCs/>
          <w:sz w:val="20"/>
          <w:szCs w:val="20"/>
        </w:rPr>
        <w:t>Уколико извођач наступа самостално не попуњавати.</w:t>
      </w:r>
    </w:p>
    <w:p w:rsidR="00545470" w:rsidRPr="00485588" w:rsidRDefault="00545470" w:rsidP="00545470">
      <w:pPr>
        <w:autoSpaceDE w:val="0"/>
        <w:autoSpaceDN w:val="0"/>
        <w:adjustRightInd w:val="0"/>
        <w:rPr>
          <w:rFonts w:cs="Arial"/>
          <w:sz w:val="20"/>
          <w:szCs w:val="20"/>
        </w:rPr>
      </w:pPr>
      <w:r w:rsidRPr="00485588">
        <w:rPr>
          <w:rFonts w:cs="Arial"/>
          <w:sz w:val="20"/>
          <w:szCs w:val="20"/>
        </w:rPr>
        <w:t>Односно у групи понуђача коју чине:</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._______________________, са седиштем_________________,ПИБ________________, матични број____________________.</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_____________________________, са седиштем_______________</w:t>
      </w:r>
      <w:r w:rsidRPr="00485588">
        <w:rPr>
          <w:rFonts w:cs="Arial"/>
          <w:sz w:val="20"/>
          <w:szCs w:val="20"/>
          <w:lang w:val="sr-Cyrl-CS"/>
        </w:rPr>
        <w:t>,</w:t>
      </w:r>
      <w:r w:rsidRPr="00485588">
        <w:rPr>
          <w:rFonts w:cs="Arial"/>
          <w:sz w:val="20"/>
          <w:szCs w:val="20"/>
        </w:rPr>
        <w:t>ПИБ________________, матични број____________________.</w:t>
      </w:r>
    </w:p>
    <w:p w:rsidR="00545470" w:rsidRPr="00485588" w:rsidRDefault="00545470" w:rsidP="00545470">
      <w:pPr>
        <w:autoSpaceDE w:val="0"/>
        <w:autoSpaceDN w:val="0"/>
        <w:adjustRightInd w:val="0"/>
        <w:rPr>
          <w:rFonts w:cs="Arial"/>
          <w:i/>
          <w:iCs/>
          <w:sz w:val="20"/>
          <w:szCs w:val="20"/>
        </w:rPr>
      </w:pPr>
      <w:r w:rsidRPr="00485588">
        <w:rPr>
          <w:rFonts w:cs="Arial"/>
          <w:sz w:val="20"/>
          <w:szCs w:val="20"/>
        </w:rPr>
        <w:t xml:space="preserve">_ </w:t>
      </w:r>
      <w:r w:rsidRPr="00485588">
        <w:rPr>
          <w:rFonts w:cs="Arial"/>
          <w:i/>
          <w:iCs/>
          <w:sz w:val="20"/>
          <w:szCs w:val="20"/>
        </w:rPr>
        <w:t>Уколико има више учесника, прилагодити броју учесника групе понуђача.</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 xml:space="preserve">_ </w:t>
      </w:r>
      <w:r w:rsidRPr="00485588">
        <w:rPr>
          <w:rFonts w:cs="Arial"/>
          <w:i/>
          <w:iCs/>
          <w:sz w:val="20"/>
          <w:szCs w:val="20"/>
        </w:rPr>
        <w:t>Уколико извођач наступа самостално не попуњавати.</w:t>
      </w:r>
    </w:p>
    <w:p w:rsidR="00545470"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Уговорне стране констатују:</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Наручилац, на основу чл. 32. и 60. Закона о јавним набавкама ( „Службени гласник РС“, бр. 124/12,14/15 и 68/15) позвао понуђаче да доставе понуде у отвореном поступку јавне набавке, и предмету набавке</w:t>
      </w:r>
      <w:r w:rsidRPr="00485588">
        <w:rPr>
          <w:rFonts w:cs="Arial"/>
          <w:sz w:val="20"/>
          <w:szCs w:val="20"/>
          <w:lang w:val="sr-Cyrl-CS"/>
        </w:rPr>
        <w:t xml:space="preserve"> намирница </w:t>
      </w:r>
      <w:r w:rsidRPr="00485588">
        <w:rPr>
          <w:rFonts w:cs="Arial"/>
          <w:sz w:val="20"/>
          <w:szCs w:val="20"/>
        </w:rPr>
        <w:t xml:space="preserve">обликованом по партијама за набавку добара бр. </w:t>
      </w:r>
      <w:r w:rsidR="00427FC4">
        <w:rPr>
          <w:rFonts w:cs="Arial"/>
          <w:sz w:val="20"/>
          <w:szCs w:val="20"/>
          <w:lang w:val="sr-Cyrl-CS"/>
        </w:rPr>
        <w:t>1.1.1/</w:t>
      </w:r>
      <w:r w:rsidR="00427FC4">
        <w:rPr>
          <w:rFonts w:cs="Arial"/>
          <w:sz w:val="20"/>
          <w:szCs w:val="20"/>
          <w:lang w:val="en-US"/>
        </w:rPr>
        <w:t>20</w:t>
      </w:r>
      <w:r w:rsidRPr="00485588">
        <w:rPr>
          <w:rFonts w:cs="Arial"/>
          <w:sz w:val="20"/>
          <w:szCs w:val="20"/>
          <w:lang w:val="sr-Cyrl-CS"/>
        </w:rPr>
        <w:t>.</w:t>
      </w: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Добављач доставио понуду бр. __________ од __________ која у потпуности испуњава законске</w:t>
      </w:r>
    </w:p>
    <w:p w:rsidR="00545470" w:rsidRPr="00485588" w:rsidRDefault="00545470" w:rsidP="00545470">
      <w:pPr>
        <w:autoSpaceDE w:val="0"/>
        <w:autoSpaceDN w:val="0"/>
        <w:adjustRightInd w:val="0"/>
        <w:rPr>
          <w:rFonts w:cs="Arial"/>
          <w:sz w:val="20"/>
          <w:szCs w:val="20"/>
        </w:rPr>
      </w:pPr>
      <w:r w:rsidRPr="00485588">
        <w:rPr>
          <w:rFonts w:cs="Arial"/>
          <w:sz w:val="20"/>
          <w:szCs w:val="20"/>
        </w:rPr>
        <w:t>услове и услове из конкурсне документације, а која се налази у прилогу овог Уговора и његов је саставни</w:t>
      </w:r>
      <w:r w:rsidRPr="00485588">
        <w:rPr>
          <w:rFonts w:cs="Arial"/>
          <w:sz w:val="20"/>
          <w:szCs w:val="20"/>
          <w:lang w:val="sr-Cyrl-CS"/>
        </w:rPr>
        <w:t xml:space="preserve"> </w:t>
      </w:r>
      <w:r w:rsidRPr="00485588">
        <w:rPr>
          <w:rFonts w:cs="Arial"/>
          <w:sz w:val="20"/>
          <w:szCs w:val="20"/>
        </w:rPr>
        <w:t>део.</w:t>
      </w:r>
    </w:p>
    <w:p w:rsidR="00545470" w:rsidRPr="00485588" w:rsidRDefault="00545470" w:rsidP="00545470">
      <w:pPr>
        <w:rPr>
          <w:rFonts w:cs="Arial"/>
          <w:sz w:val="20"/>
          <w:szCs w:val="20"/>
          <w:lang w:val="sr-Cyrl-CS"/>
        </w:rPr>
      </w:pPr>
      <w:r w:rsidRPr="00485588">
        <w:rPr>
          <w:rFonts w:cs="Arial"/>
          <w:sz w:val="20"/>
          <w:szCs w:val="20"/>
          <w:lang w:val="sr-Cyrl-CS"/>
        </w:rPr>
        <w:t>Д</w:t>
      </w:r>
      <w:r w:rsidRPr="00485588">
        <w:rPr>
          <w:rFonts w:cs="Arial"/>
          <w:sz w:val="20"/>
          <w:szCs w:val="20"/>
        </w:rPr>
        <w:t>а је Наручилац у складу са чланом 108. Закона о јавним набавкама („Службени гласник РС“, бр. 124/12,</w:t>
      </w:r>
      <w:r w:rsidRPr="00485588">
        <w:rPr>
          <w:rFonts w:cs="Arial"/>
          <w:sz w:val="20"/>
          <w:szCs w:val="20"/>
          <w:lang w:val="sr-Cyrl-CS"/>
        </w:rPr>
        <w:t xml:space="preserve"> </w:t>
      </w:r>
      <w:r w:rsidRPr="00485588">
        <w:rPr>
          <w:rFonts w:cs="Arial"/>
          <w:sz w:val="20"/>
          <w:szCs w:val="20"/>
        </w:rPr>
        <w:t>14/15 и 68/15) донео Одлуку о додели уговора број _____ од __________ године и за набавку добара за</w:t>
      </w:r>
      <w:r w:rsidRPr="00485588">
        <w:rPr>
          <w:rFonts w:cs="Arial"/>
          <w:sz w:val="20"/>
          <w:szCs w:val="20"/>
          <w:lang w:val="sr-Cyrl-CS"/>
        </w:rPr>
        <w:t xml:space="preserve"> </w:t>
      </w:r>
      <w:r w:rsidRPr="00545470">
        <w:rPr>
          <w:rFonts w:cs="Arial"/>
          <w:bCs/>
          <w:i/>
          <w:iCs/>
          <w:sz w:val="20"/>
          <w:szCs w:val="20"/>
          <w:lang w:val="sr-Cyrl-CS"/>
        </w:rPr>
        <w:t>Партија бр.8 – хлеб, брашно и  прерађевине од житарица</w:t>
      </w:r>
      <w:r>
        <w:rPr>
          <w:rFonts w:cs="Arial"/>
          <w:bCs/>
          <w:i/>
          <w:iCs/>
          <w:sz w:val="20"/>
          <w:szCs w:val="20"/>
          <w:lang w:val="sr-Cyrl-CS"/>
        </w:rPr>
        <w:t xml:space="preserve"> </w:t>
      </w:r>
      <w:r w:rsidRPr="00485588">
        <w:rPr>
          <w:rFonts w:cs="Arial"/>
          <w:bCs/>
          <w:i/>
          <w:iCs/>
          <w:sz w:val="20"/>
          <w:szCs w:val="20"/>
          <w:lang w:val="sr-Cyrl-CS"/>
        </w:rPr>
        <w:t>и</w:t>
      </w:r>
      <w:r w:rsidRPr="00485588">
        <w:rPr>
          <w:rFonts w:cs="Arial"/>
          <w:sz w:val="20"/>
          <w:szCs w:val="20"/>
        </w:rPr>
        <w:t xml:space="preserve">   која је предмет овог уговора, изабрао Добављача</w:t>
      </w:r>
      <w:r w:rsidRPr="00485588">
        <w:rPr>
          <w:rFonts w:cs="Arial"/>
          <w:sz w:val="20"/>
          <w:szCs w:val="20"/>
          <w:lang w:val="sr-Cyrl-CS"/>
        </w:rPr>
        <w:t xml:space="preserve"> </w:t>
      </w:r>
      <w:r w:rsidRPr="00485588">
        <w:rPr>
          <w:rFonts w:cs="Arial"/>
          <w:sz w:val="20"/>
          <w:szCs w:val="20"/>
        </w:rPr>
        <w:t>___________________________ из __________________, који ће предметну набавку реализовати</w:t>
      </w:r>
      <w:r w:rsidRPr="00485588">
        <w:rPr>
          <w:rFonts w:cs="Arial"/>
          <w:sz w:val="20"/>
          <w:szCs w:val="20"/>
          <w:lang w:val="sr-Cyrl-CS"/>
        </w:rPr>
        <w:t xml:space="preserve"> </w:t>
      </w:r>
      <w:r w:rsidRPr="00485588">
        <w:rPr>
          <w:rFonts w:cs="Arial"/>
          <w:sz w:val="20"/>
          <w:szCs w:val="20"/>
        </w:rPr>
        <w:t>_________________ (самостално/преко подизвођача/у групи понуђача).</w:t>
      </w:r>
    </w:p>
    <w:p w:rsidR="00545470" w:rsidRPr="00485588" w:rsidRDefault="00545470" w:rsidP="00545470">
      <w:pPr>
        <w:pStyle w:val="NormalWeb"/>
        <w:spacing w:after="0"/>
        <w:jc w:val="center"/>
        <w:rPr>
          <w:rFonts w:ascii="Arial" w:hAnsi="Arial" w:cs="Arial"/>
          <w:b/>
          <w:bCs/>
          <w:sz w:val="20"/>
          <w:szCs w:val="20"/>
        </w:rPr>
      </w:pPr>
      <w:r w:rsidRPr="00485588">
        <w:rPr>
          <w:rFonts w:ascii="Arial" w:hAnsi="Arial" w:cs="Arial"/>
          <w:b/>
          <w:bCs/>
          <w:sz w:val="20"/>
          <w:szCs w:val="20"/>
        </w:rPr>
        <w:t>Члан 1.</w:t>
      </w:r>
    </w:p>
    <w:p w:rsidR="00545470" w:rsidRPr="00485588" w:rsidRDefault="00545470" w:rsidP="00545470">
      <w:pPr>
        <w:autoSpaceDE w:val="0"/>
        <w:autoSpaceDN w:val="0"/>
        <w:adjustRightInd w:val="0"/>
        <w:rPr>
          <w:rFonts w:cs="Arial"/>
          <w:sz w:val="20"/>
          <w:szCs w:val="20"/>
        </w:rPr>
      </w:pPr>
      <w:r w:rsidRPr="00485588">
        <w:rPr>
          <w:rFonts w:cs="Arial"/>
          <w:sz w:val="20"/>
          <w:szCs w:val="20"/>
        </w:rPr>
        <w:t>Предмет уговора је набавка добара – прехрамбених производа - намирница за потребе</w:t>
      </w:r>
      <w:r w:rsidRPr="00485588">
        <w:rPr>
          <w:rFonts w:cs="Arial"/>
          <w:sz w:val="20"/>
          <w:szCs w:val="20"/>
          <w:lang w:val="sr-Cyrl-CS"/>
        </w:rPr>
        <w:t xml:space="preserve"> ПУ ''Нада Наумовић'' Крагујевац</w:t>
      </w:r>
      <w:r w:rsidRPr="00485588">
        <w:rPr>
          <w:rFonts w:cs="Arial"/>
          <w:sz w:val="20"/>
          <w:szCs w:val="20"/>
        </w:rPr>
        <w:t xml:space="preserve">, </w:t>
      </w:r>
      <w:r w:rsidRPr="00545470">
        <w:rPr>
          <w:rFonts w:cs="Arial"/>
          <w:bCs/>
          <w:i/>
          <w:iCs/>
          <w:sz w:val="20"/>
          <w:szCs w:val="20"/>
          <w:lang w:val="sr-Cyrl-CS"/>
        </w:rPr>
        <w:t xml:space="preserve">Партија бр.8 – хлеб, брашно и  прерађевине од житарица </w:t>
      </w:r>
      <w:r w:rsidRPr="00485588">
        <w:rPr>
          <w:rFonts w:cs="Arial"/>
          <w:sz w:val="20"/>
          <w:szCs w:val="20"/>
        </w:rPr>
        <w:t xml:space="preserve">  и ближе је одређен спецификацијом</w:t>
      </w:r>
      <w:r w:rsidRPr="00485588">
        <w:rPr>
          <w:rFonts w:cs="Arial"/>
          <w:sz w:val="20"/>
          <w:szCs w:val="20"/>
          <w:lang w:val="sr-Cyrl-CS"/>
        </w:rPr>
        <w:t xml:space="preserve"> </w:t>
      </w:r>
      <w:r w:rsidRPr="00485588">
        <w:rPr>
          <w:rFonts w:cs="Arial"/>
          <w:sz w:val="20"/>
          <w:szCs w:val="20"/>
        </w:rPr>
        <w:t>предмета набавке и прихваћеном понудом</w:t>
      </w:r>
      <w:r w:rsidRPr="00485588">
        <w:rPr>
          <w:rFonts w:cs="Arial"/>
          <w:sz w:val="20"/>
          <w:szCs w:val="20"/>
          <w:lang w:val="sr-Cyrl-CS"/>
        </w:rPr>
        <w:t xml:space="preserve"> </w:t>
      </w:r>
      <w:r w:rsidRPr="00485588">
        <w:rPr>
          <w:rFonts w:cs="Arial"/>
          <w:sz w:val="20"/>
          <w:szCs w:val="20"/>
        </w:rPr>
        <w:t xml:space="preserve"> Добављача број ______ од ____________. године, датим у прилогу овог</w:t>
      </w:r>
      <w:r w:rsidRPr="00485588">
        <w:rPr>
          <w:rFonts w:cs="Arial"/>
          <w:sz w:val="20"/>
          <w:szCs w:val="20"/>
          <w:lang w:val="sr-Cyrl-CS"/>
        </w:rPr>
        <w:t xml:space="preserve"> </w:t>
      </w:r>
      <w:r w:rsidRPr="00485588">
        <w:rPr>
          <w:rFonts w:cs="Arial"/>
          <w:sz w:val="20"/>
          <w:szCs w:val="20"/>
        </w:rPr>
        <w:t>Уговора са којим чине саставни и неодвојиви део.</w:t>
      </w:r>
    </w:p>
    <w:p w:rsidR="00545470" w:rsidRPr="00485588" w:rsidRDefault="00545470" w:rsidP="00545470">
      <w:pPr>
        <w:autoSpaceDE w:val="0"/>
        <w:autoSpaceDN w:val="0"/>
        <w:adjustRightInd w:val="0"/>
        <w:rPr>
          <w:rFonts w:cs="Arial"/>
          <w:sz w:val="20"/>
          <w:szCs w:val="20"/>
        </w:rPr>
      </w:pPr>
      <w:r w:rsidRPr="00485588">
        <w:rPr>
          <w:rFonts w:cs="Arial"/>
          <w:sz w:val="20"/>
          <w:szCs w:val="20"/>
        </w:rPr>
        <w:t>За испоруку предметних добара у року важења овог Уговора, Добављач обезбеђује све потребне</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материјалне и људске ресурсе и испуњава све друге обавезе и услове неопходне за потпуну реализацију обавеза</w:t>
      </w:r>
      <w:r w:rsidRPr="00485588">
        <w:rPr>
          <w:rFonts w:cs="Arial"/>
          <w:sz w:val="20"/>
          <w:szCs w:val="20"/>
          <w:lang w:val="sr-Cyrl-CS"/>
        </w:rPr>
        <w:t xml:space="preserve"> </w:t>
      </w:r>
      <w:r w:rsidRPr="00485588">
        <w:rPr>
          <w:rFonts w:cs="Arial"/>
          <w:sz w:val="20"/>
          <w:szCs w:val="20"/>
        </w:rPr>
        <w:t>преузетих датом понудом, а које су предмет овог Уговора, и то свему у складу са позитивним прописима,</w:t>
      </w:r>
      <w:r w:rsidRPr="00485588">
        <w:rPr>
          <w:rFonts w:cs="Arial"/>
          <w:sz w:val="20"/>
          <w:szCs w:val="20"/>
          <w:lang w:val="sr-Cyrl-CS"/>
        </w:rPr>
        <w:t xml:space="preserve"> </w:t>
      </w:r>
      <w:r w:rsidRPr="00485588">
        <w:rPr>
          <w:rFonts w:cs="Arial"/>
          <w:sz w:val="20"/>
          <w:szCs w:val="20"/>
        </w:rPr>
        <w:t>стандардима и нормативима за ову врсту посла.</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rPr>
        <w:t>Члан 2.</w:t>
      </w:r>
    </w:p>
    <w:p w:rsidR="00545470" w:rsidRPr="00485588" w:rsidRDefault="00545470" w:rsidP="00545470">
      <w:pPr>
        <w:autoSpaceDE w:val="0"/>
        <w:autoSpaceDN w:val="0"/>
        <w:adjustRightInd w:val="0"/>
        <w:jc w:val="center"/>
        <w:rPr>
          <w:rFonts w:cs="Arial"/>
          <w:b/>
          <w:bCs/>
          <w:sz w:val="20"/>
          <w:szCs w:val="20"/>
          <w:lang w:val="sr-Cyrl-CS"/>
        </w:rPr>
      </w:pP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sr-Cyrl-CS"/>
        </w:rPr>
        <w:t xml:space="preserve">Наручулац у складу са планом одређује обим и динамику испоруке </w:t>
      </w:r>
      <w:r w:rsidRPr="00485588">
        <w:rPr>
          <w:rFonts w:cs="Arial"/>
          <w:sz w:val="20"/>
          <w:szCs w:val="20"/>
          <w:lang w:val="en-US"/>
        </w:rPr>
        <w:t xml:space="preserve">предметних добара </w:t>
      </w:r>
      <w:r w:rsidRPr="00485588">
        <w:rPr>
          <w:rFonts w:cs="Arial"/>
          <w:sz w:val="20"/>
          <w:szCs w:val="20"/>
          <w:lang w:val="sr-Cyrl-CS"/>
        </w:rPr>
        <w:t xml:space="preserve"> и по врсти и колечини конкретизије требовањем које упућује Добављачу </w:t>
      </w:r>
      <w:r w:rsidRPr="00485588">
        <w:rPr>
          <w:rFonts w:cs="Arial"/>
          <w:sz w:val="20"/>
          <w:szCs w:val="20"/>
          <w:lang w:val="en-US"/>
        </w:rPr>
        <w:t xml:space="preserve"> </w:t>
      </w:r>
      <w:r w:rsidRPr="00485588">
        <w:rPr>
          <w:rFonts w:cs="Arial"/>
          <w:sz w:val="20"/>
          <w:szCs w:val="20"/>
          <w:lang w:val="sr-Cyrl-CS"/>
        </w:rPr>
        <w:t xml:space="preserve">телефонским или </w:t>
      </w:r>
      <w:r w:rsidRPr="00485588">
        <w:rPr>
          <w:rFonts w:cs="Arial"/>
          <w:sz w:val="20"/>
          <w:szCs w:val="20"/>
          <w:lang w:val="en-US"/>
        </w:rPr>
        <w:t xml:space="preserve">писаним путем (маил или факс).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lastRenderedPageBreak/>
        <w:t>Рок испоруке не може бити дужи од једног дана од дана извршене поруџбине (</w:t>
      </w:r>
      <w:r w:rsidRPr="00485588">
        <w:rPr>
          <w:rFonts w:cs="Arial"/>
          <w:sz w:val="20"/>
          <w:szCs w:val="20"/>
          <w:lang w:val="sr-Cyrl-CS"/>
        </w:rPr>
        <w:t>телефон,</w:t>
      </w:r>
      <w:r w:rsidRPr="00485588">
        <w:rPr>
          <w:rFonts w:cs="Arial"/>
          <w:sz w:val="20"/>
          <w:szCs w:val="20"/>
          <w:lang w:val="en-US"/>
        </w:rPr>
        <w:t xml:space="preserve">мејл, факс), а на основу закљученог уговора о јавној набавци. </w:t>
      </w:r>
    </w:p>
    <w:p w:rsidR="00545470" w:rsidRPr="00485588" w:rsidRDefault="00545470" w:rsidP="00545470">
      <w:pPr>
        <w:autoSpaceDE w:val="0"/>
        <w:autoSpaceDN w:val="0"/>
        <w:adjustRightInd w:val="0"/>
        <w:rPr>
          <w:rFonts w:cs="Arial"/>
          <w:sz w:val="20"/>
          <w:szCs w:val="20"/>
        </w:rPr>
      </w:pPr>
      <w:r w:rsidRPr="00485588">
        <w:rPr>
          <w:rFonts w:cs="Arial"/>
          <w:sz w:val="20"/>
          <w:szCs w:val="20"/>
        </w:rPr>
        <w:t>Добављач је дужан да се придржава сатнице и начина транспорта за испоруку добара, у свему према</w:t>
      </w:r>
      <w:r w:rsidRPr="00485588">
        <w:rPr>
          <w:rFonts w:cs="Arial"/>
          <w:sz w:val="20"/>
          <w:szCs w:val="20"/>
          <w:lang w:val="sr-Cyrl-CS"/>
        </w:rPr>
        <w:t xml:space="preserve"> </w:t>
      </w:r>
      <w:r w:rsidRPr="00485588">
        <w:rPr>
          <w:rFonts w:cs="Arial"/>
          <w:sz w:val="20"/>
          <w:szCs w:val="20"/>
        </w:rPr>
        <w:t>писаним захтевима Наручиоца.</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rPr>
        <w:t xml:space="preserve">Члан </w:t>
      </w:r>
      <w:r w:rsidRPr="00485588">
        <w:rPr>
          <w:rFonts w:cs="Arial"/>
          <w:b/>
          <w:bCs/>
          <w:sz w:val="20"/>
          <w:szCs w:val="20"/>
          <w:lang w:val="sr-Cyrl-CS"/>
        </w:rPr>
        <w:t>3</w:t>
      </w:r>
      <w:r w:rsidRPr="00485588">
        <w:rPr>
          <w:rFonts w:cs="Arial"/>
          <w:b/>
          <w:bCs/>
          <w:sz w:val="20"/>
          <w:szCs w:val="20"/>
        </w:rPr>
        <w:t>.</w:t>
      </w:r>
    </w:p>
    <w:p w:rsidR="00545470" w:rsidRPr="00485588" w:rsidRDefault="00545470" w:rsidP="00545470">
      <w:pPr>
        <w:autoSpaceDE w:val="0"/>
        <w:autoSpaceDN w:val="0"/>
        <w:adjustRightInd w:val="0"/>
        <w:jc w:val="left"/>
        <w:rPr>
          <w:rFonts w:cs="Arial"/>
          <w:sz w:val="20"/>
          <w:szCs w:val="20"/>
          <w:lang w:val="sr-Cyrl-CS"/>
        </w:rPr>
      </w:pPr>
      <w:r w:rsidRPr="00485588">
        <w:rPr>
          <w:rFonts w:cs="Arial"/>
          <w:sz w:val="20"/>
          <w:szCs w:val="20"/>
        </w:rPr>
        <w:t>На основу требовања Наручиоца, приликом сваке испоруке добара, Добављач је дужан да Наручиоцу преда</w:t>
      </w:r>
      <w:r w:rsidRPr="00485588">
        <w:rPr>
          <w:rFonts w:cs="Arial"/>
          <w:sz w:val="20"/>
          <w:szCs w:val="20"/>
          <w:lang w:val="sr-Cyrl-CS"/>
        </w:rPr>
        <w:t xml:space="preserve"> </w:t>
      </w:r>
      <w:r w:rsidRPr="00485588">
        <w:rPr>
          <w:rFonts w:cs="Arial"/>
          <w:sz w:val="20"/>
          <w:szCs w:val="20"/>
        </w:rPr>
        <w:t xml:space="preserve">отпремницу о испоруци робе. </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 xml:space="preserve">Отпремницу потписују </w:t>
      </w:r>
      <w:r w:rsidRPr="00485588">
        <w:rPr>
          <w:rFonts w:cs="Arial"/>
          <w:sz w:val="20"/>
          <w:szCs w:val="20"/>
          <w:lang w:val="sr-Cyrl-CS"/>
        </w:rPr>
        <w:t xml:space="preserve">овлашћени представници </w:t>
      </w:r>
      <w:r w:rsidRPr="00485588">
        <w:rPr>
          <w:rFonts w:cs="Arial"/>
          <w:sz w:val="20"/>
          <w:szCs w:val="20"/>
        </w:rPr>
        <w:t>Наручи</w:t>
      </w:r>
      <w:r w:rsidRPr="00485588">
        <w:rPr>
          <w:rFonts w:cs="Arial"/>
          <w:sz w:val="20"/>
          <w:szCs w:val="20"/>
          <w:lang w:val="sr-Cyrl-CS"/>
        </w:rPr>
        <w:t>о</w:t>
      </w:r>
      <w:r w:rsidRPr="00485588">
        <w:rPr>
          <w:rFonts w:cs="Arial"/>
          <w:sz w:val="20"/>
          <w:szCs w:val="20"/>
        </w:rPr>
        <w:t>ц</w:t>
      </w:r>
      <w:r w:rsidRPr="00485588">
        <w:rPr>
          <w:rFonts w:cs="Arial"/>
          <w:sz w:val="20"/>
          <w:szCs w:val="20"/>
          <w:lang w:val="sr-Cyrl-CS"/>
        </w:rPr>
        <w:t>а</w:t>
      </w:r>
      <w:r w:rsidRPr="00485588">
        <w:rPr>
          <w:rFonts w:cs="Arial"/>
          <w:sz w:val="20"/>
          <w:szCs w:val="20"/>
        </w:rPr>
        <w:t xml:space="preserve"> и Добављач</w:t>
      </w:r>
      <w:r w:rsidRPr="00485588">
        <w:rPr>
          <w:rFonts w:cs="Arial"/>
          <w:sz w:val="20"/>
          <w:szCs w:val="20"/>
          <w:lang w:val="sr-Cyrl-CS"/>
        </w:rPr>
        <w:t>а</w:t>
      </w:r>
      <w:r w:rsidRPr="00485588">
        <w:rPr>
          <w:rFonts w:cs="Arial"/>
          <w:sz w:val="20"/>
          <w:szCs w:val="20"/>
        </w:rPr>
        <w:t>, у складу са</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процедурама прописаним код Наручиоца.</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Отпремница из става 2. овог члана саставља се у писаној форми у два истоветна примерка, један примерак</w:t>
      </w:r>
      <w:r w:rsidRPr="00485588">
        <w:rPr>
          <w:rFonts w:cs="Arial"/>
          <w:sz w:val="20"/>
          <w:szCs w:val="20"/>
          <w:lang w:val="sr-Cyrl-CS"/>
        </w:rPr>
        <w:t xml:space="preserve"> </w:t>
      </w:r>
      <w:r w:rsidRPr="00485588">
        <w:rPr>
          <w:rFonts w:cs="Arial"/>
          <w:sz w:val="20"/>
          <w:szCs w:val="20"/>
        </w:rPr>
        <w:t>за Наручиоца и један за Добављача.</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Испорука робе врши се ФЦО магацин Наручиоца истоварено.</w:t>
      </w:r>
    </w:p>
    <w:p w:rsidR="00545470" w:rsidRPr="00485588"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jc w:val="center"/>
        <w:rPr>
          <w:rFonts w:cs="Arial"/>
          <w:b/>
          <w:sz w:val="20"/>
          <w:szCs w:val="20"/>
          <w:lang w:val="en-US"/>
        </w:rPr>
      </w:pPr>
      <w:r w:rsidRPr="00485588">
        <w:rPr>
          <w:rFonts w:cs="Arial"/>
          <w:b/>
          <w:sz w:val="20"/>
          <w:szCs w:val="20"/>
          <w:lang w:val="en-US"/>
        </w:rPr>
        <w:t>Члан 4.</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Укупна вредност овог </w:t>
      </w:r>
      <w:r w:rsidRPr="00485588">
        <w:rPr>
          <w:rFonts w:cs="Arial"/>
          <w:sz w:val="20"/>
          <w:szCs w:val="20"/>
          <w:lang w:val="sr-Cyrl-CS"/>
        </w:rPr>
        <w:t xml:space="preserve">уговора </w:t>
      </w:r>
      <w:r w:rsidRPr="00485588">
        <w:rPr>
          <w:rFonts w:cs="Arial"/>
          <w:sz w:val="20"/>
          <w:szCs w:val="20"/>
          <w:lang w:val="en-US"/>
        </w:rPr>
        <w:t xml:space="preserve"> износи _______________, без урачунатог ПДВ, односно _____________________ динара са урачунатим ПДВ</w:t>
      </w:r>
      <w:r w:rsidRPr="00485588">
        <w:rPr>
          <w:rFonts w:cs="Arial"/>
          <w:sz w:val="20"/>
          <w:szCs w:val="20"/>
          <w:lang w:val="sr-Cyrl-CS"/>
        </w:rPr>
        <w:t xml:space="preserve">-ом, а добијене на основу јединичних цена из дате спецификације и усвојене понуде Добављача. </w:t>
      </w:r>
      <w:r w:rsidRPr="00485588">
        <w:rPr>
          <w:rFonts w:cs="Arial"/>
          <w:sz w:val="20"/>
          <w:szCs w:val="20"/>
          <w:lang w:val="en-US"/>
        </w:rPr>
        <w:t xml:space="preserve"> </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У јединичну цену је урачуната цена предмета јавне набавке, испорука, као и сви остали попусти и трошкови које Добављач има у реализацији предметне јавне набавке. </w:t>
      </w:r>
    </w:p>
    <w:p w:rsidR="00545470" w:rsidRPr="00485588" w:rsidRDefault="00545470" w:rsidP="00545470">
      <w:pPr>
        <w:autoSpaceDE w:val="0"/>
        <w:autoSpaceDN w:val="0"/>
        <w:adjustRightInd w:val="0"/>
        <w:rPr>
          <w:rFonts w:cs="Arial"/>
          <w:sz w:val="20"/>
          <w:szCs w:val="20"/>
        </w:rPr>
      </w:pPr>
      <w:r w:rsidRPr="00485588">
        <w:rPr>
          <w:rFonts w:cs="Arial"/>
          <w:sz w:val="20"/>
          <w:szCs w:val="20"/>
        </w:rPr>
        <w:t>Уговорена цена предмета набавке фиксна је у</w:t>
      </w:r>
      <w:r w:rsidRPr="00485588">
        <w:rPr>
          <w:rFonts w:cs="Arial"/>
          <w:sz w:val="20"/>
          <w:szCs w:val="20"/>
          <w:lang w:val="sr-Cyrl-CS"/>
        </w:rPr>
        <w:t xml:space="preserve"> </w:t>
      </w:r>
      <w:r w:rsidRPr="00485588">
        <w:rPr>
          <w:rFonts w:cs="Arial"/>
          <w:sz w:val="20"/>
          <w:szCs w:val="20"/>
        </w:rPr>
        <w:t xml:space="preserve">року важења </w:t>
      </w:r>
      <w:r w:rsidRPr="00485588">
        <w:rPr>
          <w:rFonts w:cs="Arial"/>
          <w:sz w:val="20"/>
          <w:szCs w:val="20"/>
          <w:lang w:val="sr-Cyrl-CS"/>
        </w:rPr>
        <w:t>фиксне цене</w:t>
      </w:r>
      <w:r w:rsidRPr="00485588">
        <w:rPr>
          <w:rFonts w:cs="Arial"/>
          <w:sz w:val="20"/>
          <w:szCs w:val="20"/>
        </w:rPr>
        <w:t xml:space="preserve"> и не може се мењати услед повећања цене елемената на основу којих је одређена.</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 xml:space="preserve">Рок важења понуде </w:t>
      </w:r>
      <w:r w:rsidRPr="00485588">
        <w:rPr>
          <w:rFonts w:cs="Arial"/>
          <w:sz w:val="20"/>
          <w:szCs w:val="20"/>
          <w:lang w:val="sr-Cyrl-CS"/>
        </w:rPr>
        <w:t>_______дана (</w:t>
      </w:r>
      <w:r w:rsidRPr="00485588">
        <w:rPr>
          <w:rFonts w:cs="Arial"/>
          <w:sz w:val="20"/>
          <w:szCs w:val="20"/>
        </w:rPr>
        <w:t xml:space="preserve">не може бити краћи од </w:t>
      </w:r>
      <w:r w:rsidRPr="00485588">
        <w:rPr>
          <w:rFonts w:cs="Arial"/>
          <w:sz w:val="20"/>
          <w:szCs w:val="20"/>
          <w:lang w:val="sr-Cyrl-CS"/>
        </w:rPr>
        <w:t>9</w:t>
      </w:r>
      <w:r w:rsidRPr="00485588">
        <w:rPr>
          <w:rFonts w:cs="Arial"/>
          <w:sz w:val="20"/>
          <w:szCs w:val="20"/>
        </w:rPr>
        <w:t>0 дана од дана отварања понуда</w:t>
      </w:r>
      <w:r w:rsidRPr="00485588">
        <w:rPr>
          <w:rFonts w:cs="Arial"/>
          <w:sz w:val="20"/>
          <w:szCs w:val="20"/>
          <w:lang w:val="sr-Cyrl-CS"/>
        </w:rPr>
        <w:t>).</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 xml:space="preserve">Рок важења фиксне цене добара из дате понуде Добављача, износи ___________ дана од дана </w:t>
      </w:r>
      <w:r w:rsidRPr="00485588">
        <w:rPr>
          <w:rFonts w:cs="Arial"/>
          <w:sz w:val="20"/>
          <w:szCs w:val="20"/>
          <w:lang w:val="sr-Cyrl-CS"/>
        </w:rPr>
        <w:t>закључења уговора</w:t>
      </w:r>
      <w:r w:rsidRPr="00485588">
        <w:rPr>
          <w:rFonts w:cs="Arial"/>
          <w:sz w:val="20"/>
          <w:szCs w:val="20"/>
        </w:rPr>
        <w:t>.</w:t>
      </w:r>
    </w:p>
    <w:p w:rsidR="00545470" w:rsidRPr="00485588" w:rsidRDefault="00545470" w:rsidP="00545470">
      <w:pPr>
        <w:autoSpaceDE w:val="0"/>
        <w:autoSpaceDN w:val="0"/>
        <w:adjustRightInd w:val="0"/>
        <w:rPr>
          <w:rFonts w:cs="Arial"/>
          <w:sz w:val="20"/>
          <w:szCs w:val="20"/>
          <w:lang w:val="sr-Cyrl-CS" w:eastAsia="en-US"/>
        </w:rPr>
      </w:pPr>
      <w:r w:rsidRPr="00485588">
        <w:rPr>
          <w:rFonts w:cs="Arial"/>
          <w:sz w:val="20"/>
          <w:szCs w:val="20"/>
          <w:lang w:val="sr-Cyrl-CS" w:eastAsia="en-US"/>
        </w:rPr>
        <w:t xml:space="preserve">До промене цене предметне набавке у року важења Уговора, а по истеку рока важења фиксне цене  из чл.4. став 5. овог Уговора, може доћи у случају промене </w:t>
      </w:r>
      <w:r w:rsidRPr="00485588">
        <w:rPr>
          <w:rFonts w:cs="Arial"/>
          <w:sz w:val="20"/>
          <w:szCs w:val="20"/>
          <w:lang w:val="ru-RU" w:eastAsia="en-US"/>
        </w:rPr>
        <w:t xml:space="preserve">индекса потрошачких цена намирница у </w:t>
      </w:r>
      <w:r w:rsidRPr="00485588">
        <w:rPr>
          <w:rFonts w:cs="Arial"/>
          <w:sz w:val="20"/>
          <w:szCs w:val="20"/>
        </w:rPr>
        <w:t>Републици Србији</w:t>
      </w:r>
      <w:r w:rsidRPr="00485588">
        <w:rPr>
          <w:rFonts w:cs="Arial"/>
          <w:sz w:val="20"/>
          <w:szCs w:val="20"/>
          <w:lang w:val="ru-RU" w:eastAsia="en-US"/>
        </w:rPr>
        <w:t xml:space="preserve"> за више/мање од 10% (десет процента), по последње</w:t>
      </w:r>
      <w:r w:rsidRPr="00485588">
        <w:rPr>
          <w:rFonts w:cs="Arial"/>
          <w:sz w:val="20"/>
          <w:szCs w:val="20"/>
          <w:lang w:eastAsia="en-US"/>
        </w:rPr>
        <w:t>м</w:t>
      </w:r>
      <w:r w:rsidRPr="00485588">
        <w:rPr>
          <w:rFonts w:cs="Arial"/>
          <w:sz w:val="20"/>
          <w:szCs w:val="20"/>
          <w:lang w:val="ru-RU" w:eastAsia="en-US"/>
        </w:rPr>
        <w:t xml:space="preserve"> објављеном податку Републичког завода за статистику,о промени просечних месечних потрошачких цеана  у односу на месец у коме је вршена последња промена цена.</w:t>
      </w: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 xml:space="preserve">Добављач </w:t>
      </w:r>
      <w:r w:rsidRPr="00485588">
        <w:rPr>
          <w:rFonts w:cs="Arial"/>
          <w:sz w:val="20"/>
          <w:szCs w:val="20"/>
        </w:rPr>
        <w:t xml:space="preserve"> који захтева промену цена у обавези је да благовремено, упућивањем образложеног захтева о</w:t>
      </w:r>
      <w:r w:rsidRPr="00485588">
        <w:rPr>
          <w:rFonts w:cs="Arial"/>
          <w:sz w:val="20"/>
          <w:szCs w:val="20"/>
          <w:lang w:val="sr-Cyrl-CS"/>
        </w:rPr>
        <w:t xml:space="preserve"> </w:t>
      </w:r>
      <w:r w:rsidRPr="00485588">
        <w:rPr>
          <w:rFonts w:cs="Arial"/>
          <w:sz w:val="20"/>
          <w:szCs w:val="20"/>
        </w:rPr>
        <w:t xml:space="preserve">томе упозна </w:t>
      </w:r>
      <w:r w:rsidRPr="00485588">
        <w:rPr>
          <w:rFonts w:cs="Arial"/>
          <w:sz w:val="20"/>
          <w:szCs w:val="20"/>
          <w:lang w:val="sr-Cyrl-CS"/>
        </w:rPr>
        <w:t xml:space="preserve">наручиоца </w:t>
      </w:r>
      <w:r w:rsidRPr="00485588">
        <w:rPr>
          <w:rFonts w:cs="Arial"/>
          <w:sz w:val="20"/>
          <w:szCs w:val="20"/>
        </w:rPr>
        <w:t xml:space="preserve"> и уз предметни захтева за промену цена приложи валидне податке којима доказује</w:t>
      </w:r>
      <w:r w:rsidRPr="00485588">
        <w:rPr>
          <w:rFonts w:cs="Arial"/>
          <w:sz w:val="20"/>
          <w:szCs w:val="20"/>
          <w:lang w:val="sr-Cyrl-CS"/>
        </w:rPr>
        <w:t xml:space="preserve"> </w:t>
      </w:r>
      <w:r w:rsidRPr="00485588">
        <w:rPr>
          <w:rFonts w:cs="Arial"/>
          <w:sz w:val="20"/>
          <w:szCs w:val="20"/>
        </w:rPr>
        <w:t>(документује) основаност поднетог захтева.</w:t>
      </w:r>
    </w:p>
    <w:p w:rsidR="00545470" w:rsidRPr="00485588" w:rsidRDefault="00545470" w:rsidP="00545470">
      <w:pPr>
        <w:autoSpaceDE w:val="0"/>
        <w:autoSpaceDN w:val="0"/>
        <w:adjustRightInd w:val="0"/>
        <w:rPr>
          <w:rFonts w:cs="Arial"/>
          <w:sz w:val="20"/>
          <w:szCs w:val="20"/>
        </w:rPr>
      </w:pPr>
      <w:r w:rsidRPr="00485588">
        <w:rPr>
          <w:rFonts w:cs="Arial"/>
          <w:sz w:val="20"/>
          <w:szCs w:val="20"/>
        </w:rPr>
        <w:t xml:space="preserve">Уз захтев за промену цена, заинтересовани </w:t>
      </w:r>
      <w:r w:rsidRPr="00485588">
        <w:rPr>
          <w:rFonts w:cs="Arial"/>
          <w:sz w:val="20"/>
          <w:szCs w:val="20"/>
          <w:lang w:val="sr-Cyrl-CS"/>
        </w:rPr>
        <w:t>добављач</w:t>
      </w:r>
      <w:r w:rsidRPr="00485588">
        <w:rPr>
          <w:rFonts w:cs="Arial"/>
          <w:sz w:val="20"/>
          <w:szCs w:val="20"/>
        </w:rPr>
        <w:t xml:space="preserve"> обавезно доставља </w:t>
      </w:r>
      <w:r w:rsidRPr="00485588">
        <w:rPr>
          <w:rFonts w:cs="Arial"/>
          <w:sz w:val="20"/>
          <w:szCs w:val="20"/>
          <w:lang w:val="sr-Cyrl-CS"/>
        </w:rPr>
        <w:t xml:space="preserve">наручиоцу </w:t>
      </w:r>
      <w:r w:rsidRPr="00485588">
        <w:rPr>
          <w:rFonts w:cs="Arial"/>
          <w:sz w:val="20"/>
          <w:szCs w:val="20"/>
        </w:rPr>
        <w:t>и нову понуду са</w:t>
      </w:r>
      <w:r w:rsidRPr="00485588">
        <w:rPr>
          <w:rFonts w:cs="Arial"/>
          <w:sz w:val="20"/>
          <w:szCs w:val="20"/>
          <w:lang w:val="sr-Cyrl-CS"/>
        </w:rPr>
        <w:t xml:space="preserve"> </w:t>
      </w:r>
      <w:r w:rsidRPr="00485588">
        <w:rPr>
          <w:rFonts w:cs="Arial"/>
          <w:sz w:val="20"/>
          <w:szCs w:val="20"/>
        </w:rPr>
        <w:t>назначен</w:t>
      </w:r>
      <w:r w:rsidRPr="00485588">
        <w:rPr>
          <w:rFonts w:cs="Arial"/>
          <w:sz w:val="20"/>
          <w:szCs w:val="20"/>
          <w:lang w:val="sr-Cyrl-CS"/>
        </w:rPr>
        <w:t>ом</w:t>
      </w:r>
      <w:r w:rsidRPr="00485588">
        <w:rPr>
          <w:rFonts w:cs="Arial"/>
          <w:sz w:val="20"/>
          <w:szCs w:val="20"/>
        </w:rPr>
        <w:t xml:space="preserve"> јединичн</w:t>
      </w:r>
      <w:r w:rsidRPr="00485588">
        <w:rPr>
          <w:rFonts w:cs="Arial"/>
          <w:sz w:val="20"/>
          <w:szCs w:val="20"/>
          <w:lang w:val="sr-Cyrl-CS"/>
        </w:rPr>
        <w:t>ом</w:t>
      </w:r>
      <w:r w:rsidRPr="00485588">
        <w:rPr>
          <w:rFonts w:cs="Arial"/>
          <w:sz w:val="20"/>
          <w:szCs w:val="20"/>
        </w:rPr>
        <w:t xml:space="preserve"> ценом предметних добара.</w:t>
      </w: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Добављач</w:t>
      </w:r>
      <w:r w:rsidRPr="00485588">
        <w:rPr>
          <w:rFonts w:cs="Arial"/>
          <w:sz w:val="20"/>
          <w:szCs w:val="20"/>
        </w:rPr>
        <w:t xml:space="preserve"> који услед стицања наведених услова захтева промену цена, дужан је да о својој намери обавести</w:t>
      </w:r>
      <w:r w:rsidRPr="00485588">
        <w:rPr>
          <w:rFonts w:cs="Arial"/>
          <w:sz w:val="20"/>
          <w:szCs w:val="20"/>
          <w:lang w:val="sr-Cyrl-CS"/>
        </w:rPr>
        <w:t xml:space="preserve"> Наручиоца</w:t>
      </w:r>
      <w:r w:rsidRPr="00485588">
        <w:rPr>
          <w:rFonts w:cs="Arial"/>
          <w:sz w:val="20"/>
          <w:szCs w:val="20"/>
        </w:rPr>
        <w:t>, уз одређивање рока за прихватање понуде.</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 Наручилац је обавезан да у </w:t>
      </w:r>
      <w:r w:rsidRPr="00485588">
        <w:rPr>
          <w:rFonts w:cs="Arial"/>
          <w:sz w:val="20"/>
          <w:szCs w:val="20"/>
          <w:lang w:val="sr-Cyrl-CS"/>
        </w:rPr>
        <w:t xml:space="preserve">одређеном </w:t>
      </w:r>
      <w:r w:rsidRPr="00485588">
        <w:rPr>
          <w:rFonts w:cs="Arial"/>
          <w:sz w:val="20"/>
          <w:szCs w:val="20"/>
          <w:lang w:val="en-US"/>
        </w:rPr>
        <w:t>року од дана пријема захтева обавести Добављача да ли прихвата промену цена, односно, да сагласност на промену цена.</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 Нове цене се могу примењивати само на будуће испоруке тј. примењиваће се након давања писмене сагласности. </w:t>
      </w:r>
    </w:p>
    <w:p w:rsidR="00545470" w:rsidRPr="00485588" w:rsidRDefault="00545470" w:rsidP="00545470">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5</w:t>
      </w:r>
      <w:r w:rsidRPr="00485588">
        <w:rPr>
          <w:rFonts w:cs="Arial"/>
          <w:b/>
          <w:sz w:val="20"/>
          <w:szCs w:val="20"/>
          <w:lang w:val="en-US"/>
        </w:rPr>
        <w:t>.</w:t>
      </w:r>
    </w:p>
    <w:p w:rsidR="00545470" w:rsidRPr="00485588" w:rsidRDefault="00545470" w:rsidP="00545470">
      <w:pPr>
        <w:autoSpaceDE w:val="0"/>
        <w:autoSpaceDN w:val="0"/>
        <w:adjustRightInd w:val="0"/>
        <w:rPr>
          <w:rFonts w:cs="Arial"/>
          <w:sz w:val="20"/>
          <w:szCs w:val="20"/>
          <w:lang w:val="en-US"/>
        </w:rPr>
      </w:pPr>
      <w:r w:rsidRPr="00485588">
        <w:rPr>
          <w:rFonts w:cs="Arial"/>
          <w:color w:val="000000"/>
          <w:sz w:val="20"/>
          <w:szCs w:val="20"/>
          <w:lang w:val="en-US"/>
        </w:rPr>
        <w:t xml:space="preserve">Количина добара неведене у спецификацији су оквирне за све време важења </w:t>
      </w:r>
      <w:r w:rsidRPr="00485588">
        <w:rPr>
          <w:rFonts w:cs="Arial"/>
          <w:color w:val="000000"/>
          <w:sz w:val="20"/>
          <w:szCs w:val="20"/>
          <w:lang w:val="sr-Cyrl-CS"/>
        </w:rPr>
        <w:t xml:space="preserve">уговора. </w:t>
      </w:r>
      <w:r w:rsidRPr="00485588">
        <w:rPr>
          <w:rFonts w:cs="Arial"/>
          <w:sz w:val="20"/>
          <w:szCs w:val="20"/>
          <w:lang w:val="sr-Cyrl-CS"/>
        </w:rPr>
        <w:t xml:space="preserve">Уговор </w:t>
      </w:r>
      <w:r w:rsidRPr="00485588">
        <w:rPr>
          <w:rFonts w:cs="Arial"/>
          <w:sz w:val="20"/>
          <w:szCs w:val="20"/>
          <w:lang w:val="en-US"/>
        </w:rPr>
        <w:t xml:space="preserve"> се закључује на период од </w:t>
      </w:r>
      <w:r w:rsidRPr="00485588">
        <w:rPr>
          <w:rFonts w:cs="Arial"/>
          <w:sz w:val="20"/>
          <w:szCs w:val="20"/>
          <w:lang w:val="sr-Cyrl-CS"/>
        </w:rPr>
        <w:t xml:space="preserve">једне </w:t>
      </w:r>
      <w:r w:rsidRPr="00485588">
        <w:rPr>
          <w:rFonts w:cs="Arial"/>
          <w:sz w:val="20"/>
          <w:szCs w:val="20"/>
          <w:lang w:val="en-US"/>
        </w:rPr>
        <w:t xml:space="preserve"> године, односно до утрошка укупно уговорене вредности из члана 4.</w:t>
      </w:r>
      <w:r w:rsidRPr="00485588">
        <w:rPr>
          <w:rFonts w:cs="Arial"/>
          <w:sz w:val="20"/>
          <w:szCs w:val="20"/>
          <w:lang w:val="sr-Cyrl-CS"/>
        </w:rPr>
        <w:t>овог уговора</w:t>
      </w:r>
      <w:r w:rsidRPr="00485588">
        <w:rPr>
          <w:rFonts w:cs="Arial"/>
          <w:sz w:val="20"/>
          <w:szCs w:val="20"/>
          <w:lang w:val="en-US"/>
        </w:rPr>
        <w:t xml:space="preserve">, а ступа на снагу даном потписивања. </w:t>
      </w:r>
    </w:p>
    <w:p w:rsidR="00545470" w:rsidRPr="00545470" w:rsidRDefault="00545470" w:rsidP="00545470">
      <w:pPr>
        <w:autoSpaceDE w:val="0"/>
        <w:autoSpaceDN w:val="0"/>
        <w:adjustRightInd w:val="0"/>
        <w:rPr>
          <w:rFonts w:cs="Arial"/>
          <w:sz w:val="20"/>
          <w:szCs w:val="20"/>
          <w:lang w:val="sr-Cyrl-CS"/>
        </w:rPr>
      </w:pPr>
      <w:r w:rsidRPr="00485588">
        <w:rPr>
          <w:rFonts w:cs="Arial"/>
          <w:sz w:val="20"/>
          <w:szCs w:val="20"/>
        </w:rPr>
        <w:t>Обавезе везане за реализацију предметне набавке које доспевају у наредној буџетској години, биће</w:t>
      </w:r>
      <w:r w:rsidRPr="00485588">
        <w:rPr>
          <w:rFonts w:cs="Arial"/>
          <w:sz w:val="20"/>
          <w:szCs w:val="20"/>
          <w:lang w:val="sr-Cyrl-CS"/>
        </w:rPr>
        <w:t xml:space="preserve"> </w:t>
      </w:r>
      <w:r w:rsidRPr="00485588">
        <w:rPr>
          <w:rFonts w:cs="Arial"/>
          <w:sz w:val="20"/>
          <w:szCs w:val="20"/>
        </w:rPr>
        <w:t xml:space="preserve">реализоване највише до износа средстава која ће за ту намену бити одобрена у тој буџетској години, одн. </w:t>
      </w:r>
      <w:r w:rsidRPr="00485588">
        <w:rPr>
          <w:rFonts w:cs="Arial"/>
          <w:sz w:val="20"/>
          <w:szCs w:val="20"/>
          <w:lang w:val="sr-Cyrl-CS"/>
        </w:rPr>
        <w:t>д</w:t>
      </w:r>
      <w:r w:rsidRPr="00485588">
        <w:rPr>
          <w:rFonts w:cs="Arial"/>
          <w:sz w:val="20"/>
          <w:szCs w:val="20"/>
        </w:rPr>
        <w:t>о</w:t>
      </w:r>
      <w:r w:rsidRPr="00485588">
        <w:rPr>
          <w:rFonts w:cs="Arial"/>
          <w:sz w:val="20"/>
          <w:szCs w:val="20"/>
          <w:lang w:val="sr-Cyrl-CS"/>
        </w:rPr>
        <w:t xml:space="preserve"> </w:t>
      </w:r>
      <w:r w:rsidRPr="00485588">
        <w:rPr>
          <w:rFonts w:cs="Arial"/>
          <w:sz w:val="20"/>
          <w:szCs w:val="20"/>
        </w:rPr>
        <w:t>износа средстава предвиђених планским актима установе.</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 </w:t>
      </w:r>
    </w:p>
    <w:p w:rsidR="00545470" w:rsidRPr="00485588" w:rsidRDefault="00545470" w:rsidP="00545470">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6</w:t>
      </w:r>
      <w:r w:rsidRPr="00485588">
        <w:rPr>
          <w:rFonts w:cs="Arial"/>
          <w:b/>
          <w:sz w:val="20"/>
          <w:szCs w:val="20"/>
          <w:lang w:val="en-US"/>
        </w:rPr>
        <w:t>.</w:t>
      </w:r>
    </w:p>
    <w:p w:rsidR="00545470" w:rsidRPr="00485588" w:rsidRDefault="00545470" w:rsidP="00545470">
      <w:pPr>
        <w:autoSpaceDE w:val="0"/>
        <w:autoSpaceDN w:val="0"/>
        <w:adjustRightInd w:val="0"/>
        <w:jc w:val="left"/>
        <w:rPr>
          <w:rFonts w:cs="Arial"/>
          <w:sz w:val="20"/>
          <w:szCs w:val="20"/>
          <w:lang w:val="sr-Cyrl-CS"/>
        </w:rPr>
      </w:pPr>
      <w:r w:rsidRPr="00485588">
        <w:rPr>
          <w:rFonts w:cs="Arial"/>
          <w:sz w:val="20"/>
          <w:szCs w:val="20"/>
        </w:rPr>
        <w:t>Добављач гарантује да ће квалитет добара које испоручује Наручиоцу у року важења овог Уговора бити</w:t>
      </w:r>
      <w:r w:rsidRPr="00485588">
        <w:rPr>
          <w:rFonts w:cs="Arial"/>
          <w:sz w:val="20"/>
          <w:szCs w:val="20"/>
          <w:lang w:val="sr-Cyrl-CS"/>
        </w:rPr>
        <w:t xml:space="preserve"> </w:t>
      </w:r>
      <w:r w:rsidRPr="00485588">
        <w:rPr>
          <w:rFonts w:cs="Arial"/>
          <w:sz w:val="20"/>
          <w:szCs w:val="20"/>
        </w:rPr>
        <w:t>сталан, у складу са преузетом понудом и спецификацијом предмета набавке</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Добављач се обавезује да за свако испоручено добро достави декларацију</w:t>
      </w:r>
      <w:r w:rsidRPr="00485588">
        <w:rPr>
          <w:rFonts w:cs="Arial"/>
          <w:sz w:val="20"/>
          <w:szCs w:val="20"/>
          <w:lang w:val="sr-Cyrl-CS"/>
        </w:rPr>
        <w:t xml:space="preserve"> и одговарајуће доказе о њиховој здравственој исправности у складу са позитивним прописима Републике Србије који регулишу безбедност хране</w:t>
      </w:r>
      <w:r w:rsidRPr="00485588">
        <w:rPr>
          <w:rFonts w:cs="Arial"/>
          <w:sz w:val="20"/>
          <w:szCs w:val="20"/>
          <w:lang w:val="en-US"/>
        </w:rPr>
        <w:t>, на основу кој</w:t>
      </w:r>
      <w:r w:rsidRPr="00485588">
        <w:rPr>
          <w:rFonts w:cs="Arial"/>
          <w:sz w:val="20"/>
          <w:szCs w:val="20"/>
          <w:lang w:val="sr-Cyrl-CS"/>
        </w:rPr>
        <w:t>их</w:t>
      </w:r>
      <w:r w:rsidRPr="00485588">
        <w:rPr>
          <w:rFonts w:cs="Arial"/>
          <w:sz w:val="20"/>
          <w:szCs w:val="20"/>
          <w:lang w:val="en-US"/>
        </w:rPr>
        <w:t xml:space="preserve"> преузима одговорност за квалитет испоручених добара.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Добављач је дужан да приликом испоруке доставља добра у оригиналној произвођачкој амбалажи, при чему транспортна збирна амбалажа треба да буде затворена тако да обезбеђује производ од загађења, расипања, квара и других промена.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На кутијама је обавезна декларација на српском језику која је у складу са Правилником о декларисању, означавању и рекламирању хране.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Добављач је у обавези да испоручује искључиво добра произвођача који су наведени у Понуди.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Изузетно, ако Понуђач није у могућности да испоручује добра од стране произвођача наведених у понуди, у обавези је да Наручиоца о томе писмено обавести </w:t>
      </w:r>
      <w:r w:rsidRPr="00485588">
        <w:rPr>
          <w:rFonts w:cs="Arial"/>
          <w:bCs/>
          <w:sz w:val="20"/>
          <w:szCs w:val="20"/>
          <w:lang w:val="en-US"/>
        </w:rPr>
        <w:t>пре</w:t>
      </w:r>
      <w:r w:rsidRPr="00485588">
        <w:rPr>
          <w:rFonts w:cs="Arial"/>
          <w:b/>
          <w:bCs/>
          <w:sz w:val="20"/>
          <w:szCs w:val="20"/>
          <w:lang w:val="en-US"/>
        </w:rPr>
        <w:t xml:space="preserve"> </w:t>
      </w:r>
      <w:r w:rsidRPr="00485588">
        <w:rPr>
          <w:rFonts w:cs="Arial"/>
          <w:sz w:val="20"/>
          <w:szCs w:val="20"/>
          <w:lang w:val="en-US"/>
        </w:rPr>
        <w:t xml:space="preserve">испоруке, са предлогом замене робе </w:t>
      </w:r>
      <w:r w:rsidRPr="00485588">
        <w:rPr>
          <w:rFonts w:cs="Arial"/>
          <w:sz w:val="20"/>
          <w:szCs w:val="20"/>
          <w:lang w:val="en-US"/>
        </w:rPr>
        <w:lastRenderedPageBreak/>
        <w:t xml:space="preserve">и исправом произвођача да предметна роба одговара прописима о здравственој исправности и декларацијом.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Наручилац задржава право да једнострано раскине уговор уколико не прихвати предложену замену, а на штету Добављача. </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Због промене произвођача и/или паковања, понуђач не може тражити промену уговорене јединичне цене. </w:t>
      </w: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7</w:t>
      </w:r>
      <w:r w:rsidRPr="00485588">
        <w:rPr>
          <w:rFonts w:cs="Arial"/>
          <w:b/>
          <w:bCs/>
          <w:sz w:val="20"/>
          <w:szCs w:val="20"/>
          <w:lang w:val="en-US"/>
        </w:rPr>
        <w:t>.</w:t>
      </w:r>
    </w:p>
    <w:p w:rsidR="00545470" w:rsidRPr="00485588" w:rsidRDefault="00545470" w:rsidP="00545470">
      <w:pPr>
        <w:autoSpaceDE w:val="0"/>
        <w:autoSpaceDN w:val="0"/>
        <w:adjustRightInd w:val="0"/>
        <w:jc w:val="center"/>
        <w:rPr>
          <w:rFonts w:cs="Arial"/>
          <w:sz w:val="20"/>
          <w:szCs w:val="20"/>
          <w:lang w:val="sr-Cyrl-CS"/>
        </w:rPr>
      </w:pP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Наручилац и Добављач ће приликом сваке испоруке предмета набавке на основу закљученог уговора о јавној набавци извршити квалитативан и квантитативан пријем, у магацинском простору Наручиоца бројањем, мерењем и појединачним прегледом сваке амбалажне јединице испорученог добра.</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Након квантитативног и квалитативног пријема добара, од стране Наручиоца и утврђивању да су испоручена добра уговорене количине и квалитета, овлашћено лице Наручиоца и Добављача потписују отпремницу о примопредаји.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Уколико овлашћено лице Наручиоца, приликом квалитативног и квантитативног пријема добара уочи недостатке у погледу количине и квалитета, у обавези је да одбије пријем добара и захтева нову испоруку добара уговорене количине и квалитета</w:t>
      </w:r>
      <w:r w:rsidRPr="00485588">
        <w:rPr>
          <w:rFonts w:cs="Arial"/>
          <w:sz w:val="20"/>
          <w:szCs w:val="20"/>
        </w:rPr>
        <w:t xml:space="preserve"> у току истог дана и то до краја радног времена Наручиоца </w:t>
      </w:r>
      <w:r w:rsidRPr="00485588">
        <w:rPr>
          <w:rFonts w:cs="Arial"/>
          <w:sz w:val="20"/>
          <w:szCs w:val="20"/>
          <w:lang w:val="en-US"/>
        </w:rPr>
        <w:t xml:space="preserve">. </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Ако се након пријема предмета набавке покаже неки недостатак који се није могао открити уобичајеним прегледом, Наручилац је дужан да без одлагања обавести Добављача</w:t>
      </w:r>
      <w:r w:rsidRPr="00485588">
        <w:rPr>
          <w:rFonts w:cs="Arial"/>
          <w:sz w:val="20"/>
          <w:szCs w:val="20"/>
          <w:lang w:val="sr-Cyrl-CS"/>
        </w:rPr>
        <w:t>,</w:t>
      </w:r>
      <w:r w:rsidRPr="00485588">
        <w:rPr>
          <w:rFonts w:cs="Arial"/>
          <w:sz w:val="20"/>
          <w:szCs w:val="20"/>
          <w:lang w:val="en-US"/>
        </w:rPr>
        <w:t xml:space="preserve"> сачини Записник о рекламацији</w:t>
      </w:r>
      <w:r w:rsidRPr="00485588">
        <w:rPr>
          <w:rFonts w:cs="Arial"/>
          <w:sz w:val="20"/>
          <w:szCs w:val="20"/>
          <w:lang w:val="sr-Cyrl-CS"/>
        </w:rPr>
        <w:t xml:space="preserve"> и </w:t>
      </w:r>
      <w:r w:rsidRPr="00485588">
        <w:rPr>
          <w:rFonts w:cs="Arial"/>
          <w:sz w:val="20"/>
          <w:szCs w:val="20"/>
          <w:lang w:val="en-US"/>
        </w:rPr>
        <w:t>захтева од Добављача да</w:t>
      </w:r>
      <w:r w:rsidRPr="00485588">
        <w:rPr>
          <w:rFonts w:cs="Arial"/>
          <w:sz w:val="20"/>
          <w:szCs w:val="20"/>
          <w:lang w:val="sr-Cyrl-CS"/>
        </w:rPr>
        <w:t xml:space="preserve"> у року од 1 ( једног ) дана </w:t>
      </w:r>
      <w:r w:rsidRPr="00485588">
        <w:rPr>
          <w:rFonts w:cs="Arial"/>
          <w:sz w:val="20"/>
          <w:szCs w:val="20"/>
          <w:lang w:val="en-US"/>
        </w:rPr>
        <w:t xml:space="preserve"> отклони недостатак или да му преда друго добро без недостатка. </w:t>
      </w: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sr-Cyrl-CS"/>
        </w:rPr>
        <w:t>Члан 8</w:t>
      </w:r>
      <w:r w:rsidRPr="00485588">
        <w:rPr>
          <w:rFonts w:cs="Arial"/>
          <w:b/>
          <w:bCs/>
          <w:sz w:val="20"/>
          <w:szCs w:val="20"/>
        </w:rPr>
        <w:t>.</w:t>
      </w:r>
    </w:p>
    <w:p w:rsidR="00545470" w:rsidRPr="00485588"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rPr>
          <w:rFonts w:cs="Arial"/>
          <w:sz w:val="20"/>
          <w:szCs w:val="20"/>
        </w:rPr>
      </w:pPr>
      <w:r w:rsidRPr="00485588">
        <w:rPr>
          <w:rFonts w:cs="Arial"/>
          <w:sz w:val="20"/>
          <w:szCs w:val="20"/>
        </w:rPr>
        <w:t>Контрола уговореног квалитета добара која су предмет набавке, вршиће се за све време важења овог Уговора,</w:t>
      </w:r>
      <w:r w:rsidRPr="00485588">
        <w:rPr>
          <w:rFonts w:cs="Arial"/>
          <w:sz w:val="20"/>
          <w:szCs w:val="20"/>
          <w:lang w:val="sr-Cyrl-CS"/>
        </w:rPr>
        <w:t xml:space="preserve"> </w:t>
      </w:r>
      <w:r w:rsidRPr="00485588">
        <w:rPr>
          <w:rFonts w:cs="Arial"/>
          <w:sz w:val="20"/>
          <w:szCs w:val="20"/>
        </w:rPr>
        <w:t>од стране овлашћене институције, а по диспозицијама Наручиоца.</w:t>
      </w:r>
    </w:p>
    <w:p w:rsidR="00545470" w:rsidRPr="00485588" w:rsidRDefault="00545470" w:rsidP="00545470">
      <w:pPr>
        <w:autoSpaceDE w:val="0"/>
        <w:autoSpaceDN w:val="0"/>
        <w:adjustRightInd w:val="0"/>
        <w:rPr>
          <w:rFonts w:cs="Arial"/>
          <w:sz w:val="20"/>
          <w:szCs w:val="20"/>
        </w:rPr>
      </w:pPr>
      <w:r w:rsidRPr="00485588">
        <w:rPr>
          <w:rFonts w:cs="Arial"/>
          <w:sz w:val="20"/>
          <w:szCs w:val="20"/>
        </w:rPr>
        <w:t>Уколико Наручилац утврди да предметна добра не одговарају стандардима и техничким прописима, исте ће</w:t>
      </w:r>
      <w:r w:rsidRPr="00485588">
        <w:rPr>
          <w:rFonts w:cs="Arial"/>
          <w:sz w:val="20"/>
          <w:szCs w:val="20"/>
          <w:lang w:val="sr-Cyrl-CS"/>
        </w:rPr>
        <w:t xml:space="preserve"> </w:t>
      </w:r>
      <w:r w:rsidRPr="00485588">
        <w:rPr>
          <w:rFonts w:cs="Arial"/>
          <w:sz w:val="20"/>
          <w:szCs w:val="20"/>
        </w:rPr>
        <w:t>одбити и забранити њихову употребу. У случају спора меродаван је налаз овлашћене организације за контролу</w:t>
      </w:r>
      <w:r w:rsidRPr="00485588">
        <w:rPr>
          <w:rFonts w:cs="Arial"/>
          <w:sz w:val="20"/>
          <w:szCs w:val="20"/>
          <w:lang w:val="sr-Cyrl-CS"/>
        </w:rPr>
        <w:t xml:space="preserve"> </w:t>
      </w:r>
      <w:r w:rsidRPr="00485588">
        <w:rPr>
          <w:rFonts w:cs="Arial"/>
          <w:sz w:val="20"/>
          <w:szCs w:val="20"/>
        </w:rPr>
        <w:t>квалитета.</w:t>
      </w:r>
    </w:p>
    <w:p w:rsidR="00545470" w:rsidRPr="00485588" w:rsidRDefault="00545470" w:rsidP="00545470">
      <w:pPr>
        <w:autoSpaceDE w:val="0"/>
        <w:autoSpaceDN w:val="0"/>
        <w:adjustRightInd w:val="0"/>
        <w:rPr>
          <w:rFonts w:cs="Arial"/>
          <w:sz w:val="20"/>
          <w:szCs w:val="20"/>
        </w:rPr>
      </w:pPr>
      <w:r w:rsidRPr="00485588">
        <w:rPr>
          <w:rFonts w:cs="Arial"/>
          <w:sz w:val="20"/>
          <w:szCs w:val="20"/>
        </w:rPr>
        <w:t>Добављач је дужан да о свом трошку обави одговарајућа испитивања добара.</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Добављач је одговоран уколико испоручи добра која не одговара квалитету.</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9</w:t>
      </w:r>
      <w:r w:rsidRPr="00485588">
        <w:rPr>
          <w:rFonts w:cs="Arial"/>
          <w:b/>
          <w:bCs/>
          <w:sz w:val="20"/>
          <w:szCs w:val="20"/>
          <w:lang w:val="en-US"/>
        </w:rPr>
        <w:t>.</w:t>
      </w:r>
    </w:p>
    <w:p w:rsidR="00545470" w:rsidRPr="00485588" w:rsidRDefault="00545470" w:rsidP="00545470">
      <w:pPr>
        <w:autoSpaceDE w:val="0"/>
        <w:autoSpaceDN w:val="0"/>
        <w:adjustRightInd w:val="0"/>
        <w:jc w:val="left"/>
        <w:rPr>
          <w:rFonts w:cs="Arial"/>
          <w:bCs/>
          <w:sz w:val="20"/>
          <w:szCs w:val="20"/>
          <w:lang w:val="sr-Cyrl-CS"/>
        </w:rPr>
      </w:pPr>
      <w:r w:rsidRPr="00485588">
        <w:rPr>
          <w:rFonts w:cs="Arial"/>
          <w:bCs/>
          <w:sz w:val="20"/>
          <w:szCs w:val="20"/>
          <w:lang w:val="sr-Cyrl-CS"/>
        </w:rPr>
        <w:t>Наручилац и Добављач су сагласни да се плаћање по овом уговору  врши безготовински, без аванса према испостављеним фактурама.</w:t>
      </w:r>
    </w:p>
    <w:p w:rsidR="00545470" w:rsidRPr="00485588" w:rsidRDefault="00545470" w:rsidP="00545470">
      <w:pPr>
        <w:autoSpaceDE w:val="0"/>
        <w:autoSpaceDN w:val="0"/>
        <w:adjustRightInd w:val="0"/>
        <w:jc w:val="left"/>
        <w:rPr>
          <w:rFonts w:cs="Arial"/>
          <w:sz w:val="20"/>
          <w:szCs w:val="20"/>
          <w:lang w:val="sr-Cyrl-CS"/>
        </w:rPr>
      </w:pPr>
      <w:r w:rsidRPr="00485588">
        <w:rPr>
          <w:rFonts w:cs="Arial"/>
          <w:bCs/>
          <w:sz w:val="20"/>
          <w:szCs w:val="20"/>
          <w:lang w:val="sr-Cyrl-CS"/>
        </w:rPr>
        <w:t xml:space="preserve">Фактура </w:t>
      </w:r>
      <w:r w:rsidRPr="00485588">
        <w:rPr>
          <w:rFonts w:cs="Arial"/>
          <w:sz w:val="20"/>
          <w:szCs w:val="20"/>
          <w:lang w:val="en-US"/>
        </w:rPr>
        <w:t xml:space="preserve"> мора да садржи број и датум уговора. </w:t>
      </w:r>
    </w:p>
    <w:p w:rsidR="00545470" w:rsidRPr="003F1BA2" w:rsidRDefault="00545470" w:rsidP="00545470">
      <w:pPr>
        <w:autoSpaceDE w:val="0"/>
        <w:autoSpaceDN w:val="0"/>
        <w:adjustRightInd w:val="0"/>
        <w:rPr>
          <w:rFonts w:cs="Arial"/>
          <w:sz w:val="20"/>
          <w:szCs w:val="20"/>
          <w:lang w:val="ru-RU"/>
        </w:rPr>
      </w:pPr>
      <w:r w:rsidRPr="00485588">
        <w:rPr>
          <w:rFonts w:cs="Arial"/>
          <w:sz w:val="20"/>
          <w:szCs w:val="20"/>
          <w:lang w:val="en-US"/>
        </w:rPr>
        <w:t xml:space="preserve">Рок плаћања је </w:t>
      </w:r>
      <w:r w:rsidRPr="00485588">
        <w:rPr>
          <w:rFonts w:cs="Arial"/>
          <w:sz w:val="20"/>
          <w:szCs w:val="20"/>
          <w:lang w:val="sr-Cyrl-CS"/>
        </w:rPr>
        <w:t>45</w:t>
      </w:r>
      <w:r w:rsidRPr="00485588">
        <w:rPr>
          <w:rFonts w:cs="Arial"/>
          <w:sz w:val="20"/>
          <w:szCs w:val="20"/>
          <w:lang w:val="en-US"/>
        </w:rPr>
        <w:t xml:space="preserve"> дана</w:t>
      </w:r>
      <w:r w:rsidRPr="00485588">
        <w:rPr>
          <w:rFonts w:cs="Arial"/>
          <w:sz w:val="20"/>
          <w:szCs w:val="20"/>
          <w:lang w:val="sr-Cyrl-CS"/>
        </w:rPr>
        <w:t>.</w:t>
      </w:r>
      <w:r w:rsidRPr="00485588">
        <w:rPr>
          <w:rFonts w:cs="Arial"/>
          <w:iCs/>
          <w:sz w:val="20"/>
          <w:szCs w:val="20"/>
          <w:lang w:val="ru-RU"/>
        </w:rPr>
        <w:t xml:space="preserve"> </w:t>
      </w:r>
      <w:r w:rsidRPr="00485588">
        <w:rPr>
          <w:rFonts w:cs="Arial"/>
          <w:sz w:val="20"/>
          <w:szCs w:val="20"/>
          <w:lang w:val="ru-RU"/>
        </w:rPr>
        <w:t>(у складу са Законом о роковима измирења новчаних обавеза у комерцијалним трансакцијама (“Сл.гласник РС”, бр. 119/12,68/2015 и 113/2017).</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sr-Cyrl-CS"/>
        </w:rPr>
        <w:t>Члан 10</w:t>
      </w:r>
      <w:r w:rsidRPr="00485588">
        <w:rPr>
          <w:rFonts w:cs="Arial"/>
          <w:b/>
          <w:bCs/>
          <w:sz w:val="20"/>
          <w:szCs w:val="20"/>
        </w:rPr>
        <w:t>.</w:t>
      </w:r>
    </w:p>
    <w:p w:rsidR="00545470" w:rsidRPr="00485588" w:rsidRDefault="00545470" w:rsidP="00545470">
      <w:pPr>
        <w:pStyle w:val="msolistparagraph0"/>
        <w:ind w:left="0"/>
        <w:jc w:val="both"/>
        <w:rPr>
          <w:rFonts w:ascii="Arial" w:eastAsia="Times New Roman" w:hAnsi="Arial" w:cs="Arial"/>
          <w:b/>
          <w:bCs/>
          <w:color w:val="auto"/>
          <w:kern w:val="0"/>
          <w:sz w:val="20"/>
          <w:szCs w:val="20"/>
          <w:lang w:val="ru-RU" w:eastAsia="en-US"/>
        </w:rPr>
      </w:pPr>
      <w:r w:rsidRPr="00485588">
        <w:rPr>
          <w:rStyle w:val="Emphasis"/>
          <w:rFonts w:ascii="Arial" w:hAnsi="Arial" w:cs="Arial"/>
          <w:sz w:val="20"/>
          <w:szCs w:val="20"/>
          <w:lang w:val="sr-Cyrl-CS"/>
        </w:rPr>
        <w:t>Изабрани понуђач  доставља меницу у оригиналу, при закључењу Уговора</w:t>
      </w:r>
      <w:r w:rsidRPr="00485588">
        <w:rPr>
          <w:rStyle w:val="Emphasis"/>
          <w:rFonts w:ascii="Arial" w:hAnsi="Arial" w:cs="Arial"/>
          <w:sz w:val="20"/>
          <w:szCs w:val="20"/>
          <w:lang w:val="ru-RU"/>
        </w:rPr>
        <w:t>.</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За обезбеђење испуњења обавеза из закљученог</w:t>
      </w:r>
      <w:r w:rsidRPr="00485588">
        <w:rPr>
          <w:rFonts w:cs="Arial"/>
          <w:sz w:val="20"/>
          <w:szCs w:val="20"/>
          <w:lang w:val="sr-Cyrl-CS"/>
        </w:rPr>
        <w:t xml:space="preserve"> </w:t>
      </w:r>
      <w:r w:rsidRPr="00485588">
        <w:rPr>
          <w:rFonts w:cs="Arial"/>
          <w:sz w:val="20"/>
          <w:szCs w:val="20"/>
        </w:rPr>
        <w:t xml:space="preserve">уговора,  понуђач ће бити у  обавези  да  у  року  од  7  дана  од  дана  закључења  уговора  достави наручиоцу </w:t>
      </w:r>
      <w:r w:rsidRPr="00485588">
        <w:rPr>
          <w:rFonts w:cs="Arial"/>
          <w:sz w:val="20"/>
          <w:szCs w:val="20"/>
          <w:u w:val="single"/>
        </w:rPr>
        <w:t xml:space="preserve"> оригинал  сопствену  бланко  меницу  потписану  оригиналним  потписом</w:t>
      </w:r>
      <w:r w:rsidRPr="00485588">
        <w:rPr>
          <w:rFonts w:cs="Arial"/>
          <w:sz w:val="20"/>
          <w:szCs w:val="20"/>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30 дана дужим од истека важења уговора.</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Наручилац ће уновчити дату меницу уколико: понуђач не буде извршавао своје обавезе у роковима и на начин предвиђен  уговором.</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545470" w:rsidRPr="00485588" w:rsidRDefault="00545470" w:rsidP="00545470">
      <w:pPr>
        <w:widowControl w:val="0"/>
        <w:autoSpaceDE w:val="0"/>
        <w:autoSpaceDN w:val="0"/>
        <w:adjustRightInd w:val="0"/>
        <w:rPr>
          <w:rFonts w:cs="Arial"/>
          <w:sz w:val="20"/>
          <w:szCs w:val="20"/>
        </w:rPr>
      </w:pPr>
      <w:r w:rsidRPr="00485588">
        <w:rPr>
          <w:rFonts w:cs="Arial"/>
          <w:sz w:val="20"/>
          <w:szCs w:val="20"/>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Добављач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 xml:space="preserve">По извршењу уговорених обавеза добављача, средство финансијског обезбеђења за добро </w:t>
      </w:r>
      <w:r w:rsidRPr="00485588">
        <w:rPr>
          <w:rFonts w:cs="Arial"/>
          <w:sz w:val="20"/>
          <w:szCs w:val="20"/>
        </w:rPr>
        <w:lastRenderedPageBreak/>
        <w:t>извршење посла ће на захтев добављача бити враћено.</w:t>
      </w:r>
    </w:p>
    <w:p w:rsidR="00545470" w:rsidRPr="00485588" w:rsidRDefault="00545470" w:rsidP="00545470">
      <w:pPr>
        <w:widowControl w:val="0"/>
        <w:autoSpaceDE w:val="0"/>
        <w:autoSpaceDN w:val="0"/>
        <w:adjustRightInd w:val="0"/>
        <w:rPr>
          <w:rFonts w:cs="Arial"/>
          <w:sz w:val="20"/>
          <w:szCs w:val="20"/>
        </w:rPr>
      </w:pPr>
      <w:r w:rsidRPr="00485588">
        <w:rPr>
          <w:rFonts w:cs="Arial"/>
          <w:sz w:val="20"/>
          <w:szCs w:val="20"/>
        </w:rPr>
        <w:t>Ако се за време трајања  уговора промене рокови за извршење уговорних обавеза, важност средстава финансијског обезбеђења за добро извршење посла мора се продужити.</w:t>
      </w:r>
    </w:p>
    <w:p w:rsidR="00545470" w:rsidRPr="00485588" w:rsidRDefault="00545470" w:rsidP="00545470">
      <w:pPr>
        <w:autoSpaceDE w:val="0"/>
        <w:autoSpaceDN w:val="0"/>
        <w:adjustRightInd w:val="0"/>
        <w:jc w:val="center"/>
        <w:rPr>
          <w:rFonts w:cs="Arial"/>
          <w:b/>
          <w:bCs/>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11</w:t>
      </w:r>
      <w:r w:rsidRPr="00485588">
        <w:rPr>
          <w:rFonts w:cs="Arial"/>
          <w:b/>
          <w:bCs/>
          <w:sz w:val="20"/>
          <w:szCs w:val="20"/>
          <w:lang w:val="en-US"/>
        </w:rPr>
        <w:t>.</w:t>
      </w:r>
    </w:p>
    <w:p w:rsidR="00545470" w:rsidRPr="00485588" w:rsidRDefault="00545470" w:rsidP="00545470">
      <w:pPr>
        <w:autoSpaceDE w:val="0"/>
        <w:autoSpaceDN w:val="0"/>
        <w:adjustRightInd w:val="0"/>
        <w:jc w:val="center"/>
        <w:rPr>
          <w:rFonts w:cs="Arial"/>
          <w:b/>
          <w:bCs/>
          <w:sz w:val="20"/>
          <w:szCs w:val="20"/>
          <w:lang w:val="sr-Cyrl-CS"/>
        </w:rPr>
      </w:pPr>
    </w:p>
    <w:p w:rsidR="00545470" w:rsidRPr="00485588" w:rsidRDefault="00545470" w:rsidP="00545470">
      <w:pPr>
        <w:autoSpaceDE w:val="0"/>
        <w:autoSpaceDN w:val="0"/>
        <w:adjustRightInd w:val="0"/>
        <w:rPr>
          <w:rFonts w:cs="Arial"/>
          <w:b/>
          <w:bCs/>
          <w:sz w:val="20"/>
          <w:szCs w:val="20"/>
        </w:rPr>
      </w:pPr>
      <w:r w:rsidRPr="00485588">
        <w:rPr>
          <w:rFonts w:cs="Arial"/>
          <w:sz w:val="20"/>
          <w:szCs w:val="20"/>
        </w:rPr>
        <w:t>Наручилац задржава право да једнострано раскине овај уговор, уз раскидни рок од 10 дана</w:t>
      </w:r>
      <w:r w:rsidRPr="00485588">
        <w:rPr>
          <w:rFonts w:cs="Arial"/>
          <w:b/>
          <w:bCs/>
          <w:sz w:val="20"/>
          <w:szCs w:val="20"/>
        </w:rPr>
        <w:t>:</w:t>
      </w:r>
    </w:p>
    <w:p w:rsidR="00545470" w:rsidRPr="00485588" w:rsidRDefault="005F7FB4" w:rsidP="00545470">
      <w:pPr>
        <w:autoSpaceDE w:val="0"/>
        <w:autoSpaceDN w:val="0"/>
        <w:adjustRightInd w:val="0"/>
        <w:rPr>
          <w:rFonts w:cs="Arial"/>
          <w:sz w:val="20"/>
          <w:szCs w:val="20"/>
        </w:rPr>
      </w:pPr>
      <w:r>
        <w:rPr>
          <w:rFonts w:cs="Arial"/>
          <w:sz w:val="20"/>
          <w:szCs w:val="20"/>
          <w:lang w:val="sr-Cyrl-CS"/>
        </w:rPr>
        <w:t>-</w:t>
      </w:r>
      <w:r w:rsidR="00545470" w:rsidRPr="00485588">
        <w:rPr>
          <w:rFonts w:cs="Arial"/>
          <w:sz w:val="20"/>
          <w:szCs w:val="20"/>
        </w:rPr>
        <w:t>уколико Добављач касни са испоруком добара дуже од 3 (три) календарска дана;</w:t>
      </w:r>
    </w:p>
    <w:p w:rsidR="00545470" w:rsidRPr="00485588" w:rsidRDefault="005F7FB4" w:rsidP="00545470">
      <w:pPr>
        <w:autoSpaceDE w:val="0"/>
        <w:autoSpaceDN w:val="0"/>
        <w:adjustRightInd w:val="0"/>
        <w:rPr>
          <w:rFonts w:cs="Arial"/>
          <w:sz w:val="20"/>
          <w:szCs w:val="20"/>
        </w:rPr>
      </w:pPr>
      <w:r>
        <w:rPr>
          <w:rFonts w:cs="Arial"/>
          <w:sz w:val="20"/>
          <w:szCs w:val="20"/>
          <w:lang w:val="sr-Cyrl-CS"/>
        </w:rPr>
        <w:t>-</w:t>
      </w:r>
      <w:r w:rsidR="00545470" w:rsidRPr="00485588">
        <w:rPr>
          <w:rFonts w:cs="Arial"/>
          <w:sz w:val="20"/>
          <w:szCs w:val="20"/>
        </w:rPr>
        <w:t>уколико испоручена добра не одговарају прописима или стандардима за ту врсту добара, квалитету и</w:t>
      </w:r>
      <w:r w:rsidR="00545470" w:rsidRPr="00485588">
        <w:rPr>
          <w:rFonts w:cs="Arial"/>
          <w:sz w:val="20"/>
          <w:szCs w:val="20"/>
          <w:lang w:val="sr-Cyrl-CS"/>
        </w:rPr>
        <w:t xml:space="preserve"> </w:t>
      </w:r>
      <w:r w:rsidR="00545470" w:rsidRPr="00485588">
        <w:rPr>
          <w:rFonts w:cs="Arial"/>
          <w:sz w:val="20"/>
          <w:szCs w:val="20"/>
        </w:rPr>
        <w:t>квантитету наведеном у понуди Добављача, а Добављач није поступио по примедбама Наручиоца;</w:t>
      </w:r>
    </w:p>
    <w:p w:rsidR="00545470" w:rsidRPr="00485588" w:rsidRDefault="005F7FB4" w:rsidP="00545470">
      <w:pPr>
        <w:autoSpaceDE w:val="0"/>
        <w:autoSpaceDN w:val="0"/>
        <w:adjustRightInd w:val="0"/>
        <w:rPr>
          <w:rFonts w:cs="Arial"/>
          <w:sz w:val="20"/>
          <w:szCs w:val="20"/>
        </w:rPr>
      </w:pPr>
      <w:r>
        <w:rPr>
          <w:rFonts w:cs="Arial"/>
          <w:sz w:val="20"/>
          <w:szCs w:val="20"/>
          <w:lang w:val="sr-Cyrl-CS"/>
        </w:rPr>
        <w:t>-</w:t>
      </w:r>
      <w:r w:rsidR="00545470" w:rsidRPr="00485588">
        <w:rPr>
          <w:rFonts w:cs="Arial"/>
          <w:sz w:val="20"/>
          <w:szCs w:val="20"/>
        </w:rPr>
        <w:t>уколико се у току трајања уговора, због одступања од понуђеног квалитета производа изврши повраћај</w:t>
      </w:r>
      <w:r w:rsidR="00545470" w:rsidRPr="00485588">
        <w:rPr>
          <w:rFonts w:cs="Arial"/>
          <w:sz w:val="20"/>
          <w:szCs w:val="20"/>
          <w:lang w:val="sr-Cyrl-CS"/>
        </w:rPr>
        <w:t xml:space="preserve"> </w:t>
      </w:r>
      <w:r w:rsidR="00545470" w:rsidRPr="00485588">
        <w:rPr>
          <w:rFonts w:cs="Arial"/>
          <w:sz w:val="20"/>
          <w:szCs w:val="20"/>
        </w:rPr>
        <w:t>Добављачу више од три пута, што се евидентирати записником Наручиоца у складу са дефинисаним</w:t>
      </w:r>
      <w:r w:rsidR="00545470" w:rsidRPr="00485588">
        <w:rPr>
          <w:rFonts w:cs="Arial"/>
          <w:sz w:val="20"/>
          <w:szCs w:val="20"/>
          <w:lang w:val="sr-Cyrl-CS"/>
        </w:rPr>
        <w:t xml:space="preserve"> </w:t>
      </w:r>
      <w:r w:rsidR="00545470" w:rsidRPr="00485588">
        <w:rPr>
          <w:rFonts w:cs="Arial"/>
          <w:sz w:val="20"/>
          <w:szCs w:val="20"/>
        </w:rPr>
        <w:t>процедурама. Уколико се Добављачу изврши повраћај производ због одступања од понуђеног квалитета, а</w:t>
      </w:r>
      <w:r w:rsidR="00545470" w:rsidRPr="00485588">
        <w:rPr>
          <w:rFonts w:cs="Arial"/>
          <w:sz w:val="20"/>
          <w:szCs w:val="20"/>
          <w:lang w:val="sr-Cyrl-CS"/>
        </w:rPr>
        <w:t xml:space="preserve"> </w:t>
      </w:r>
      <w:r w:rsidR="00545470" w:rsidRPr="00485588">
        <w:rPr>
          <w:rFonts w:cs="Arial"/>
          <w:sz w:val="20"/>
          <w:szCs w:val="20"/>
        </w:rPr>
        <w:t>Добављач тај производ замени у току истог дана и то до краја радног времена Наручиоца, такав повраћај</w:t>
      </w:r>
      <w:r w:rsidR="00545470" w:rsidRPr="00485588">
        <w:rPr>
          <w:rFonts w:cs="Arial"/>
          <w:sz w:val="20"/>
          <w:szCs w:val="20"/>
          <w:lang w:val="sr-Cyrl-CS"/>
        </w:rPr>
        <w:t xml:space="preserve"> </w:t>
      </w:r>
      <w:r w:rsidR="00545470" w:rsidRPr="00485588">
        <w:rPr>
          <w:rFonts w:cs="Arial"/>
          <w:sz w:val="20"/>
          <w:szCs w:val="20"/>
        </w:rPr>
        <w:t>није основ за раскид уговора.</w:t>
      </w:r>
    </w:p>
    <w:p w:rsidR="00545470" w:rsidRPr="00485588" w:rsidRDefault="005F7FB4" w:rsidP="00545470">
      <w:pPr>
        <w:autoSpaceDE w:val="0"/>
        <w:autoSpaceDN w:val="0"/>
        <w:adjustRightInd w:val="0"/>
        <w:rPr>
          <w:rFonts w:cs="Arial"/>
          <w:sz w:val="20"/>
          <w:szCs w:val="20"/>
        </w:rPr>
      </w:pPr>
      <w:r>
        <w:rPr>
          <w:rFonts w:cs="Arial"/>
          <w:sz w:val="20"/>
          <w:szCs w:val="20"/>
          <w:lang w:val="sr-Cyrl-CS"/>
        </w:rPr>
        <w:t xml:space="preserve">- </w:t>
      </w:r>
      <w:r w:rsidR="00545470" w:rsidRPr="00485588">
        <w:rPr>
          <w:rFonts w:cs="Arial"/>
          <w:sz w:val="20"/>
          <w:szCs w:val="20"/>
        </w:rPr>
        <w:t>у случају да Наручилац и Добављач не постигну споразум о промени цене предмета набавке,</w:t>
      </w:r>
    </w:p>
    <w:p w:rsidR="00545470" w:rsidRPr="00485588" w:rsidRDefault="005F7FB4" w:rsidP="00545470">
      <w:pPr>
        <w:autoSpaceDE w:val="0"/>
        <w:autoSpaceDN w:val="0"/>
        <w:adjustRightInd w:val="0"/>
        <w:rPr>
          <w:rFonts w:cs="Arial"/>
          <w:sz w:val="20"/>
          <w:szCs w:val="20"/>
        </w:rPr>
      </w:pPr>
      <w:r>
        <w:rPr>
          <w:rFonts w:cs="Arial"/>
          <w:sz w:val="20"/>
          <w:szCs w:val="20"/>
          <w:lang w:val="sr-Cyrl-CS"/>
        </w:rPr>
        <w:t>-</w:t>
      </w:r>
      <w:r w:rsidR="00545470" w:rsidRPr="00485588">
        <w:rPr>
          <w:rFonts w:cs="Arial"/>
          <w:sz w:val="20"/>
          <w:szCs w:val="20"/>
        </w:rPr>
        <w:t>у случају недостатка средстава за његову реализацију;</w:t>
      </w:r>
    </w:p>
    <w:p w:rsidR="00545470" w:rsidRPr="00485588" w:rsidRDefault="00545470" w:rsidP="00545470">
      <w:pPr>
        <w:autoSpaceDE w:val="0"/>
        <w:autoSpaceDN w:val="0"/>
        <w:adjustRightInd w:val="0"/>
        <w:rPr>
          <w:rFonts w:cs="Arial"/>
          <w:sz w:val="20"/>
          <w:szCs w:val="20"/>
        </w:rPr>
      </w:pPr>
      <w:r w:rsidRPr="00485588">
        <w:rPr>
          <w:rFonts w:cs="Arial"/>
          <w:sz w:val="20"/>
          <w:szCs w:val="20"/>
        </w:rPr>
        <w:t>Уговор се раскида писменом изјавом која садржи основ за раскид уговора и доставља се другој уговорној</w:t>
      </w:r>
      <w:r w:rsidRPr="00485588">
        <w:rPr>
          <w:rFonts w:cs="Arial"/>
          <w:sz w:val="20"/>
          <w:szCs w:val="20"/>
          <w:lang w:val="sr-Cyrl-CS"/>
        </w:rPr>
        <w:t xml:space="preserve"> </w:t>
      </w:r>
      <w:r w:rsidRPr="00485588">
        <w:rPr>
          <w:rFonts w:cs="Arial"/>
          <w:sz w:val="20"/>
          <w:szCs w:val="20"/>
        </w:rPr>
        <w:t>страни.</w:t>
      </w: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Члан 1</w:t>
      </w:r>
      <w:r w:rsidRPr="00485588">
        <w:rPr>
          <w:rFonts w:cs="Arial"/>
          <w:b/>
          <w:bCs/>
          <w:sz w:val="20"/>
          <w:szCs w:val="20"/>
          <w:lang w:val="sr-Cyrl-CS"/>
        </w:rPr>
        <w:t>2</w:t>
      </w:r>
      <w:r w:rsidRPr="00485588">
        <w:rPr>
          <w:rFonts w:cs="Arial"/>
          <w:b/>
          <w:bCs/>
          <w:sz w:val="20"/>
          <w:szCs w:val="20"/>
          <w:lang w:val="en-US"/>
        </w:rPr>
        <w:t>.</w:t>
      </w:r>
    </w:p>
    <w:p w:rsidR="00545470" w:rsidRPr="00485588" w:rsidRDefault="00545470" w:rsidP="00545470">
      <w:pPr>
        <w:autoSpaceDE w:val="0"/>
        <w:autoSpaceDN w:val="0"/>
        <w:adjustRightInd w:val="0"/>
        <w:jc w:val="center"/>
        <w:rPr>
          <w:rFonts w:cs="Arial"/>
          <w:sz w:val="20"/>
          <w:szCs w:val="20"/>
          <w:lang w:val="sr-Cyrl-CS"/>
        </w:rPr>
      </w:pPr>
    </w:p>
    <w:p w:rsidR="00545470" w:rsidRPr="00485588" w:rsidRDefault="00545470" w:rsidP="00545470">
      <w:pPr>
        <w:widowControl w:val="0"/>
        <w:autoSpaceDE w:val="0"/>
        <w:autoSpaceDN w:val="0"/>
        <w:adjustRightInd w:val="0"/>
        <w:rPr>
          <w:rFonts w:cs="Arial"/>
          <w:sz w:val="20"/>
          <w:szCs w:val="20"/>
        </w:rPr>
      </w:pPr>
      <w:r w:rsidRPr="00485588">
        <w:rPr>
          <w:rFonts w:cs="Arial"/>
          <w:sz w:val="20"/>
          <w:szCs w:val="20"/>
        </w:rPr>
        <w:t>Уговорне стране су се сагласиле да за све што овим уговором није предвиђено важе одредбе Закона о облигационим односима.</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pStyle w:val="Clanovi"/>
        <w:rPr>
          <w:sz w:val="20"/>
          <w:szCs w:val="20"/>
        </w:rPr>
      </w:pPr>
      <w:r w:rsidRPr="00485588">
        <w:rPr>
          <w:sz w:val="20"/>
          <w:szCs w:val="20"/>
        </w:rPr>
        <w:t>Члан 1</w:t>
      </w:r>
      <w:r w:rsidRPr="00485588">
        <w:rPr>
          <w:sz w:val="20"/>
          <w:szCs w:val="20"/>
          <w:lang w:val="sr-Cyrl-CS"/>
        </w:rPr>
        <w:t>3</w:t>
      </w:r>
      <w:r w:rsidRPr="00485588">
        <w:rPr>
          <w:sz w:val="20"/>
          <w:szCs w:val="20"/>
        </w:rPr>
        <w:t>.</w:t>
      </w:r>
    </w:p>
    <w:p w:rsidR="00545470" w:rsidRPr="00485588" w:rsidRDefault="00545470" w:rsidP="00545470">
      <w:pPr>
        <w:widowControl w:val="0"/>
        <w:autoSpaceDE w:val="0"/>
        <w:autoSpaceDN w:val="0"/>
        <w:adjustRightInd w:val="0"/>
        <w:jc w:val="left"/>
        <w:rPr>
          <w:rFonts w:cs="Arial"/>
          <w:sz w:val="20"/>
          <w:szCs w:val="20"/>
        </w:rPr>
      </w:pPr>
      <w:r w:rsidRPr="00485588">
        <w:rPr>
          <w:rFonts w:cs="Arial"/>
          <w:sz w:val="20"/>
          <w:szCs w:val="20"/>
        </w:rPr>
        <w:t>Уговорне стране су сагласне да сва спорна питања у вези са реализацијом Уговора</w:t>
      </w:r>
      <w:r w:rsidRPr="00485588">
        <w:rPr>
          <w:rFonts w:cs="Arial"/>
          <w:sz w:val="20"/>
          <w:szCs w:val="20"/>
          <w:lang w:val="sr-Cyrl-CS"/>
        </w:rPr>
        <w:t xml:space="preserve"> </w:t>
      </w:r>
      <w:r w:rsidRPr="00485588">
        <w:rPr>
          <w:rFonts w:cs="Arial"/>
          <w:sz w:val="20"/>
          <w:szCs w:val="20"/>
        </w:rPr>
        <w:t>решавају споразумно, у супротном надлежан је Привредни суд у Крагујевцу.</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pStyle w:val="Clanovi"/>
        <w:rPr>
          <w:sz w:val="20"/>
          <w:szCs w:val="20"/>
        </w:rPr>
      </w:pPr>
      <w:r w:rsidRPr="00485588">
        <w:rPr>
          <w:sz w:val="20"/>
          <w:szCs w:val="20"/>
        </w:rPr>
        <w:t>Члан 1</w:t>
      </w:r>
      <w:r w:rsidRPr="00485588">
        <w:rPr>
          <w:sz w:val="20"/>
          <w:szCs w:val="20"/>
          <w:lang w:val="sr-Cyrl-CS"/>
        </w:rPr>
        <w:t>4</w:t>
      </w:r>
      <w:r w:rsidRPr="00485588">
        <w:rPr>
          <w:sz w:val="20"/>
          <w:szCs w:val="20"/>
        </w:rPr>
        <w:t>.</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 xml:space="preserve">Овај уговор је сачињен у </w:t>
      </w:r>
      <w:r w:rsidRPr="00485588">
        <w:rPr>
          <w:rFonts w:cs="Arial"/>
          <w:sz w:val="20"/>
          <w:szCs w:val="20"/>
          <w:lang w:val="sr-Cyrl-CS"/>
        </w:rPr>
        <w:t>4</w:t>
      </w:r>
      <w:r w:rsidRPr="00485588">
        <w:rPr>
          <w:rFonts w:cs="Arial"/>
          <w:sz w:val="20"/>
          <w:szCs w:val="20"/>
        </w:rPr>
        <w:t xml:space="preserve"> (</w:t>
      </w:r>
      <w:r w:rsidRPr="00485588">
        <w:rPr>
          <w:rFonts w:cs="Arial"/>
          <w:sz w:val="20"/>
          <w:szCs w:val="20"/>
          <w:lang w:val="sr-Cyrl-CS"/>
        </w:rPr>
        <w:t>четири</w:t>
      </w:r>
      <w:r w:rsidRPr="00485588">
        <w:rPr>
          <w:rFonts w:cs="Arial"/>
          <w:sz w:val="20"/>
          <w:szCs w:val="20"/>
        </w:rPr>
        <w:t>) истоветних примерка, по 2 (два) за сваку уговорну</w:t>
      </w:r>
      <w:r w:rsidRPr="00485588">
        <w:rPr>
          <w:rFonts w:cs="Arial"/>
          <w:sz w:val="20"/>
          <w:szCs w:val="20"/>
          <w:lang w:val="sr-Cyrl-CS"/>
        </w:rPr>
        <w:t xml:space="preserve"> с</w:t>
      </w:r>
      <w:r w:rsidRPr="00485588">
        <w:rPr>
          <w:rFonts w:cs="Arial"/>
          <w:sz w:val="20"/>
          <w:szCs w:val="20"/>
        </w:rPr>
        <w:t>трану</w:t>
      </w:r>
      <w:r w:rsidRPr="00485588">
        <w:rPr>
          <w:rFonts w:cs="Arial"/>
          <w:sz w:val="20"/>
          <w:szCs w:val="20"/>
          <w:lang w:val="sr-Cyrl-CS"/>
        </w:rPr>
        <w:t>.</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widowControl w:val="0"/>
        <w:autoSpaceDE w:val="0"/>
        <w:autoSpaceDN w:val="0"/>
        <w:adjustRightInd w:val="0"/>
        <w:rPr>
          <w:rFonts w:cs="Arial"/>
          <w:sz w:val="20"/>
          <w:szCs w:val="20"/>
          <w:lang w:val="sr-Cyrl-CS"/>
        </w:rPr>
      </w:pPr>
    </w:p>
    <w:p w:rsidR="00545470" w:rsidRPr="00485588" w:rsidRDefault="00545470" w:rsidP="00545470">
      <w:pPr>
        <w:widowControl w:val="0"/>
        <w:tabs>
          <w:tab w:val="left" w:pos="7000"/>
        </w:tabs>
        <w:autoSpaceDE w:val="0"/>
        <w:autoSpaceDN w:val="0"/>
        <w:adjustRightInd w:val="0"/>
        <w:rPr>
          <w:rFonts w:cs="Arial"/>
          <w:b/>
          <w:bCs/>
          <w:sz w:val="20"/>
          <w:szCs w:val="20"/>
        </w:rPr>
      </w:pPr>
      <w:r w:rsidRPr="00485588">
        <w:rPr>
          <w:rFonts w:cs="Arial"/>
          <w:b/>
          <w:sz w:val="20"/>
          <w:szCs w:val="20"/>
        </w:rPr>
        <w:t>ДОБАВЉАЧ</w:t>
      </w:r>
      <w:r w:rsidRPr="00485588">
        <w:rPr>
          <w:rFonts w:cs="Arial"/>
          <w:b/>
          <w:bCs/>
          <w:sz w:val="20"/>
          <w:szCs w:val="20"/>
        </w:rPr>
        <w:tab/>
        <w:t>НАРУЧИЛАЦ</w:t>
      </w:r>
    </w:p>
    <w:p w:rsidR="00545470" w:rsidRPr="00485588" w:rsidRDefault="00545470" w:rsidP="00545470">
      <w:pPr>
        <w:widowControl w:val="0"/>
        <w:tabs>
          <w:tab w:val="left" w:pos="7000"/>
        </w:tabs>
        <w:autoSpaceDE w:val="0"/>
        <w:autoSpaceDN w:val="0"/>
        <w:adjustRightInd w:val="0"/>
        <w:rPr>
          <w:rFonts w:cs="Arial"/>
          <w:b/>
          <w:sz w:val="20"/>
          <w:szCs w:val="20"/>
        </w:rPr>
      </w:pPr>
    </w:p>
    <w:p w:rsidR="00545470" w:rsidRPr="00485588" w:rsidRDefault="00545470" w:rsidP="00545470">
      <w:pPr>
        <w:widowControl w:val="0"/>
        <w:autoSpaceDE w:val="0"/>
        <w:autoSpaceDN w:val="0"/>
        <w:adjustRightInd w:val="0"/>
        <w:rPr>
          <w:rFonts w:cs="Arial"/>
          <w:b/>
          <w:sz w:val="20"/>
          <w:szCs w:val="20"/>
        </w:rPr>
      </w:pPr>
      <w:r w:rsidRPr="00485588">
        <w:rPr>
          <w:rFonts w:cs="Arial"/>
          <w:b/>
          <w:sz w:val="20"/>
          <w:szCs w:val="20"/>
        </w:rPr>
        <w:t xml:space="preserve">_________________       </w:t>
      </w:r>
      <w:r w:rsidRPr="00485588">
        <w:rPr>
          <w:rFonts w:cs="Arial"/>
          <w:b/>
          <w:sz w:val="20"/>
          <w:szCs w:val="20"/>
        </w:rPr>
        <w:tab/>
      </w:r>
      <w:r w:rsidRPr="00485588">
        <w:rPr>
          <w:rFonts w:cs="Arial"/>
          <w:b/>
          <w:sz w:val="20"/>
          <w:szCs w:val="20"/>
        </w:rPr>
        <w:tab/>
      </w:r>
      <w:r w:rsidRPr="00485588">
        <w:rPr>
          <w:rFonts w:cs="Arial"/>
          <w:b/>
          <w:sz w:val="20"/>
          <w:szCs w:val="20"/>
        </w:rPr>
        <w:tab/>
      </w:r>
      <w:r w:rsidRPr="00485588">
        <w:rPr>
          <w:rFonts w:cs="Arial"/>
          <w:b/>
          <w:sz w:val="20"/>
          <w:szCs w:val="20"/>
        </w:rPr>
        <w:tab/>
        <w:t xml:space="preserve">                                   ______________</w:t>
      </w:r>
    </w:p>
    <w:p w:rsidR="000208CE" w:rsidRPr="00567990" w:rsidRDefault="000208CE" w:rsidP="00083AAB">
      <w:pPr>
        <w:widowControl w:val="0"/>
        <w:autoSpaceDE w:val="0"/>
        <w:autoSpaceDN w:val="0"/>
        <w:adjustRightInd w:val="0"/>
        <w:jc w:val="center"/>
      </w:pPr>
      <w:r>
        <w:rPr>
          <w:rFonts w:cs="Arial"/>
          <w:szCs w:val="22"/>
        </w:rPr>
        <w:br w:type="page"/>
      </w:r>
    </w:p>
    <w:p w:rsidR="000445CE" w:rsidRPr="001F33B7" w:rsidRDefault="000445CE" w:rsidP="00567990">
      <w:pPr>
        <w:pStyle w:val="Heading1"/>
        <w:rPr>
          <w:lang w:val="ru-RU"/>
        </w:rPr>
      </w:pPr>
      <w:bookmarkStart w:id="3" w:name="_Toc445444390"/>
      <w:r w:rsidRPr="00567990">
        <w:lastRenderedPageBreak/>
        <w:t>V</w:t>
      </w:r>
      <w:r w:rsidR="00A773B2">
        <w:t xml:space="preserve">II </w:t>
      </w:r>
      <w:r w:rsidRPr="001F33B7">
        <w:rPr>
          <w:lang w:val="ru-RU"/>
        </w:rPr>
        <w:t xml:space="preserve"> УПУТСТВО ПОНУЂАЧИМА КАКО ДА САЧИНЕ ПОНУДУ</w:t>
      </w:r>
      <w:bookmarkEnd w:id="3"/>
    </w:p>
    <w:p w:rsidR="000445CE" w:rsidRPr="00567990" w:rsidRDefault="000445CE" w:rsidP="00567990">
      <w:pPr>
        <w:widowControl w:val="0"/>
        <w:autoSpaceDE w:val="0"/>
        <w:autoSpaceDN w:val="0"/>
        <w:adjustRightInd w:val="0"/>
        <w:rPr>
          <w:rFonts w:cs="Arial"/>
          <w:szCs w:val="22"/>
        </w:rPr>
      </w:pPr>
    </w:p>
    <w:p w:rsidR="0068758A" w:rsidRDefault="0068758A" w:rsidP="0068758A">
      <w:pPr>
        <w:rPr>
          <w:rFonts w:cs="Arial"/>
          <w:b/>
          <w:bCs/>
          <w:i/>
          <w:iCs/>
        </w:rPr>
      </w:pPr>
      <w:r>
        <w:rPr>
          <w:rFonts w:cs="Arial"/>
          <w:b/>
          <w:bCs/>
          <w:i/>
          <w:iCs/>
        </w:rPr>
        <w:t>1. ПОДАЦИ О ЈЕЗИКУ НА КОЈЕМ ПОНУДА МОРА ДА БУДЕ САСТАВЉЕНА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Понуда мора бити у писаном облику, на српском језику, оригинал, на преузетим обрасцима из конкурсне документације, јасна и недвосмислена. Понуђач гарантује да је понуда коју подноси дата на основу конкурсне документације коју је пре</w:t>
      </w:r>
      <w:r w:rsidR="00A773B2">
        <w:rPr>
          <w:rFonts w:cs="Arial"/>
          <w:szCs w:val="22"/>
        </w:rPr>
        <w:t>узео са Портала јавних набавки,</w:t>
      </w:r>
      <w:r w:rsidRPr="00567990">
        <w:rPr>
          <w:rFonts w:cs="Arial"/>
          <w:szCs w:val="22"/>
        </w:rPr>
        <w:t xml:space="preserve"> са оним садржајем који је објављен, непромењеног садржаја.</w:t>
      </w:r>
    </w:p>
    <w:p w:rsidR="000445CE" w:rsidRPr="00567990" w:rsidRDefault="000445CE" w:rsidP="00567990">
      <w:pPr>
        <w:widowControl w:val="0"/>
        <w:autoSpaceDE w:val="0"/>
        <w:autoSpaceDN w:val="0"/>
        <w:adjustRightInd w:val="0"/>
        <w:rPr>
          <w:rFonts w:cs="Arial"/>
          <w:szCs w:val="22"/>
        </w:rPr>
      </w:pPr>
      <w:r w:rsidRPr="00567990">
        <w:rPr>
          <w:rFonts w:cs="Arial"/>
          <w:szCs w:val="22"/>
        </w:rPr>
        <w:t>Уколико понуда садржи документ на страном језику, обавезно је уз документ доставити и превод на српск</w:t>
      </w:r>
      <w:r w:rsidR="00E36E5A" w:rsidRPr="00567990">
        <w:rPr>
          <w:rFonts w:cs="Arial"/>
          <w:szCs w:val="22"/>
        </w:rPr>
        <w:t>ом</w:t>
      </w:r>
      <w:r w:rsidRPr="00567990">
        <w:rPr>
          <w:rFonts w:cs="Arial"/>
          <w:szCs w:val="22"/>
        </w:rPr>
        <w:t xml:space="preserve"> језик</w:t>
      </w:r>
      <w:r w:rsidR="00E36E5A" w:rsidRPr="00567990">
        <w:rPr>
          <w:rFonts w:cs="Arial"/>
          <w:szCs w:val="22"/>
        </w:rPr>
        <w:t>у</w:t>
      </w:r>
      <w:r w:rsidRPr="00567990">
        <w:rPr>
          <w:rFonts w:cs="Arial"/>
          <w:szCs w:val="22"/>
        </w:rPr>
        <w:t>. У случају спора релевантна је верзија понуде на српском језику.</w:t>
      </w:r>
    </w:p>
    <w:p w:rsidR="000445CE" w:rsidRPr="00567990" w:rsidRDefault="000445CE" w:rsidP="00567990">
      <w:pPr>
        <w:widowControl w:val="0"/>
        <w:autoSpaceDE w:val="0"/>
        <w:autoSpaceDN w:val="0"/>
        <w:adjustRightInd w:val="0"/>
        <w:rPr>
          <w:rFonts w:cs="Arial"/>
          <w:szCs w:val="22"/>
        </w:rPr>
      </w:pPr>
    </w:p>
    <w:p w:rsidR="0068758A" w:rsidRPr="00B52AFD" w:rsidRDefault="0068758A" w:rsidP="0068758A">
      <w:pPr>
        <w:rPr>
          <w:rFonts w:eastAsia="TimesNewRomanPSMT" w:cs="Arial"/>
          <w:bCs/>
          <w:color w:val="FF0000"/>
        </w:rPr>
      </w:pPr>
      <w:r>
        <w:rPr>
          <w:rFonts w:cs="Arial"/>
          <w:b/>
          <w:bCs/>
          <w:i/>
          <w:iCs/>
        </w:rPr>
        <w:t xml:space="preserve">2. НАЧИН </w:t>
      </w:r>
      <w:r w:rsidRPr="00EA7485">
        <w:rPr>
          <w:rFonts w:cs="Arial"/>
          <w:b/>
          <w:bCs/>
          <w:i/>
          <w:iCs/>
        </w:rPr>
        <w:t>ПОДНОШЕЊА ПОНУДЕ</w:t>
      </w:r>
    </w:p>
    <w:p w:rsidR="0068758A" w:rsidRDefault="0068758A" w:rsidP="0068758A">
      <w:pPr>
        <w:rPr>
          <w:rFonts w:eastAsia="TimesNewRomanPSMT" w:cs="Arial"/>
          <w:bCs/>
        </w:rPr>
      </w:pPr>
    </w:p>
    <w:p w:rsidR="00077427" w:rsidRDefault="00077427" w:rsidP="00567990">
      <w:pPr>
        <w:widowControl w:val="0"/>
        <w:autoSpaceDE w:val="0"/>
        <w:autoSpaceDN w:val="0"/>
        <w:adjustRightInd w:val="0"/>
        <w:rPr>
          <w:rFonts w:cs="Arial"/>
          <w:b/>
          <w:bCs/>
          <w:szCs w:val="22"/>
          <w:u w:val="thick"/>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Понуда се припрема на обрасцима,  моделу/има уговора, који су саставни део Конкурсне документације, а у зависности од тога како понуђач наступа у понуди. Наручилац прихвата и факсимил уместо својеручног потписа овлашћеног лица понуђача, у свему у складу са овим упутством и упутством датим на самим обрасцима.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Уколико   се  приликом  сачињавања  понуде  начини  грешка,   понуђач   може  исту исправити уз параф и оверу печатом.</w:t>
      </w:r>
    </w:p>
    <w:p w:rsidR="000C67B7" w:rsidRPr="00567990" w:rsidRDefault="000C67B7" w:rsidP="00567990">
      <w:pPr>
        <w:widowControl w:val="0"/>
        <w:autoSpaceDE w:val="0"/>
        <w:autoSpaceDN w:val="0"/>
        <w:adjustRightInd w:val="0"/>
        <w:rPr>
          <w:rFonts w:cs="Arial"/>
          <w:szCs w:val="22"/>
        </w:rPr>
      </w:pPr>
    </w:p>
    <w:p w:rsidR="000445CE" w:rsidRPr="0006044F" w:rsidRDefault="000445CE" w:rsidP="00567990">
      <w:pPr>
        <w:widowControl w:val="0"/>
        <w:autoSpaceDE w:val="0"/>
        <w:autoSpaceDN w:val="0"/>
        <w:adjustRightInd w:val="0"/>
        <w:rPr>
          <w:rFonts w:cs="Arial"/>
          <w:szCs w:val="22"/>
        </w:rPr>
      </w:pPr>
      <w:r w:rsidRPr="00567990">
        <w:rPr>
          <w:rFonts w:cs="Arial"/>
          <w:szCs w:val="22"/>
        </w:rPr>
        <w:t xml:space="preserve">Понуда се припрема и подноси у складу са позивом </w:t>
      </w:r>
      <w:r w:rsidR="002323C5">
        <w:rPr>
          <w:rFonts w:cs="Arial"/>
          <w:szCs w:val="22"/>
        </w:rPr>
        <w:t>н</w:t>
      </w:r>
      <w:r w:rsidRPr="00567990">
        <w:rPr>
          <w:rFonts w:cs="Arial"/>
          <w:szCs w:val="22"/>
        </w:rPr>
        <w:t>аручиоца и овом Конкурсном документацијом. Понуђач подноси понуду, непосредно или путем поште, у затвореној коверти или кутији, овереној печатом, на адресу наручиоца</w:t>
      </w:r>
      <w:r w:rsidR="00A773B2">
        <w:rPr>
          <w:rFonts w:cs="Arial"/>
          <w:szCs w:val="22"/>
        </w:rPr>
        <w:t>:</w:t>
      </w:r>
      <w:r w:rsidR="00014514">
        <w:rPr>
          <w:rFonts w:cs="Arial"/>
          <w:szCs w:val="22"/>
        </w:rPr>
        <w:t xml:space="preserve"> </w:t>
      </w:r>
      <w:r w:rsidR="00A773B2">
        <w:rPr>
          <w:rFonts w:cs="Arial"/>
          <w:szCs w:val="22"/>
        </w:rPr>
        <w:t xml:space="preserve">Предшколска установа </w:t>
      </w:r>
      <w:r w:rsidR="00014514">
        <w:rPr>
          <w:rFonts w:cs="Arial"/>
          <w:szCs w:val="22"/>
        </w:rPr>
        <w:t xml:space="preserve">''Нада Наумовић'' </w:t>
      </w:r>
      <w:r w:rsidR="002A7E5A">
        <w:rPr>
          <w:rFonts w:cs="Arial"/>
          <w:szCs w:val="22"/>
          <w:lang w:val="sr-Cyrl-CS"/>
        </w:rPr>
        <w:t>Првослава Стојановића</w:t>
      </w:r>
      <w:r w:rsidR="00014514">
        <w:rPr>
          <w:rFonts w:cs="Arial"/>
          <w:szCs w:val="22"/>
        </w:rPr>
        <w:t xml:space="preserve"> бр.</w:t>
      </w:r>
      <w:r w:rsidR="002A7E5A">
        <w:rPr>
          <w:rFonts w:cs="Arial"/>
          <w:szCs w:val="22"/>
          <w:lang w:val="sr-Cyrl-CS"/>
        </w:rPr>
        <w:t>1</w:t>
      </w:r>
      <w:r w:rsidR="00014514">
        <w:rPr>
          <w:rFonts w:cs="Arial"/>
          <w:szCs w:val="22"/>
        </w:rPr>
        <w:t>0</w:t>
      </w:r>
      <w:r w:rsidR="002A7E5A">
        <w:rPr>
          <w:rFonts w:cs="Arial"/>
          <w:szCs w:val="22"/>
          <w:lang w:val="sr-Cyrl-CS"/>
        </w:rPr>
        <w:t xml:space="preserve"> локал бр 5</w:t>
      </w:r>
      <w:r w:rsidR="00014514">
        <w:rPr>
          <w:rFonts w:cs="Arial"/>
          <w:szCs w:val="22"/>
        </w:rPr>
        <w:t xml:space="preserve">, 34000 Крагујевац, </w:t>
      </w:r>
      <w:r w:rsidRPr="00567990">
        <w:rPr>
          <w:rFonts w:cs="Arial"/>
          <w:szCs w:val="22"/>
        </w:rPr>
        <w:t>у року од 3</w:t>
      </w:r>
      <w:r w:rsidR="00863937">
        <w:rPr>
          <w:rFonts w:cs="Arial"/>
          <w:szCs w:val="22"/>
        </w:rPr>
        <w:t>0 (тридесет</w:t>
      </w:r>
      <w:r w:rsidRPr="00567990">
        <w:rPr>
          <w:rFonts w:cs="Arial"/>
          <w:szCs w:val="22"/>
        </w:rPr>
        <w:t>) дана од дана објављивања позива за подношење понуда на Порталу јавних набавки Управе за јавне набавке</w:t>
      </w:r>
      <w:r w:rsidR="002A7E5A">
        <w:rPr>
          <w:rFonts w:cs="Arial"/>
          <w:szCs w:val="22"/>
          <w:lang w:val="sr-Cyrl-CS"/>
        </w:rPr>
        <w:t xml:space="preserve">,званичној интернет страници и у </w:t>
      </w:r>
      <w:r w:rsidR="00D868E2">
        <w:rPr>
          <w:rFonts w:cs="Arial"/>
          <w:szCs w:val="22"/>
          <w:lang w:val="sr-Cyrl-CS"/>
        </w:rPr>
        <w:t>''Службеном гласнику РС''</w:t>
      </w:r>
      <w:r w:rsidRPr="0006044F">
        <w:rPr>
          <w:rFonts w:cs="Arial"/>
          <w:szCs w:val="22"/>
        </w:rPr>
        <w:t xml:space="preserve">, односно  </w:t>
      </w:r>
      <w:r w:rsidRPr="0006044F">
        <w:rPr>
          <w:rFonts w:cs="Arial"/>
          <w:b/>
          <w:bCs/>
          <w:szCs w:val="22"/>
        </w:rPr>
        <w:t>до</w:t>
      </w:r>
      <w:r w:rsidR="00014514">
        <w:rPr>
          <w:rFonts w:cs="Arial"/>
          <w:b/>
          <w:bCs/>
          <w:szCs w:val="22"/>
        </w:rPr>
        <w:t xml:space="preserve"> </w:t>
      </w:r>
      <w:r w:rsidR="001432D8">
        <w:rPr>
          <w:rFonts w:cs="Arial"/>
          <w:b/>
          <w:bCs/>
          <w:szCs w:val="22"/>
          <w:lang w:val="sr-Cyrl-CS"/>
        </w:rPr>
        <w:t>08.06</w:t>
      </w:r>
      <w:r w:rsidR="00B06C1E">
        <w:rPr>
          <w:rFonts w:cs="Arial"/>
          <w:b/>
          <w:bCs/>
          <w:szCs w:val="22"/>
          <w:lang w:val="sr-Cyrl-CS"/>
        </w:rPr>
        <w:t>.</w:t>
      </w:r>
      <w:r w:rsidR="009E7735">
        <w:rPr>
          <w:rFonts w:cs="Arial"/>
          <w:b/>
          <w:bCs/>
          <w:szCs w:val="22"/>
        </w:rPr>
        <w:t>2020</w:t>
      </w:r>
      <w:r w:rsidRPr="00471DED">
        <w:rPr>
          <w:rFonts w:cs="Arial"/>
          <w:b/>
          <w:bCs/>
          <w:szCs w:val="22"/>
        </w:rPr>
        <w:t xml:space="preserve">. године, </w:t>
      </w:r>
      <w:r w:rsidRPr="00471DED">
        <w:rPr>
          <w:rFonts w:cs="Arial"/>
          <w:b/>
          <w:szCs w:val="22"/>
        </w:rPr>
        <w:t xml:space="preserve">до </w:t>
      </w:r>
      <w:r w:rsidR="000758F7">
        <w:rPr>
          <w:rFonts w:cs="Arial"/>
          <w:b/>
          <w:szCs w:val="22"/>
          <w:lang w:val="sr-Cyrl-CS"/>
        </w:rPr>
        <w:t>9</w:t>
      </w:r>
      <w:r w:rsidR="0006044F" w:rsidRPr="00471DED">
        <w:rPr>
          <w:rFonts w:cs="Arial"/>
          <w:b/>
          <w:bCs/>
          <w:szCs w:val="22"/>
        </w:rPr>
        <w:t>,</w:t>
      </w:r>
      <w:r w:rsidR="00C10277" w:rsidRPr="00471DED">
        <w:rPr>
          <w:rFonts w:cs="Arial"/>
          <w:b/>
          <w:bCs/>
          <w:szCs w:val="22"/>
        </w:rPr>
        <w:t>0</w:t>
      </w:r>
      <w:r w:rsidR="0006044F" w:rsidRPr="00471DED">
        <w:rPr>
          <w:rFonts w:cs="Arial"/>
          <w:b/>
          <w:bCs/>
          <w:szCs w:val="22"/>
        </w:rPr>
        <w:t>0</w:t>
      </w:r>
      <w:r w:rsidRPr="00471DED">
        <w:rPr>
          <w:rFonts w:cs="Arial"/>
          <w:b/>
          <w:bCs/>
          <w:szCs w:val="22"/>
        </w:rPr>
        <w:t xml:space="preserve"> часова</w:t>
      </w:r>
      <w:r w:rsidRPr="00471DED">
        <w:rPr>
          <w:rFonts w:cs="Arial"/>
          <w:szCs w:val="22"/>
        </w:rPr>
        <w:t>,</w:t>
      </w:r>
      <w:r w:rsidRPr="0006044F">
        <w:rPr>
          <w:rFonts w:cs="Arial"/>
          <w:szCs w:val="22"/>
        </w:rPr>
        <w:t xml:space="preserve"> са назнаком: ,,Понуда за јавну набавку </w:t>
      </w:r>
      <w:r w:rsidR="00863937">
        <w:rPr>
          <w:rFonts w:cs="Arial"/>
          <w:szCs w:val="22"/>
        </w:rPr>
        <w:t>број 1.1.</w:t>
      </w:r>
      <w:r w:rsidR="009E7735">
        <w:rPr>
          <w:rFonts w:cs="Arial"/>
          <w:szCs w:val="22"/>
        </w:rPr>
        <w:t>1/20</w:t>
      </w:r>
      <w:r w:rsidRPr="0006044F">
        <w:rPr>
          <w:rFonts w:cs="Arial"/>
          <w:szCs w:val="22"/>
        </w:rPr>
        <w:t xml:space="preserve"> добра </w:t>
      </w:r>
      <w:r w:rsidRPr="0006044F">
        <w:rPr>
          <w:rFonts w:cs="Arial"/>
          <w:b/>
          <w:bCs/>
          <w:szCs w:val="22"/>
        </w:rPr>
        <w:t xml:space="preserve">– </w:t>
      </w:r>
      <w:r w:rsidR="00014514">
        <w:rPr>
          <w:rFonts w:cs="Arial"/>
          <w:b/>
          <w:bCs/>
          <w:szCs w:val="22"/>
        </w:rPr>
        <w:t>намирнице за припремање хране</w:t>
      </w:r>
      <w:r w:rsidR="005F7FB4">
        <w:rPr>
          <w:rFonts w:cs="Arial"/>
          <w:b/>
          <w:bCs/>
          <w:szCs w:val="22"/>
          <w:lang w:val="sr-Cyrl-CS"/>
        </w:rPr>
        <w:t xml:space="preserve"> Партија број</w:t>
      </w:r>
      <w:r w:rsidR="001432D8">
        <w:rPr>
          <w:rFonts w:cs="Arial"/>
          <w:b/>
          <w:bCs/>
          <w:szCs w:val="22"/>
          <w:lang w:val="sr-Cyrl-CS"/>
        </w:rPr>
        <w:t xml:space="preserve"> 8 – хлеб, брашно, прерађевине од житарица</w:t>
      </w:r>
      <w:r w:rsidR="005F7FB4">
        <w:rPr>
          <w:rFonts w:cs="Arial"/>
          <w:szCs w:val="22"/>
          <w:lang w:val="sr-Cyrl-CS"/>
        </w:rPr>
        <w:t>,</w:t>
      </w:r>
      <w:r w:rsidRPr="0006044F">
        <w:rPr>
          <w:rFonts w:cs="Arial"/>
          <w:szCs w:val="22"/>
        </w:rPr>
        <w:t xml:space="preserve">  - </w:t>
      </w:r>
      <w:r w:rsidRPr="00C10277">
        <w:rPr>
          <w:rFonts w:cs="Arial"/>
          <w:b/>
          <w:szCs w:val="22"/>
        </w:rPr>
        <w:t>НЕ ОТВАРАТИ</w:t>
      </w:r>
      <w:r w:rsidRPr="0006044F">
        <w:rPr>
          <w:rFonts w:cs="Arial"/>
          <w:szCs w:val="22"/>
        </w:rPr>
        <w:t>“.</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На  полеђини коверте обавезно исписују тачан назив понуђача, адресу, контакт телефон, као и име и презиме особе за контакт.</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Понуда мора бити затворена на начин да се приликом отварања понуда може са сигурношћу утврдити да се први пут отвара.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Понуда коју наручилац није примио у року одређеном за подношење понуда, односно која је примљена по истеку дана и времена до којег се могу понуде подносити, сматраће се неблаговременом.</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863937">
        <w:rPr>
          <w:rFonts w:cs="Arial"/>
          <w:szCs w:val="22"/>
        </w:rPr>
        <w:t>н</w:t>
      </w:r>
      <w:r w:rsidRPr="00567990">
        <w:rPr>
          <w:rFonts w:cs="Arial"/>
          <w:szCs w:val="22"/>
        </w:rPr>
        <w:t xml:space="preserve">аручилац ће понуђачу предати потврду пријема понуде. У потврди о пријему </w:t>
      </w:r>
      <w:r w:rsidR="00863937">
        <w:rPr>
          <w:rFonts w:cs="Arial"/>
          <w:szCs w:val="22"/>
        </w:rPr>
        <w:t>н</w:t>
      </w:r>
      <w:r w:rsidRPr="00567990">
        <w:rPr>
          <w:rFonts w:cs="Arial"/>
          <w:szCs w:val="22"/>
        </w:rPr>
        <w:t>аручилац ће навести датум и време пријема понуде.</w:t>
      </w:r>
    </w:p>
    <w:p w:rsidR="006B4E71" w:rsidRDefault="006B4E71" w:rsidP="006B4E71">
      <w:pPr>
        <w:widowControl w:val="0"/>
        <w:autoSpaceDE w:val="0"/>
        <w:autoSpaceDN w:val="0"/>
        <w:adjustRightInd w:val="0"/>
        <w:rPr>
          <w:rFonts w:cs="Arial"/>
          <w:szCs w:val="22"/>
        </w:rPr>
      </w:pPr>
      <w:r w:rsidRPr="001D3158">
        <w:rPr>
          <w:rFonts w:cs="Arial"/>
        </w:rPr>
        <w:t>Понуда мора да садржи оверен</w:t>
      </w:r>
      <w:r>
        <w:rPr>
          <w:rFonts w:cs="Arial"/>
        </w:rPr>
        <w:t>у</w:t>
      </w:r>
      <w:r w:rsidRPr="001D3158">
        <w:rPr>
          <w:rFonts w:cs="Arial"/>
        </w:rPr>
        <w:t xml:space="preserve"> и потписан</w:t>
      </w:r>
      <w:r>
        <w:rPr>
          <w:rFonts w:cs="Arial"/>
        </w:rPr>
        <w:t>у</w:t>
      </w:r>
      <w:r w:rsidRPr="006B4E71">
        <w:rPr>
          <w:rFonts w:cs="Arial"/>
          <w:szCs w:val="22"/>
        </w:rPr>
        <w:t xml:space="preserve"> </w:t>
      </w:r>
      <w:r w:rsidRPr="00567990">
        <w:rPr>
          <w:rFonts w:cs="Arial"/>
          <w:szCs w:val="22"/>
        </w:rPr>
        <w:t>следећу документацију (доказе и обрасце):</w:t>
      </w:r>
    </w:p>
    <w:p w:rsidR="006B4E71" w:rsidRPr="00567990" w:rsidRDefault="006B4E71" w:rsidP="006B4E71">
      <w:pPr>
        <w:widowControl w:val="0"/>
        <w:autoSpaceDE w:val="0"/>
        <w:autoSpaceDN w:val="0"/>
        <w:adjustRightInd w:val="0"/>
        <w:rPr>
          <w:rFonts w:cs="Arial"/>
          <w:szCs w:val="22"/>
        </w:rPr>
      </w:pPr>
    </w:p>
    <w:p w:rsidR="006B4E71" w:rsidRPr="000208CE" w:rsidRDefault="006B4E71" w:rsidP="006B4E71">
      <w:pPr>
        <w:widowControl w:val="0"/>
        <w:autoSpaceDE w:val="0"/>
        <w:autoSpaceDN w:val="0"/>
        <w:adjustRightInd w:val="0"/>
        <w:rPr>
          <w:rFonts w:cs="Arial"/>
          <w:color w:val="000000"/>
          <w:szCs w:val="22"/>
        </w:rPr>
      </w:pPr>
      <w:r>
        <w:rPr>
          <w:rFonts w:cs="Arial"/>
          <w:color w:val="000000"/>
          <w:szCs w:val="22"/>
        </w:rPr>
        <w:t>-</w:t>
      </w:r>
      <w:r w:rsidRPr="000208CE">
        <w:rPr>
          <w:rFonts w:cs="Arial"/>
          <w:color w:val="000000"/>
          <w:szCs w:val="22"/>
          <w:u w:val="single"/>
        </w:rPr>
        <w:t xml:space="preserve"> Доказе  о  испуњености  услова  за  учешће  у  поступку  јавне  набавке,  из  члана 75. Закона, </w:t>
      </w:r>
      <w:r w:rsidRPr="000208CE">
        <w:rPr>
          <w:rFonts w:cs="Arial"/>
          <w:color w:val="000000"/>
          <w:szCs w:val="22"/>
        </w:rPr>
        <w:t xml:space="preserve"> наведене и описане у делу Конкурсне документације ''ОБАВЕЗНИ УСЛОВИ ЗА УЧЕШЋЕ У ПОСТУПКУ ЈАВНЕ  НАБАВКЕ  ИЗ ЧЛАНА 75. ЗАКОНА О ЈАВНИМ НАБАВКАМА;</w:t>
      </w:r>
    </w:p>
    <w:p w:rsidR="006B4E71" w:rsidRPr="000208CE" w:rsidRDefault="006B4E71" w:rsidP="006B4E71">
      <w:pPr>
        <w:widowControl w:val="0"/>
        <w:autoSpaceDE w:val="0"/>
        <w:autoSpaceDN w:val="0"/>
        <w:adjustRightInd w:val="0"/>
        <w:rPr>
          <w:rFonts w:cs="Arial"/>
          <w:color w:val="000000"/>
          <w:szCs w:val="22"/>
        </w:rPr>
      </w:pPr>
    </w:p>
    <w:p w:rsidR="006B4E71" w:rsidRPr="000208CE" w:rsidRDefault="006B4E71" w:rsidP="006B4E71">
      <w:pPr>
        <w:widowControl w:val="0"/>
        <w:autoSpaceDE w:val="0"/>
        <w:autoSpaceDN w:val="0"/>
        <w:adjustRightInd w:val="0"/>
        <w:rPr>
          <w:rFonts w:cs="Arial"/>
          <w:color w:val="000000"/>
          <w:szCs w:val="22"/>
        </w:rPr>
      </w:pPr>
      <w:r>
        <w:rPr>
          <w:rFonts w:cs="Arial"/>
          <w:color w:val="000000"/>
          <w:szCs w:val="22"/>
        </w:rPr>
        <w:t>-</w:t>
      </w:r>
      <w:r w:rsidRPr="000208CE">
        <w:rPr>
          <w:rFonts w:cs="Arial"/>
          <w:color w:val="000000"/>
          <w:szCs w:val="22"/>
          <w:u w:val="single"/>
        </w:rPr>
        <w:t xml:space="preserve"> Доказе  о  испуњености  додатних   услова  за  учешће  поступку  јавне  набавке,  из   члана </w:t>
      </w:r>
      <w:r w:rsidRPr="000208CE">
        <w:rPr>
          <w:rFonts w:cs="Arial"/>
          <w:color w:val="000000"/>
          <w:szCs w:val="22"/>
          <w:u w:val="single"/>
        </w:rPr>
        <w:lastRenderedPageBreak/>
        <w:t>76.   Закона</w:t>
      </w:r>
      <w:r w:rsidRPr="000208CE">
        <w:rPr>
          <w:rFonts w:cs="Arial"/>
          <w:color w:val="000000"/>
          <w:szCs w:val="22"/>
        </w:rPr>
        <w:t xml:space="preserve">  наведене  и  описане  у  делу  Конкурсне   документације</w:t>
      </w:r>
    </w:p>
    <w:p w:rsidR="006B4E71" w:rsidRPr="00D868E2" w:rsidRDefault="006B4E71" w:rsidP="006B4E71">
      <w:pPr>
        <w:widowControl w:val="0"/>
        <w:autoSpaceDE w:val="0"/>
        <w:autoSpaceDN w:val="0"/>
        <w:adjustRightInd w:val="0"/>
        <w:ind w:firstLine="720"/>
        <w:rPr>
          <w:rFonts w:cs="Arial"/>
          <w:color w:val="000000"/>
          <w:sz w:val="18"/>
          <w:szCs w:val="18"/>
        </w:rPr>
      </w:pPr>
      <w:r w:rsidRPr="00D868E2">
        <w:rPr>
          <w:rFonts w:cs="Arial"/>
          <w:color w:val="000000"/>
          <w:sz w:val="18"/>
          <w:szCs w:val="18"/>
        </w:rPr>
        <w:t xml:space="preserve">''ДОДАТНИ УСЛОВИ ЗА УЧЕШЋЕ У ПОСТУПКУ ЈАВНЕ НАБАВКЕ ИЗ ЧЛАНА 76. </w:t>
      </w:r>
    </w:p>
    <w:p w:rsidR="006B4E71" w:rsidRPr="00D868E2" w:rsidRDefault="006B4E71" w:rsidP="006B4E71">
      <w:pPr>
        <w:widowControl w:val="0"/>
        <w:autoSpaceDE w:val="0"/>
        <w:autoSpaceDN w:val="0"/>
        <w:adjustRightInd w:val="0"/>
        <w:ind w:firstLine="720"/>
        <w:rPr>
          <w:rFonts w:cs="Arial"/>
          <w:color w:val="000000"/>
          <w:sz w:val="18"/>
          <w:szCs w:val="18"/>
        </w:rPr>
      </w:pPr>
      <w:r w:rsidRPr="00D868E2">
        <w:rPr>
          <w:rFonts w:cs="Arial"/>
          <w:color w:val="000000"/>
          <w:sz w:val="18"/>
          <w:szCs w:val="18"/>
        </w:rPr>
        <w:t>ЗАКОНА О ЈАВНИМ НАБАВКАМА“;</w:t>
      </w:r>
    </w:p>
    <w:p w:rsidR="006B4E71" w:rsidRDefault="006B4E71" w:rsidP="006B4E71">
      <w:pPr>
        <w:rPr>
          <w:rFonts w:cs="Arial"/>
        </w:rPr>
      </w:pPr>
      <w:r>
        <w:rPr>
          <w:rFonts w:cs="Arial"/>
        </w:rPr>
        <w:t>1) О</w:t>
      </w:r>
      <w:r w:rsidRPr="00D778B6">
        <w:rPr>
          <w:rFonts w:cs="Arial"/>
        </w:rPr>
        <w:t>бразац понуде</w:t>
      </w:r>
      <w:r>
        <w:rPr>
          <w:rFonts w:cs="Arial"/>
        </w:rPr>
        <w:t xml:space="preserve"> (Образац 1)</w:t>
      </w:r>
      <w:r w:rsidRPr="00D778B6">
        <w:rPr>
          <w:rFonts w:cs="Arial"/>
        </w:rPr>
        <w:t>;</w:t>
      </w:r>
    </w:p>
    <w:p w:rsidR="006B4E71" w:rsidRPr="00D778B6" w:rsidRDefault="006B4E71" w:rsidP="006B4E71">
      <w:pPr>
        <w:rPr>
          <w:rFonts w:cs="Arial"/>
        </w:rPr>
      </w:pPr>
      <w:r>
        <w:rPr>
          <w:rFonts w:cs="Arial"/>
        </w:rPr>
        <w:t>2) О</w:t>
      </w:r>
      <w:r w:rsidRPr="00D778B6">
        <w:rPr>
          <w:rFonts w:cs="Arial"/>
        </w:rPr>
        <w:t>бразац структуре понуђене цене, са упутством како да се попуни</w:t>
      </w:r>
      <w:r>
        <w:rPr>
          <w:rFonts w:cs="Arial"/>
        </w:rPr>
        <w:t xml:space="preserve"> (Образац 2)</w:t>
      </w:r>
      <w:r w:rsidRPr="00D778B6">
        <w:rPr>
          <w:rFonts w:cs="Arial"/>
        </w:rPr>
        <w:t>;</w:t>
      </w:r>
    </w:p>
    <w:p w:rsidR="006B4E71" w:rsidRDefault="006B4E71" w:rsidP="006B4E71">
      <w:pPr>
        <w:rPr>
          <w:rFonts w:cs="Arial"/>
        </w:rPr>
      </w:pPr>
      <w:r>
        <w:rPr>
          <w:rFonts w:cs="Arial"/>
        </w:rPr>
        <w:t>3) О</w:t>
      </w:r>
      <w:r w:rsidRPr="00D778B6">
        <w:rPr>
          <w:rFonts w:cs="Arial"/>
        </w:rPr>
        <w:t>бразац трошкова припреме понуде</w:t>
      </w:r>
      <w:r>
        <w:rPr>
          <w:rFonts w:cs="Arial"/>
        </w:rPr>
        <w:t xml:space="preserve"> (Образац 3);</w:t>
      </w:r>
    </w:p>
    <w:p w:rsidR="006B4E71" w:rsidRDefault="006B4E71" w:rsidP="006B4E71">
      <w:pPr>
        <w:spacing w:line="276" w:lineRule="auto"/>
        <w:rPr>
          <w:rFonts w:cs="Arial"/>
        </w:rPr>
      </w:pPr>
      <w:r>
        <w:rPr>
          <w:rFonts w:cs="Arial"/>
        </w:rPr>
        <w:t>4) О</w:t>
      </w:r>
      <w:r w:rsidRPr="00D778B6">
        <w:rPr>
          <w:rFonts w:cs="Arial"/>
        </w:rPr>
        <w:t>бразац изјаве о независној понуди</w:t>
      </w:r>
      <w:r>
        <w:rPr>
          <w:rFonts w:cs="Arial"/>
        </w:rPr>
        <w:t xml:space="preserve"> (Образац 4);</w:t>
      </w:r>
    </w:p>
    <w:p w:rsidR="005D2F24" w:rsidRPr="005D2F24" w:rsidRDefault="006B4E71" w:rsidP="005D2F24">
      <w:pPr>
        <w:spacing w:line="276" w:lineRule="auto"/>
        <w:rPr>
          <w:rFonts w:cs="Arial"/>
          <w:lang w:val="sr-Cyrl-CS"/>
        </w:rPr>
      </w:pPr>
      <w:r>
        <w:rPr>
          <w:rFonts w:cs="Arial"/>
        </w:rPr>
        <w:t xml:space="preserve">5) </w:t>
      </w:r>
      <w:r w:rsidR="005D2F24">
        <w:rPr>
          <w:rFonts w:cs="Arial"/>
          <w:lang w:val="sr-Cyrl-CS"/>
        </w:rPr>
        <w:t xml:space="preserve"> Образац изјаве о поштовању обавеза  на основу члана 75. Став 2. ЗЈН</w:t>
      </w:r>
      <w:r w:rsidR="005D2F24" w:rsidRPr="006B4E71">
        <w:rPr>
          <w:rFonts w:cs="Arial"/>
        </w:rPr>
        <w:t xml:space="preserve">(Образац </w:t>
      </w:r>
      <w:r w:rsidR="005D2F24">
        <w:rPr>
          <w:rFonts w:cs="Arial"/>
          <w:lang w:val="sr-Cyrl-CS"/>
        </w:rPr>
        <w:t>5</w:t>
      </w:r>
      <w:r w:rsidR="005D2F24" w:rsidRPr="006B4E71">
        <w:rPr>
          <w:rFonts w:cs="Arial"/>
        </w:rPr>
        <w:t>).</w:t>
      </w:r>
    </w:p>
    <w:p w:rsidR="006B4E71" w:rsidRPr="006B4E71" w:rsidRDefault="006B4E71" w:rsidP="006B4E71">
      <w:pPr>
        <w:spacing w:line="276" w:lineRule="auto"/>
        <w:rPr>
          <w:rFonts w:cs="Arial"/>
        </w:rPr>
      </w:pPr>
      <w:r w:rsidRPr="006B4E71">
        <w:rPr>
          <w:rFonts w:cs="Arial"/>
        </w:rPr>
        <w:t xml:space="preserve">6) </w:t>
      </w:r>
      <w:r w:rsidR="005D2F24">
        <w:rPr>
          <w:rFonts w:cs="Arial"/>
        </w:rPr>
        <w:t xml:space="preserve">Образац изјаве понуђача о достављању средства финансијског обезбеђења за добро извршење посла </w:t>
      </w:r>
      <w:r w:rsidRPr="006B4E71">
        <w:rPr>
          <w:rFonts w:cs="Arial"/>
        </w:rPr>
        <w:t>(Образац 6).</w:t>
      </w:r>
    </w:p>
    <w:p w:rsidR="006B4E71" w:rsidRDefault="006B4E71" w:rsidP="006B4E71">
      <w:pPr>
        <w:widowControl w:val="0"/>
        <w:tabs>
          <w:tab w:val="left" w:pos="1560"/>
        </w:tabs>
        <w:autoSpaceDE w:val="0"/>
        <w:autoSpaceDN w:val="0"/>
        <w:adjustRightInd w:val="0"/>
        <w:rPr>
          <w:rFonts w:cs="Arial"/>
          <w:szCs w:val="22"/>
        </w:rPr>
      </w:pPr>
      <w:r w:rsidRPr="006B4E71">
        <w:rPr>
          <w:rFonts w:cs="Arial"/>
          <w:szCs w:val="22"/>
        </w:rPr>
        <w:t>7) Образац 7 – Пуномоћје</w:t>
      </w:r>
    </w:p>
    <w:p w:rsidR="006B4E71" w:rsidRPr="00567990" w:rsidRDefault="006B4E71" w:rsidP="00060946">
      <w:pPr>
        <w:spacing w:line="276" w:lineRule="auto"/>
        <w:rPr>
          <w:rFonts w:cs="Arial"/>
          <w:szCs w:val="22"/>
        </w:rPr>
      </w:pPr>
      <w:r>
        <w:rPr>
          <w:rFonts w:cs="Arial"/>
          <w:szCs w:val="22"/>
        </w:rPr>
        <w:t xml:space="preserve">- </w:t>
      </w:r>
      <w:r w:rsidRPr="00567990">
        <w:rPr>
          <w:rFonts w:cs="Arial"/>
          <w:szCs w:val="22"/>
        </w:rPr>
        <w:t xml:space="preserve">Модел уговора </w:t>
      </w:r>
      <w:r w:rsidR="00060946">
        <w:rPr>
          <w:rFonts w:cs="Arial"/>
          <w:szCs w:val="22"/>
        </w:rPr>
        <w:t>(</w:t>
      </w:r>
      <w:r w:rsidRPr="00567990">
        <w:rPr>
          <w:rFonts w:cs="Arial"/>
          <w:szCs w:val="22"/>
        </w:rPr>
        <w:t>Понуђач је дужан да достави попуњен, потписан и оверен модел уговора, за партију за коју подноси понуду</w:t>
      </w:r>
      <w:r w:rsidR="00060946">
        <w:rPr>
          <w:rFonts w:cs="Arial"/>
          <w:szCs w:val="22"/>
        </w:rPr>
        <w:t>)</w:t>
      </w:r>
      <w:r w:rsidRPr="00567990">
        <w:rPr>
          <w:rFonts w:cs="Arial"/>
          <w:szCs w:val="22"/>
        </w:rPr>
        <w:t>.</w:t>
      </w:r>
    </w:p>
    <w:p w:rsidR="00060946" w:rsidRPr="00567990" w:rsidRDefault="00060946" w:rsidP="00060946">
      <w:pPr>
        <w:widowControl w:val="0"/>
        <w:autoSpaceDE w:val="0"/>
        <w:autoSpaceDN w:val="0"/>
        <w:adjustRightInd w:val="0"/>
        <w:rPr>
          <w:rFonts w:cs="Arial"/>
          <w:szCs w:val="22"/>
          <w:u w:val="single"/>
        </w:rPr>
      </w:pPr>
      <w:r w:rsidRPr="00567990">
        <w:rPr>
          <w:rFonts w:cs="Arial"/>
          <w:b/>
          <w:bCs/>
          <w:i/>
          <w:iCs/>
          <w:szCs w:val="22"/>
          <w:u w:val="single"/>
        </w:rPr>
        <w:t>Уколико понуђачи подносе заједничку понуду, група понуђача може да се определи</w:t>
      </w:r>
      <w:r>
        <w:rPr>
          <w:rFonts w:cs="Arial"/>
          <w:b/>
          <w:bCs/>
          <w:i/>
          <w:iCs/>
          <w:szCs w:val="22"/>
          <w:u w:val="single"/>
        </w:rPr>
        <w:t xml:space="preserve"> </w:t>
      </w:r>
      <w:r w:rsidRPr="00567990">
        <w:rPr>
          <w:rFonts w:cs="Arial"/>
          <w:b/>
          <w:bCs/>
          <w:i/>
          <w:iCs/>
          <w:szCs w:val="22"/>
          <w:u w:val="single"/>
        </w:rPr>
        <w:t>да обрасце дате</w:t>
      </w:r>
      <w:r>
        <w:rPr>
          <w:rFonts w:cs="Arial"/>
          <w:b/>
          <w:bCs/>
          <w:i/>
          <w:iCs/>
          <w:szCs w:val="22"/>
          <w:u w:val="single"/>
        </w:rPr>
        <w:t xml:space="preserve"> </w:t>
      </w:r>
      <w:r w:rsidRPr="00567990">
        <w:rPr>
          <w:rFonts w:cs="Arial"/>
          <w:b/>
          <w:bCs/>
          <w:i/>
          <w:iCs/>
          <w:szCs w:val="22"/>
          <w:u w:val="single"/>
        </w:rPr>
        <w:t>у конкурсној документацији (укључујући</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модел уговора) потписују и печатом оверавају сви понуђачи из</w:t>
      </w:r>
      <w:r>
        <w:rPr>
          <w:rFonts w:cs="Arial"/>
          <w:b/>
          <w:bCs/>
          <w:i/>
          <w:iCs/>
          <w:szCs w:val="22"/>
          <w:u w:val="single"/>
        </w:rPr>
        <w:t xml:space="preserve"> </w:t>
      </w:r>
      <w:r w:rsidRPr="00567990">
        <w:rPr>
          <w:rFonts w:cs="Arial"/>
          <w:b/>
          <w:bCs/>
          <w:i/>
          <w:iCs/>
          <w:szCs w:val="22"/>
          <w:u w:val="single"/>
        </w:rPr>
        <w:t>групе</w:t>
      </w:r>
      <w:r>
        <w:rPr>
          <w:rFonts w:cs="Arial"/>
          <w:b/>
          <w:bCs/>
          <w:i/>
          <w:iCs/>
          <w:szCs w:val="22"/>
          <w:u w:val="single"/>
        </w:rPr>
        <w:t xml:space="preserve"> </w:t>
      </w:r>
      <w:r w:rsidRPr="00567990">
        <w:rPr>
          <w:rFonts w:cs="Arial"/>
          <w:b/>
          <w:bCs/>
          <w:i/>
          <w:iCs/>
          <w:szCs w:val="22"/>
          <w:u w:val="single"/>
        </w:rPr>
        <w:t>понуђача</w:t>
      </w:r>
      <w:r>
        <w:rPr>
          <w:rFonts w:cs="Arial"/>
          <w:b/>
          <w:bCs/>
          <w:i/>
          <w:iCs/>
          <w:szCs w:val="22"/>
          <w:u w:val="single"/>
        </w:rPr>
        <w:t xml:space="preserve"> </w:t>
      </w:r>
      <w:r w:rsidRPr="00567990">
        <w:rPr>
          <w:rFonts w:cs="Arial"/>
          <w:b/>
          <w:bCs/>
          <w:i/>
          <w:iCs/>
          <w:szCs w:val="22"/>
          <w:u w:val="single"/>
        </w:rPr>
        <w:t>или</w:t>
      </w:r>
      <w:r>
        <w:rPr>
          <w:rFonts w:cs="Arial"/>
          <w:b/>
          <w:bCs/>
          <w:i/>
          <w:iCs/>
          <w:szCs w:val="22"/>
          <w:u w:val="single"/>
        </w:rPr>
        <w:t xml:space="preserve"> </w:t>
      </w:r>
      <w:r w:rsidRPr="00567990">
        <w:rPr>
          <w:rFonts w:cs="Arial"/>
          <w:b/>
          <w:bCs/>
          <w:i/>
          <w:iCs/>
          <w:szCs w:val="22"/>
          <w:u w:val="single"/>
        </w:rPr>
        <w:t>група понуђача</w:t>
      </w:r>
      <w:r>
        <w:rPr>
          <w:rFonts w:cs="Arial"/>
          <w:b/>
          <w:bCs/>
          <w:i/>
          <w:iCs/>
          <w:szCs w:val="22"/>
          <w:u w:val="single"/>
        </w:rPr>
        <w:t xml:space="preserve"> </w:t>
      </w:r>
      <w:r w:rsidRPr="00567990">
        <w:rPr>
          <w:rFonts w:cs="Arial"/>
          <w:b/>
          <w:bCs/>
          <w:i/>
          <w:iCs/>
          <w:szCs w:val="22"/>
          <w:u w:val="single"/>
        </w:rPr>
        <w:t>може</w:t>
      </w:r>
      <w:r>
        <w:rPr>
          <w:rFonts w:cs="Arial"/>
          <w:b/>
          <w:bCs/>
          <w:i/>
          <w:iCs/>
          <w:szCs w:val="22"/>
          <w:u w:val="single"/>
        </w:rPr>
        <w:t xml:space="preserve"> </w:t>
      </w:r>
      <w:r w:rsidRPr="00567990">
        <w:rPr>
          <w:rFonts w:cs="Arial"/>
          <w:b/>
          <w:bCs/>
          <w:i/>
          <w:iCs/>
          <w:szCs w:val="22"/>
          <w:u w:val="single"/>
        </w:rPr>
        <w:t>да</w:t>
      </w:r>
      <w:r>
        <w:rPr>
          <w:rFonts w:cs="Arial"/>
          <w:b/>
          <w:bCs/>
          <w:i/>
          <w:iCs/>
          <w:szCs w:val="22"/>
          <w:u w:val="single"/>
        </w:rPr>
        <w:t xml:space="preserve"> одред</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једног</w:t>
      </w:r>
      <w:r>
        <w:rPr>
          <w:rFonts w:cs="Arial"/>
          <w:b/>
          <w:bCs/>
          <w:i/>
          <w:iCs/>
          <w:szCs w:val="22"/>
          <w:u w:val="single"/>
        </w:rPr>
        <w:t xml:space="preserve"> </w:t>
      </w:r>
      <w:r w:rsidRPr="00567990">
        <w:rPr>
          <w:rFonts w:cs="Arial"/>
          <w:b/>
          <w:bCs/>
          <w:i/>
          <w:iCs/>
          <w:szCs w:val="22"/>
          <w:u w:val="single"/>
        </w:rPr>
        <w:t>понуђача</w:t>
      </w:r>
      <w:r>
        <w:rPr>
          <w:rFonts w:cs="Arial"/>
          <w:b/>
          <w:bCs/>
          <w:i/>
          <w:iCs/>
          <w:szCs w:val="22"/>
          <w:u w:val="single"/>
        </w:rPr>
        <w:t xml:space="preserve"> </w:t>
      </w:r>
      <w:r w:rsidRPr="00567990">
        <w:rPr>
          <w:rFonts w:cs="Arial"/>
          <w:b/>
          <w:bCs/>
          <w:i/>
          <w:iCs/>
          <w:szCs w:val="22"/>
          <w:u w:val="single"/>
        </w:rPr>
        <w:t>из</w:t>
      </w:r>
      <w:r>
        <w:rPr>
          <w:rFonts w:cs="Arial"/>
          <w:b/>
          <w:bCs/>
          <w:i/>
          <w:iCs/>
          <w:szCs w:val="22"/>
          <w:u w:val="single"/>
        </w:rPr>
        <w:t xml:space="preserve"> </w:t>
      </w:r>
      <w:r w:rsidRPr="00567990">
        <w:rPr>
          <w:rFonts w:cs="Arial"/>
          <w:b/>
          <w:bCs/>
          <w:i/>
          <w:iCs/>
          <w:szCs w:val="22"/>
          <w:u w:val="single"/>
        </w:rPr>
        <w:t>групе</w:t>
      </w:r>
      <w:r>
        <w:rPr>
          <w:rFonts w:cs="Arial"/>
          <w:b/>
          <w:bCs/>
          <w:i/>
          <w:iCs/>
          <w:szCs w:val="22"/>
          <w:u w:val="single"/>
        </w:rPr>
        <w:t xml:space="preserve"> </w:t>
      </w:r>
      <w:r w:rsidRPr="00567990">
        <w:rPr>
          <w:rFonts w:cs="Arial"/>
          <w:b/>
          <w:bCs/>
          <w:i/>
          <w:iCs/>
          <w:szCs w:val="22"/>
          <w:u w:val="single"/>
        </w:rPr>
        <w:t>који</w:t>
      </w:r>
      <w:r>
        <w:rPr>
          <w:rFonts w:cs="Arial"/>
          <w:b/>
          <w:bCs/>
          <w:i/>
          <w:iCs/>
          <w:szCs w:val="22"/>
          <w:u w:val="single"/>
        </w:rPr>
        <w:t xml:space="preserve"> </w:t>
      </w:r>
      <w:r w:rsidRPr="00567990">
        <w:rPr>
          <w:rFonts w:cs="Arial"/>
          <w:b/>
          <w:bCs/>
          <w:i/>
          <w:iCs/>
          <w:szCs w:val="22"/>
          <w:u w:val="single"/>
        </w:rPr>
        <w:t>ће</w:t>
      </w:r>
      <w:r>
        <w:rPr>
          <w:rFonts w:cs="Arial"/>
          <w:b/>
          <w:bCs/>
          <w:i/>
          <w:iCs/>
          <w:szCs w:val="22"/>
          <w:u w:val="single"/>
        </w:rPr>
        <w:t xml:space="preserve"> </w:t>
      </w:r>
      <w:r w:rsidRPr="00567990">
        <w:rPr>
          <w:rFonts w:cs="Arial"/>
          <w:b/>
          <w:bCs/>
          <w:i/>
          <w:iCs/>
          <w:szCs w:val="22"/>
          <w:u w:val="single"/>
        </w:rPr>
        <w:t>потписиват</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печатом оверавати обрас</w:t>
      </w:r>
      <w:r>
        <w:rPr>
          <w:rFonts w:cs="Arial"/>
          <w:b/>
          <w:bCs/>
          <w:i/>
          <w:iCs/>
          <w:szCs w:val="22"/>
          <w:u w:val="single"/>
        </w:rPr>
        <w:t>ц</w:t>
      </w:r>
      <w:r w:rsidRPr="00567990">
        <w:rPr>
          <w:rFonts w:cs="Arial"/>
          <w:b/>
          <w:bCs/>
          <w:i/>
          <w:iCs/>
          <w:szCs w:val="22"/>
          <w:u w:val="single"/>
        </w:rPr>
        <w:t>е дате у кокурсној документацији изузев образаца који подразумевају</w:t>
      </w:r>
      <w:r>
        <w:rPr>
          <w:rFonts w:cs="Arial"/>
          <w:b/>
          <w:bCs/>
          <w:i/>
          <w:iCs/>
          <w:szCs w:val="22"/>
          <w:u w:val="single"/>
        </w:rPr>
        <w:t xml:space="preserve"> </w:t>
      </w:r>
      <w:r w:rsidRPr="00567990">
        <w:rPr>
          <w:rFonts w:cs="Arial"/>
          <w:b/>
          <w:bCs/>
          <w:i/>
          <w:iCs/>
          <w:szCs w:val="22"/>
          <w:u w:val="single"/>
        </w:rPr>
        <w:t>давање</w:t>
      </w:r>
      <w:r>
        <w:rPr>
          <w:rFonts w:cs="Arial"/>
          <w:b/>
          <w:bCs/>
          <w:i/>
          <w:iCs/>
          <w:szCs w:val="22"/>
          <w:u w:val="single"/>
        </w:rPr>
        <w:t xml:space="preserve"> </w:t>
      </w:r>
      <w:r w:rsidRPr="00567990">
        <w:rPr>
          <w:rFonts w:cs="Arial"/>
          <w:b/>
          <w:bCs/>
          <w:i/>
          <w:iCs/>
          <w:szCs w:val="22"/>
          <w:u w:val="single"/>
        </w:rPr>
        <w:t>изјава</w:t>
      </w:r>
      <w:r>
        <w:rPr>
          <w:rFonts w:cs="Arial"/>
          <w:b/>
          <w:bCs/>
          <w:i/>
          <w:iCs/>
          <w:szCs w:val="22"/>
          <w:u w:val="single"/>
        </w:rPr>
        <w:t xml:space="preserve"> </w:t>
      </w:r>
      <w:r w:rsidRPr="00567990">
        <w:rPr>
          <w:rFonts w:cs="Arial"/>
          <w:b/>
          <w:bCs/>
          <w:i/>
          <w:iCs/>
          <w:szCs w:val="22"/>
          <w:u w:val="single"/>
        </w:rPr>
        <w:t>под</w:t>
      </w:r>
      <w:r>
        <w:rPr>
          <w:rFonts w:cs="Arial"/>
          <w:b/>
          <w:bCs/>
          <w:i/>
          <w:iCs/>
          <w:szCs w:val="22"/>
          <w:u w:val="single"/>
        </w:rPr>
        <w:t xml:space="preserve"> </w:t>
      </w:r>
      <w:r w:rsidRPr="00567990">
        <w:rPr>
          <w:rFonts w:cs="Arial"/>
          <w:b/>
          <w:bCs/>
          <w:i/>
          <w:iCs/>
          <w:szCs w:val="22"/>
          <w:u w:val="single"/>
        </w:rPr>
        <w:t>материјалном</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кривичном</w:t>
      </w:r>
      <w:r>
        <w:rPr>
          <w:rFonts w:cs="Arial"/>
          <w:b/>
          <w:bCs/>
          <w:i/>
          <w:iCs/>
          <w:szCs w:val="22"/>
          <w:u w:val="single"/>
        </w:rPr>
        <w:t xml:space="preserve"> </w:t>
      </w:r>
      <w:r w:rsidRPr="00567990">
        <w:rPr>
          <w:rFonts w:cs="Arial"/>
          <w:b/>
          <w:bCs/>
          <w:i/>
          <w:iCs/>
          <w:szCs w:val="22"/>
          <w:u w:val="single"/>
        </w:rPr>
        <w:t>одговорношћу</w:t>
      </w:r>
      <w:r>
        <w:rPr>
          <w:rFonts w:cs="Arial"/>
          <w:b/>
          <w:bCs/>
          <w:i/>
          <w:iCs/>
          <w:szCs w:val="22"/>
          <w:u w:val="single"/>
        </w:rPr>
        <w:t xml:space="preserve"> </w:t>
      </w:r>
      <w:r w:rsidRPr="00567990">
        <w:rPr>
          <w:rFonts w:cs="Arial"/>
          <w:b/>
          <w:bCs/>
          <w:i/>
          <w:iCs/>
          <w:szCs w:val="22"/>
          <w:u w:val="single"/>
        </w:rPr>
        <w:t>(на пример:</w:t>
      </w:r>
      <w:r>
        <w:rPr>
          <w:rFonts w:cs="Arial"/>
          <w:b/>
          <w:bCs/>
          <w:i/>
          <w:iCs/>
          <w:szCs w:val="22"/>
          <w:u w:val="single"/>
        </w:rPr>
        <w:t xml:space="preserve"> </w:t>
      </w:r>
      <w:r w:rsidRPr="00567990">
        <w:rPr>
          <w:rFonts w:cs="Arial"/>
          <w:b/>
          <w:bCs/>
          <w:i/>
          <w:iCs/>
          <w:szCs w:val="22"/>
          <w:u w:val="single"/>
        </w:rPr>
        <w:t>Изјава</w:t>
      </w:r>
      <w:r>
        <w:rPr>
          <w:rFonts w:cs="Arial"/>
          <w:b/>
          <w:bCs/>
          <w:i/>
          <w:iCs/>
          <w:szCs w:val="22"/>
          <w:u w:val="single"/>
        </w:rPr>
        <w:t xml:space="preserve"> </w:t>
      </w:r>
      <w:r w:rsidRPr="00567990">
        <w:rPr>
          <w:rFonts w:cs="Arial"/>
          <w:b/>
          <w:bCs/>
          <w:i/>
          <w:iCs/>
          <w:szCs w:val="22"/>
          <w:u w:val="single"/>
        </w:rPr>
        <w:t>о</w:t>
      </w:r>
      <w:r>
        <w:rPr>
          <w:rFonts w:cs="Arial"/>
          <w:b/>
          <w:bCs/>
          <w:i/>
          <w:iCs/>
          <w:szCs w:val="22"/>
          <w:u w:val="single"/>
        </w:rPr>
        <w:t xml:space="preserve"> </w:t>
      </w:r>
      <w:r w:rsidRPr="00567990">
        <w:rPr>
          <w:rFonts w:cs="Arial"/>
          <w:b/>
          <w:bCs/>
          <w:i/>
          <w:iCs/>
          <w:szCs w:val="22"/>
          <w:u w:val="single"/>
        </w:rPr>
        <w:t>независној</w:t>
      </w:r>
      <w:r>
        <w:rPr>
          <w:rFonts w:cs="Arial"/>
          <w:b/>
          <w:bCs/>
          <w:i/>
          <w:iCs/>
          <w:szCs w:val="22"/>
          <w:u w:val="single"/>
        </w:rPr>
        <w:t xml:space="preserve"> </w:t>
      </w:r>
      <w:r w:rsidRPr="00567990">
        <w:rPr>
          <w:rFonts w:cs="Arial"/>
          <w:b/>
          <w:bCs/>
          <w:i/>
          <w:iCs/>
          <w:szCs w:val="22"/>
          <w:u w:val="single"/>
        </w:rPr>
        <w:t>понуди и сл. ),који</w:t>
      </w:r>
      <w:r>
        <w:rPr>
          <w:rFonts w:cs="Arial"/>
          <w:b/>
          <w:bCs/>
          <w:i/>
          <w:iCs/>
          <w:szCs w:val="22"/>
          <w:u w:val="single"/>
        </w:rPr>
        <w:t xml:space="preserve"> </w:t>
      </w:r>
      <w:r w:rsidRPr="00567990">
        <w:rPr>
          <w:rFonts w:cs="Arial"/>
          <w:b/>
          <w:bCs/>
          <w:i/>
          <w:iCs/>
          <w:szCs w:val="22"/>
          <w:u w:val="single"/>
        </w:rPr>
        <w:t>морају бити</w:t>
      </w:r>
      <w:r>
        <w:rPr>
          <w:rFonts w:cs="Arial"/>
          <w:b/>
          <w:bCs/>
          <w:i/>
          <w:iCs/>
          <w:szCs w:val="22"/>
          <w:u w:val="single"/>
        </w:rPr>
        <w:t xml:space="preserve"> </w:t>
      </w:r>
      <w:r w:rsidRPr="00567990">
        <w:rPr>
          <w:rFonts w:cs="Arial"/>
          <w:b/>
          <w:bCs/>
          <w:i/>
          <w:iCs/>
          <w:szCs w:val="22"/>
          <w:u w:val="single"/>
        </w:rPr>
        <w:t>потписани</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оверени</w:t>
      </w:r>
      <w:r>
        <w:rPr>
          <w:rFonts w:cs="Arial"/>
          <w:b/>
          <w:bCs/>
          <w:i/>
          <w:iCs/>
          <w:szCs w:val="22"/>
          <w:u w:val="single"/>
        </w:rPr>
        <w:t xml:space="preserve"> </w:t>
      </w:r>
      <w:r w:rsidRPr="00567990">
        <w:rPr>
          <w:rFonts w:cs="Arial"/>
          <w:b/>
          <w:bCs/>
          <w:i/>
          <w:iCs/>
          <w:szCs w:val="22"/>
          <w:u w:val="single"/>
        </w:rPr>
        <w:t>печатом</w:t>
      </w:r>
      <w:r>
        <w:rPr>
          <w:rFonts w:cs="Arial"/>
          <w:b/>
          <w:bCs/>
          <w:i/>
          <w:iCs/>
          <w:szCs w:val="22"/>
          <w:u w:val="single"/>
        </w:rPr>
        <w:t xml:space="preserve"> </w:t>
      </w:r>
      <w:r w:rsidRPr="00567990">
        <w:rPr>
          <w:rFonts w:cs="Arial"/>
          <w:b/>
          <w:bCs/>
          <w:i/>
          <w:iCs/>
          <w:szCs w:val="22"/>
          <w:u w:val="single"/>
        </w:rPr>
        <w:t>од стране</w:t>
      </w:r>
      <w:r>
        <w:rPr>
          <w:rFonts w:cs="Arial"/>
          <w:b/>
          <w:bCs/>
          <w:i/>
          <w:iCs/>
          <w:szCs w:val="22"/>
          <w:u w:val="single"/>
        </w:rPr>
        <w:t xml:space="preserve"> </w:t>
      </w:r>
      <w:r w:rsidRPr="00567990">
        <w:rPr>
          <w:rFonts w:cs="Arial"/>
          <w:b/>
          <w:bCs/>
          <w:i/>
          <w:iCs/>
          <w:szCs w:val="22"/>
          <w:u w:val="single"/>
        </w:rPr>
        <w:t>сваког</w:t>
      </w:r>
      <w:r>
        <w:rPr>
          <w:rFonts w:cs="Arial"/>
          <w:b/>
          <w:bCs/>
          <w:i/>
          <w:iCs/>
          <w:szCs w:val="22"/>
          <w:u w:val="single"/>
        </w:rPr>
        <w:t xml:space="preserve"> </w:t>
      </w:r>
      <w:r w:rsidRPr="00567990">
        <w:rPr>
          <w:rFonts w:cs="Arial"/>
          <w:b/>
          <w:bCs/>
          <w:i/>
          <w:iCs/>
          <w:szCs w:val="22"/>
          <w:u w:val="single"/>
        </w:rPr>
        <w:t>понуђача</w:t>
      </w:r>
      <w:r>
        <w:rPr>
          <w:rFonts w:cs="Arial"/>
          <w:b/>
          <w:bCs/>
          <w:i/>
          <w:iCs/>
          <w:szCs w:val="22"/>
          <w:u w:val="single"/>
        </w:rPr>
        <w:t xml:space="preserve"> </w:t>
      </w:r>
      <w:r w:rsidRPr="00567990">
        <w:rPr>
          <w:rFonts w:cs="Arial"/>
          <w:b/>
          <w:bCs/>
          <w:i/>
          <w:iCs/>
          <w:szCs w:val="22"/>
          <w:u w:val="single"/>
        </w:rPr>
        <w:t>из</w:t>
      </w:r>
      <w:r>
        <w:rPr>
          <w:rFonts w:cs="Arial"/>
          <w:b/>
          <w:bCs/>
          <w:i/>
          <w:iCs/>
          <w:szCs w:val="22"/>
          <w:u w:val="single"/>
        </w:rPr>
        <w:t xml:space="preserve"> </w:t>
      </w:r>
      <w:r w:rsidRPr="00567990">
        <w:rPr>
          <w:rFonts w:cs="Arial"/>
          <w:b/>
          <w:bCs/>
          <w:i/>
          <w:iCs/>
          <w:szCs w:val="22"/>
          <w:u w:val="single"/>
        </w:rPr>
        <w:t>групе</w:t>
      </w:r>
      <w:r>
        <w:rPr>
          <w:rFonts w:cs="Arial"/>
          <w:b/>
          <w:bCs/>
          <w:i/>
          <w:iCs/>
          <w:szCs w:val="22"/>
          <w:u w:val="single"/>
        </w:rPr>
        <w:t xml:space="preserve"> </w:t>
      </w:r>
      <w:r w:rsidRPr="00567990">
        <w:rPr>
          <w:rFonts w:cs="Arial"/>
          <w:b/>
          <w:bCs/>
          <w:i/>
          <w:iCs/>
          <w:szCs w:val="22"/>
          <w:u w:val="single"/>
        </w:rPr>
        <w:t>понуђача.Услучају</w:t>
      </w:r>
      <w:r>
        <w:rPr>
          <w:rFonts w:cs="Arial"/>
          <w:b/>
          <w:bCs/>
          <w:i/>
          <w:iCs/>
          <w:szCs w:val="22"/>
          <w:u w:val="single"/>
        </w:rPr>
        <w:t xml:space="preserve"> </w:t>
      </w:r>
      <w:r w:rsidRPr="00567990">
        <w:rPr>
          <w:rFonts w:cs="Arial"/>
          <w:b/>
          <w:bCs/>
          <w:i/>
          <w:iCs/>
          <w:szCs w:val="22"/>
          <w:u w:val="single"/>
        </w:rPr>
        <w:t>д</w:t>
      </w:r>
      <w:r>
        <w:rPr>
          <w:rFonts w:cs="Arial"/>
          <w:b/>
          <w:bCs/>
          <w:i/>
          <w:iCs/>
          <w:szCs w:val="22"/>
          <w:u w:val="single"/>
        </w:rPr>
        <w:t xml:space="preserve"> </w:t>
      </w:r>
      <w:r w:rsidRPr="00567990">
        <w:rPr>
          <w:rFonts w:cs="Arial"/>
          <w:b/>
          <w:bCs/>
          <w:i/>
          <w:iCs/>
          <w:szCs w:val="22"/>
          <w:u w:val="single"/>
        </w:rPr>
        <w:t>асе</w:t>
      </w:r>
      <w:r>
        <w:rPr>
          <w:rFonts w:cs="Arial"/>
          <w:b/>
          <w:bCs/>
          <w:i/>
          <w:iCs/>
          <w:szCs w:val="22"/>
          <w:u w:val="single"/>
        </w:rPr>
        <w:t xml:space="preserve"> </w:t>
      </w:r>
      <w:r w:rsidRPr="00567990">
        <w:rPr>
          <w:rFonts w:cs="Arial"/>
          <w:b/>
          <w:bCs/>
          <w:i/>
          <w:iCs/>
          <w:szCs w:val="22"/>
          <w:u w:val="single"/>
        </w:rPr>
        <w:t>понуђачи</w:t>
      </w:r>
      <w:r>
        <w:rPr>
          <w:rFonts w:cs="Arial"/>
          <w:b/>
          <w:bCs/>
          <w:i/>
          <w:iCs/>
          <w:szCs w:val="22"/>
          <w:u w:val="single"/>
        </w:rPr>
        <w:t xml:space="preserve"> </w:t>
      </w:r>
      <w:r w:rsidRPr="00567990">
        <w:rPr>
          <w:rFonts w:cs="Arial"/>
          <w:b/>
          <w:bCs/>
          <w:i/>
          <w:iCs/>
          <w:szCs w:val="22"/>
          <w:u w:val="single"/>
        </w:rPr>
        <w:t>определе</w:t>
      </w:r>
      <w:r>
        <w:rPr>
          <w:rFonts w:cs="Arial"/>
          <w:b/>
          <w:bCs/>
          <w:i/>
          <w:iCs/>
          <w:szCs w:val="22"/>
          <w:u w:val="single"/>
        </w:rPr>
        <w:t xml:space="preserve"> </w:t>
      </w:r>
      <w:r w:rsidRPr="00567990">
        <w:rPr>
          <w:rFonts w:cs="Arial"/>
          <w:b/>
          <w:bCs/>
          <w:i/>
          <w:iCs/>
          <w:szCs w:val="22"/>
          <w:u w:val="single"/>
        </w:rPr>
        <w:t>да</w:t>
      </w:r>
      <w:r>
        <w:rPr>
          <w:rFonts w:cs="Arial"/>
          <w:b/>
          <w:bCs/>
          <w:i/>
          <w:iCs/>
          <w:szCs w:val="22"/>
          <w:u w:val="single"/>
        </w:rPr>
        <w:t xml:space="preserve"> </w:t>
      </w:r>
      <w:r w:rsidRPr="00567990">
        <w:rPr>
          <w:rFonts w:cs="Arial"/>
          <w:b/>
          <w:bCs/>
          <w:i/>
          <w:iCs/>
          <w:szCs w:val="22"/>
          <w:u w:val="single"/>
        </w:rPr>
        <w:t>један</w:t>
      </w:r>
      <w:r>
        <w:rPr>
          <w:rFonts w:cs="Arial"/>
          <w:b/>
          <w:bCs/>
          <w:i/>
          <w:iCs/>
          <w:szCs w:val="22"/>
          <w:u w:val="single"/>
        </w:rPr>
        <w:t xml:space="preserve"> </w:t>
      </w:r>
      <w:r w:rsidRPr="00567990">
        <w:rPr>
          <w:rFonts w:cs="Arial"/>
          <w:b/>
          <w:bCs/>
          <w:i/>
          <w:iCs/>
          <w:szCs w:val="22"/>
          <w:u w:val="single"/>
        </w:rPr>
        <w:t>понуђач</w:t>
      </w:r>
      <w:r>
        <w:rPr>
          <w:rFonts w:cs="Arial"/>
          <w:b/>
          <w:bCs/>
          <w:i/>
          <w:iCs/>
          <w:szCs w:val="22"/>
          <w:u w:val="single"/>
        </w:rPr>
        <w:t xml:space="preserve"> </w:t>
      </w:r>
      <w:r w:rsidRPr="00567990">
        <w:rPr>
          <w:rFonts w:cs="Arial"/>
          <w:b/>
          <w:bCs/>
          <w:i/>
          <w:iCs/>
          <w:szCs w:val="22"/>
          <w:u w:val="single"/>
        </w:rPr>
        <w:t>из</w:t>
      </w:r>
      <w:r>
        <w:rPr>
          <w:rFonts w:cs="Arial"/>
          <w:b/>
          <w:bCs/>
          <w:i/>
          <w:iCs/>
          <w:szCs w:val="22"/>
          <w:u w:val="single"/>
        </w:rPr>
        <w:t xml:space="preserve"> </w:t>
      </w:r>
      <w:r w:rsidRPr="00567990">
        <w:rPr>
          <w:rFonts w:cs="Arial"/>
          <w:b/>
          <w:bCs/>
          <w:i/>
          <w:iCs/>
          <w:szCs w:val="22"/>
          <w:u w:val="single"/>
        </w:rPr>
        <w:t>групе потписује и печатом</w:t>
      </w:r>
      <w:r>
        <w:rPr>
          <w:rFonts w:cs="Arial"/>
          <w:b/>
          <w:bCs/>
          <w:i/>
          <w:iCs/>
          <w:szCs w:val="22"/>
          <w:u w:val="single"/>
        </w:rPr>
        <w:t xml:space="preserve"> </w:t>
      </w:r>
      <w:r w:rsidRPr="00567990">
        <w:rPr>
          <w:rFonts w:cs="Arial"/>
          <w:b/>
          <w:bCs/>
          <w:i/>
          <w:iCs/>
          <w:szCs w:val="22"/>
          <w:u w:val="single"/>
        </w:rPr>
        <w:t>оверава обрасце</w:t>
      </w:r>
      <w:r>
        <w:rPr>
          <w:rFonts w:cs="Arial"/>
          <w:b/>
          <w:bCs/>
          <w:i/>
          <w:iCs/>
          <w:szCs w:val="22"/>
          <w:u w:val="single"/>
        </w:rPr>
        <w:t xml:space="preserve"> </w:t>
      </w:r>
      <w:r w:rsidRPr="00567990">
        <w:rPr>
          <w:rFonts w:cs="Arial"/>
          <w:b/>
          <w:bCs/>
          <w:i/>
          <w:iCs/>
          <w:szCs w:val="22"/>
          <w:u w:val="single"/>
        </w:rPr>
        <w:t>дате у конкурсној</w:t>
      </w:r>
      <w:r>
        <w:rPr>
          <w:rFonts w:cs="Arial"/>
          <w:b/>
          <w:bCs/>
          <w:i/>
          <w:iCs/>
          <w:szCs w:val="22"/>
          <w:u w:val="single"/>
        </w:rPr>
        <w:t xml:space="preserve"> </w:t>
      </w:r>
      <w:r w:rsidRPr="00567990">
        <w:rPr>
          <w:rFonts w:cs="Arial"/>
          <w:b/>
          <w:bCs/>
          <w:i/>
          <w:iCs/>
          <w:szCs w:val="22"/>
          <w:u w:val="single"/>
        </w:rPr>
        <w:t>документацији</w:t>
      </w:r>
      <w:r>
        <w:rPr>
          <w:rFonts w:cs="Arial"/>
          <w:b/>
          <w:bCs/>
          <w:i/>
          <w:iCs/>
          <w:szCs w:val="22"/>
          <w:u w:val="single"/>
        </w:rPr>
        <w:t xml:space="preserve"> </w:t>
      </w:r>
      <w:r w:rsidRPr="00567990">
        <w:rPr>
          <w:rFonts w:cs="Arial"/>
          <w:b/>
          <w:bCs/>
          <w:i/>
          <w:iCs/>
          <w:szCs w:val="22"/>
          <w:u w:val="single"/>
        </w:rPr>
        <w:t>(изузев</w:t>
      </w:r>
      <w:r>
        <w:rPr>
          <w:rFonts w:cs="Arial"/>
          <w:b/>
          <w:bCs/>
          <w:i/>
          <w:iCs/>
          <w:szCs w:val="22"/>
          <w:u w:val="single"/>
        </w:rPr>
        <w:t xml:space="preserve"> </w:t>
      </w:r>
      <w:r w:rsidRPr="00567990">
        <w:rPr>
          <w:rFonts w:cs="Arial"/>
          <w:b/>
          <w:bCs/>
          <w:i/>
          <w:iCs/>
          <w:szCs w:val="22"/>
          <w:u w:val="single"/>
        </w:rPr>
        <w:t>образаца</w:t>
      </w:r>
      <w:r>
        <w:rPr>
          <w:rFonts w:cs="Arial"/>
          <w:b/>
          <w:bCs/>
          <w:i/>
          <w:iCs/>
          <w:szCs w:val="22"/>
          <w:u w:val="single"/>
        </w:rPr>
        <w:t xml:space="preserve"> </w:t>
      </w:r>
      <w:r w:rsidRPr="00567990">
        <w:rPr>
          <w:rFonts w:cs="Arial"/>
          <w:b/>
          <w:bCs/>
          <w:i/>
          <w:iCs/>
          <w:szCs w:val="22"/>
          <w:u w:val="single"/>
        </w:rPr>
        <w:t>који</w:t>
      </w:r>
      <w:r>
        <w:rPr>
          <w:rFonts w:cs="Arial"/>
          <w:b/>
          <w:bCs/>
          <w:i/>
          <w:iCs/>
          <w:szCs w:val="22"/>
          <w:u w:val="single"/>
        </w:rPr>
        <w:t xml:space="preserve"> </w:t>
      </w:r>
      <w:r w:rsidRPr="00567990">
        <w:rPr>
          <w:rFonts w:cs="Arial"/>
          <w:b/>
          <w:bCs/>
          <w:i/>
          <w:iCs/>
          <w:szCs w:val="22"/>
          <w:u w:val="single"/>
        </w:rPr>
        <w:t>под разумевају</w:t>
      </w:r>
      <w:r>
        <w:rPr>
          <w:rFonts w:cs="Arial"/>
          <w:b/>
          <w:bCs/>
          <w:i/>
          <w:iCs/>
          <w:szCs w:val="22"/>
          <w:u w:val="single"/>
        </w:rPr>
        <w:t xml:space="preserve"> </w:t>
      </w:r>
      <w:r w:rsidRPr="00567990">
        <w:rPr>
          <w:rFonts w:cs="Arial"/>
          <w:b/>
          <w:bCs/>
          <w:i/>
          <w:iCs/>
          <w:szCs w:val="22"/>
          <w:u w:val="single"/>
        </w:rPr>
        <w:t>давање</w:t>
      </w:r>
      <w:r>
        <w:rPr>
          <w:rFonts w:cs="Arial"/>
          <w:b/>
          <w:bCs/>
          <w:i/>
          <w:iCs/>
          <w:szCs w:val="22"/>
          <w:u w:val="single"/>
        </w:rPr>
        <w:t xml:space="preserve"> </w:t>
      </w:r>
      <w:r w:rsidRPr="00567990">
        <w:rPr>
          <w:rFonts w:cs="Arial"/>
          <w:b/>
          <w:bCs/>
          <w:i/>
          <w:iCs/>
          <w:szCs w:val="22"/>
          <w:u w:val="single"/>
        </w:rPr>
        <w:t>изјава</w:t>
      </w:r>
      <w:r>
        <w:rPr>
          <w:rFonts w:cs="Arial"/>
          <w:b/>
          <w:bCs/>
          <w:i/>
          <w:iCs/>
          <w:szCs w:val="22"/>
          <w:u w:val="single"/>
        </w:rPr>
        <w:t xml:space="preserve"> </w:t>
      </w:r>
      <w:r w:rsidRPr="00567990">
        <w:rPr>
          <w:rFonts w:cs="Arial"/>
          <w:b/>
          <w:bCs/>
          <w:i/>
          <w:iCs/>
          <w:szCs w:val="22"/>
          <w:u w:val="single"/>
        </w:rPr>
        <w:t>под</w:t>
      </w:r>
      <w:r>
        <w:rPr>
          <w:rFonts w:cs="Arial"/>
          <w:b/>
          <w:bCs/>
          <w:i/>
          <w:iCs/>
          <w:szCs w:val="22"/>
          <w:u w:val="single"/>
        </w:rPr>
        <w:t xml:space="preserve"> </w:t>
      </w:r>
      <w:r w:rsidRPr="00567990">
        <w:rPr>
          <w:rFonts w:cs="Arial"/>
          <w:b/>
          <w:bCs/>
          <w:i/>
          <w:iCs/>
          <w:szCs w:val="22"/>
          <w:u w:val="single"/>
        </w:rPr>
        <w:t xml:space="preserve">материјалном </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кривичном</w:t>
      </w:r>
      <w:r>
        <w:rPr>
          <w:rFonts w:cs="Arial"/>
          <w:b/>
          <w:bCs/>
          <w:i/>
          <w:iCs/>
          <w:szCs w:val="22"/>
          <w:u w:val="single"/>
        </w:rPr>
        <w:t xml:space="preserve"> </w:t>
      </w:r>
      <w:r w:rsidRPr="00567990">
        <w:rPr>
          <w:rFonts w:cs="Arial"/>
          <w:b/>
          <w:bCs/>
          <w:i/>
          <w:iCs/>
          <w:szCs w:val="22"/>
          <w:u w:val="single"/>
        </w:rPr>
        <w:t>одговорношћу),наведено</w:t>
      </w:r>
      <w:r>
        <w:rPr>
          <w:rFonts w:cs="Arial"/>
          <w:b/>
          <w:bCs/>
          <w:i/>
          <w:iCs/>
          <w:szCs w:val="22"/>
          <w:u w:val="single"/>
        </w:rPr>
        <w:t xml:space="preserve"> </w:t>
      </w:r>
      <w:r w:rsidRPr="00567990">
        <w:rPr>
          <w:rFonts w:cs="Arial"/>
          <w:b/>
          <w:bCs/>
          <w:i/>
          <w:iCs/>
          <w:szCs w:val="22"/>
          <w:u w:val="single"/>
        </w:rPr>
        <w:t>треба</w:t>
      </w:r>
      <w:r>
        <w:rPr>
          <w:rFonts w:cs="Arial"/>
          <w:b/>
          <w:bCs/>
          <w:i/>
          <w:iCs/>
          <w:szCs w:val="22"/>
          <w:u w:val="single"/>
        </w:rPr>
        <w:t xml:space="preserve"> </w:t>
      </w:r>
      <w:r w:rsidRPr="00567990">
        <w:rPr>
          <w:rFonts w:cs="Arial"/>
          <w:b/>
          <w:bCs/>
          <w:i/>
          <w:iCs/>
          <w:szCs w:val="22"/>
          <w:u w:val="single"/>
        </w:rPr>
        <w:t>дефинисати</w:t>
      </w:r>
      <w:r>
        <w:rPr>
          <w:rFonts w:cs="Arial"/>
          <w:b/>
          <w:bCs/>
          <w:i/>
          <w:iCs/>
          <w:szCs w:val="22"/>
          <w:u w:val="single"/>
        </w:rPr>
        <w:t xml:space="preserve"> </w:t>
      </w:r>
      <w:r w:rsidRPr="00567990">
        <w:rPr>
          <w:rFonts w:cs="Arial"/>
          <w:b/>
          <w:bCs/>
          <w:i/>
          <w:iCs/>
          <w:szCs w:val="22"/>
          <w:u w:val="single"/>
        </w:rPr>
        <w:t>споразумом</w:t>
      </w:r>
      <w:r>
        <w:rPr>
          <w:rFonts w:cs="Arial"/>
          <w:b/>
          <w:bCs/>
          <w:i/>
          <w:iCs/>
          <w:szCs w:val="22"/>
          <w:u w:val="single"/>
        </w:rPr>
        <w:t xml:space="preserve"> </w:t>
      </w:r>
      <w:r w:rsidRPr="00567990">
        <w:rPr>
          <w:rFonts w:cs="Arial"/>
          <w:b/>
          <w:bCs/>
          <w:i/>
          <w:iCs/>
          <w:szCs w:val="22"/>
          <w:u w:val="single"/>
        </w:rPr>
        <w:t>којим</w:t>
      </w:r>
      <w:r>
        <w:rPr>
          <w:rFonts w:cs="Arial"/>
          <w:b/>
          <w:bCs/>
          <w:i/>
          <w:iCs/>
          <w:szCs w:val="22"/>
          <w:u w:val="single"/>
        </w:rPr>
        <w:t xml:space="preserve"> </w:t>
      </w:r>
      <w:r w:rsidRPr="00567990">
        <w:rPr>
          <w:rFonts w:cs="Arial"/>
          <w:b/>
          <w:bCs/>
          <w:i/>
          <w:iCs/>
          <w:szCs w:val="22"/>
          <w:u w:val="single"/>
        </w:rPr>
        <w:t>се</w:t>
      </w:r>
      <w:r>
        <w:rPr>
          <w:rFonts w:cs="Arial"/>
          <w:b/>
          <w:bCs/>
          <w:i/>
          <w:iCs/>
          <w:szCs w:val="22"/>
          <w:u w:val="single"/>
        </w:rPr>
        <w:t xml:space="preserve"> </w:t>
      </w:r>
      <w:r w:rsidRPr="00567990">
        <w:rPr>
          <w:rFonts w:cs="Arial"/>
          <w:b/>
          <w:bCs/>
          <w:i/>
          <w:iCs/>
          <w:szCs w:val="22"/>
          <w:u w:val="single"/>
        </w:rPr>
        <w:t>понуђачи</w:t>
      </w:r>
      <w:r>
        <w:rPr>
          <w:rFonts w:cs="Arial"/>
          <w:b/>
          <w:bCs/>
          <w:i/>
          <w:iCs/>
          <w:szCs w:val="22"/>
          <w:u w:val="single"/>
        </w:rPr>
        <w:t xml:space="preserve"> </w:t>
      </w:r>
      <w:r w:rsidRPr="00567990">
        <w:rPr>
          <w:rFonts w:cs="Arial"/>
          <w:b/>
          <w:bCs/>
          <w:i/>
          <w:iCs/>
          <w:szCs w:val="22"/>
          <w:u w:val="single"/>
        </w:rPr>
        <w:t>из</w:t>
      </w:r>
      <w:r>
        <w:rPr>
          <w:rFonts w:cs="Arial"/>
          <w:b/>
          <w:bCs/>
          <w:i/>
          <w:iCs/>
          <w:szCs w:val="22"/>
          <w:u w:val="single"/>
        </w:rPr>
        <w:t xml:space="preserve"> </w:t>
      </w:r>
      <w:r w:rsidRPr="00567990">
        <w:rPr>
          <w:rFonts w:cs="Arial"/>
          <w:b/>
          <w:bCs/>
          <w:i/>
          <w:iCs/>
          <w:szCs w:val="22"/>
          <w:u w:val="single"/>
        </w:rPr>
        <w:t>групе</w:t>
      </w:r>
      <w:r>
        <w:rPr>
          <w:rFonts w:cs="Arial"/>
          <w:b/>
          <w:bCs/>
          <w:i/>
          <w:iCs/>
          <w:szCs w:val="22"/>
          <w:u w:val="single"/>
        </w:rPr>
        <w:t xml:space="preserve"> </w:t>
      </w:r>
      <w:r w:rsidRPr="00567990">
        <w:rPr>
          <w:rFonts w:cs="Arial"/>
          <w:b/>
          <w:bCs/>
          <w:i/>
          <w:iCs/>
          <w:szCs w:val="22"/>
          <w:u w:val="single"/>
        </w:rPr>
        <w:t>међусобно</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према</w:t>
      </w:r>
      <w:r>
        <w:rPr>
          <w:rFonts w:cs="Arial"/>
          <w:b/>
          <w:bCs/>
          <w:i/>
          <w:iCs/>
          <w:szCs w:val="22"/>
          <w:u w:val="single"/>
        </w:rPr>
        <w:t xml:space="preserve"> </w:t>
      </w:r>
      <w:r w:rsidRPr="00567990">
        <w:rPr>
          <w:rFonts w:cs="Arial"/>
          <w:b/>
          <w:bCs/>
          <w:i/>
          <w:iCs/>
          <w:szCs w:val="22"/>
          <w:u w:val="single"/>
        </w:rPr>
        <w:t>наручиоцу</w:t>
      </w:r>
      <w:r>
        <w:rPr>
          <w:rFonts w:cs="Arial"/>
          <w:b/>
          <w:bCs/>
          <w:i/>
          <w:iCs/>
          <w:szCs w:val="22"/>
          <w:u w:val="single"/>
        </w:rPr>
        <w:t xml:space="preserve"> </w:t>
      </w:r>
      <w:r w:rsidRPr="00567990">
        <w:rPr>
          <w:rFonts w:cs="Arial"/>
          <w:b/>
          <w:bCs/>
          <w:i/>
          <w:iCs/>
          <w:szCs w:val="22"/>
          <w:u w:val="single"/>
        </w:rPr>
        <w:t>обавезују</w:t>
      </w:r>
      <w:r>
        <w:rPr>
          <w:rFonts w:cs="Arial"/>
          <w:b/>
          <w:bCs/>
          <w:i/>
          <w:iCs/>
          <w:szCs w:val="22"/>
          <w:u w:val="single"/>
        </w:rPr>
        <w:t xml:space="preserve"> </w:t>
      </w:r>
      <w:r w:rsidRPr="00567990">
        <w:rPr>
          <w:rFonts w:cs="Arial"/>
          <w:b/>
          <w:bCs/>
          <w:i/>
          <w:iCs/>
          <w:szCs w:val="22"/>
          <w:u w:val="single"/>
        </w:rPr>
        <w:t>на</w:t>
      </w:r>
      <w:r>
        <w:rPr>
          <w:rFonts w:cs="Arial"/>
          <w:b/>
          <w:bCs/>
          <w:i/>
          <w:iCs/>
          <w:szCs w:val="22"/>
          <w:u w:val="single"/>
        </w:rPr>
        <w:t xml:space="preserve"> </w:t>
      </w:r>
      <w:r w:rsidRPr="00567990">
        <w:rPr>
          <w:rFonts w:cs="Arial"/>
          <w:b/>
          <w:bCs/>
          <w:i/>
          <w:iCs/>
          <w:szCs w:val="22"/>
          <w:u w:val="single"/>
        </w:rPr>
        <w:t>извршење</w:t>
      </w:r>
      <w:r>
        <w:rPr>
          <w:rFonts w:cs="Arial"/>
          <w:b/>
          <w:bCs/>
          <w:i/>
          <w:iCs/>
          <w:szCs w:val="22"/>
          <w:u w:val="single"/>
        </w:rPr>
        <w:t xml:space="preserve"> </w:t>
      </w:r>
      <w:r w:rsidRPr="00567990">
        <w:rPr>
          <w:rFonts w:cs="Arial"/>
          <w:b/>
          <w:bCs/>
          <w:i/>
          <w:iCs/>
          <w:szCs w:val="22"/>
          <w:u w:val="single"/>
        </w:rPr>
        <w:t>јавне</w:t>
      </w:r>
      <w:r>
        <w:rPr>
          <w:rFonts w:cs="Arial"/>
          <w:b/>
          <w:bCs/>
          <w:i/>
          <w:iCs/>
          <w:szCs w:val="22"/>
          <w:u w:val="single"/>
        </w:rPr>
        <w:t xml:space="preserve"> </w:t>
      </w:r>
      <w:r w:rsidRPr="00567990">
        <w:rPr>
          <w:rFonts w:cs="Arial"/>
          <w:b/>
          <w:bCs/>
          <w:i/>
          <w:iCs/>
          <w:szCs w:val="22"/>
          <w:u w:val="single"/>
        </w:rPr>
        <w:t>набавке, а</w:t>
      </w:r>
      <w:r>
        <w:rPr>
          <w:rFonts w:cs="Arial"/>
          <w:b/>
          <w:bCs/>
          <w:i/>
          <w:iCs/>
          <w:szCs w:val="22"/>
          <w:u w:val="single"/>
        </w:rPr>
        <w:t xml:space="preserve"> </w:t>
      </w:r>
      <w:r w:rsidRPr="00567990">
        <w:rPr>
          <w:rFonts w:cs="Arial"/>
          <w:b/>
          <w:bCs/>
          <w:i/>
          <w:iCs/>
          <w:szCs w:val="22"/>
          <w:u w:val="single"/>
        </w:rPr>
        <w:t>који</w:t>
      </w:r>
      <w:r>
        <w:rPr>
          <w:rFonts w:cs="Arial"/>
          <w:b/>
          <w:bCs/>
          <w:i/>
          <w:iCs/>
          <w:szCs w:val="22"/>
          <w:u w:val="single"/>
        </w:rPr>
        <w:t xml:space="preserve"> </w:t>
      </w:r>
      <w:r w:rsidRPr="00567990">
        <w:rPr>
          <w:rFonts w:cs="Arial"/>
          <w:b/>
          <w:bCs/>
          <w:i/>
          <w:iCs/>
          <w:szCs w:val="22"/>
          <w:u w:val="single"/>
        </w:rPr>
        <w:t>чини</w:t>
      </w:r>
      <w:r>
        <w:rPr>
          <w:rFonts w:cs="Arial"/>
          <w:b/>
          <w:bCs/>
          <w:i/>
          <w:iCs/>
          <w:szCs w:val="22"/>
          <w:u w:val="single"/>
        </w:rPr>
        <w:t xml:space="preserve"> </w:t>
      </w:r>
      <w:r w:rsidRPr="00567990">
        <w:rPr>
          <w:rFonts w:cs="Arial"/>
          <w:b/>
          <w:bCs/>
          <w:i/>
          <w:iCs/>
          <w:szCs w:val="22"/>
          <w:u w:val="single"/>
        </w:rPr>
        <w:t>саставни</w:t>
      </w:r>
      <w:r>
        <w:rPr>
          <w:rFonts w:cs="Arial"/>
          <w:b/>
          <w:bCs/>
          <w:i/>
          <w:iCs/>
          <w:szCs w:val="22"/>
          <w:u w:val="single"/>
        </w:rPr>
        <w:t xml:space="preserve"> </w:t>
      </w:r>
      <w:r w:rsidRPr="00567990">
        <w:rPr>
          <w:rFonts w:cs="Arial"/>
          <w:b/>
          <w:bCs/>
          <w:i/>
          <w:iCs/>
          <w:szCs w:val="22"/>
          <w:u w:val="single"/>
        </w:rPr>
        <w:t>део</w:t>
      </w:r>
      <w:r>
        <w:rPr>
          <w:rFonts w:cs="Arial"/>
          <w:b/>
          <w:bCs/>
          <w:i/>
          <w:iCs/>
          <w:szCs w:val="22"/>
          <w:u w:val="single"/>
        </w:rPr>
        <w:t xml:space="preserve"> </w:t>
      </w:r>
      <w:r w:rsidRPr="00567990">
        <w:rPr>
          <w:rFonts w:cs="Arial"/>
          <w:b/>
          <w:bCs/>
          <w:i/>
          <w:iCs/>
          <w:szCs w:val="22"/>
          <w:u w:val="single"/>
        </w:rPr>
        <w:t>заједничке</w:t>
      </w:r>
      <w:r>
        <w:rPr>
          <w:rFonts w:cs="Arial"/>
          <w:b/>
          <w:bCs/>
          <w:i/>
          <w:iCs/>
          <w:szCs w:val="22"/>
          <w:u w:val="single"/>
        </w:rPr>
        <w:t xml:space="preserve"> </w:t>
      </w:r>
      <w:r w:rsidRPr="00567990">
        <w:rPr>
          <w:rFonts w:cs="Arial"/>
          <w:b/>
          <w:bCs/>
          <w:i/>
          <w:iCs/>
          <w:szCs w:val="22"/>
          <w:u w:val="single"/>
        </w:rPr>
        <w:t>понуде</w:t>
      </w:r>
      <w:r>
        <w:rPr>
          <w:rFonts w:cs="Arial"/>
          <w:b/>
          <w:bCs/>
          <w:i/>
          <w:iCs/>
          <w:szCs w:val="22"/>
          <w:u w:val="single"/>
        </w:rPr>
        <w:t xml:space="preserve"> </w:t>
      </w:r>
      <w:r w:rsidRPr="00567990">
        <w:rPr>
          <w:rFonts w:cs="Arial"/>
          <w:b/>
          <w:bCs/>
          <w:i/>
          <w:iCs/>
          <w:szCs w:val="22"/>
          <w:u w:val="single"/>
        </w:rPr>
        <w:t>сагласно</w:t>
      </w:r>
      <w:r>
        <w:rPr>
          <w:rFonts w:cs="Arial"/>
          <w:b/>
          <w:bCs/>
          <w:i/>
          <w:iCs/>
          <w:szCs w:val="22"/>
          <w:u w:val="single"/>
        </w:rPr>
        <w:t xml:space="preserve"> члана </w:t>
      </w:r>
      <w:r w:rsidRPr="00567990">
        <w:rPr>
          <w:rFonts w:cs="Arial"/>
          <w:b/>
          <w:bCs/>
          <w:i/>
          <w:iCs/>
          <w:szCs w:val="22"/>
          <w:u w:val="single"/>
        </w:rPr>
        <w:t>81.Закона</w:t>
      </w:r>
      <w:r>
        <w:rPr>
          <w:rFonts w:cs="Arial"/>
          <w:b/>
          <w:bCs/>
          <w:i/>
          <w:iCs/>
          <w:szCs w:val="22"/>
          <w:u w:val="single"/>
        </w:rPr>
        <w:t xml:space="preserve"> </w:t>
      </w:r>
      <w:r w:rsidRPr="00567990">
        <w:rPr>
          <w:rFonts w:cs="Arial"/>
          <w:b/>
          <w:bCs/>
          <w:i/>
          <w:iCs/>
          <w:szCs w:val="22"/>
          <w:u w:val="single"/>
        </w:rPr>
        <w:t>о</w:t>
      </w:r>
      <w:r>
        <w:rPr>
          <w:rFonts w:cs="Arial"/>
          <w:b/>
          <w:bCs/>
          <w:i/>
          <w:iCs/>
          <w:szCs w:val="22"/>
          <w:u w:val="single"/>
        </w:rPr>
        <w:t xml:space="preserve"> </w:t>
      </w:r>
      <w:r w:rsidRPr="00567990">
        <w:rPr>
          <w:rFonts w:cs="Arial"/>
          <w:b/>
          <w:bCs/>
          <w:i/>
          <w:iCs/>
          <w:szCs w:val="22"/>
          <w:u w:val="single"/>
        </w:rPr>
        <w:t>јавним набавкама .</w:t>
      </w:r>
    </w:p>
    <w:p w:rsidR="000445CE" w:rsidRPr="00686F1D" w:rsidRDefault="000445CE" w:rsidP="00567990">
      <w:pPr>
        <w:widowControl w:val="0"/>
        <w:autoSpaceDE w:val="0"/>
        <w:autoSpaceDN w:val="0"/>
        <w:adjustRightInd w:val="0"/>
        <w:rPr>
          <w:rFonts w:cs="Arial"/>
          <w:szCs w:val="22"/>
          <w:lang w:val="sr-Cyrl-CS"/>
        </w:rPr>
      </w:pPr>
    </w:p>
    <w:p w:rsidR="006B4E71" w:rsidRDefault="006B4E71" w:rsidP="006B4E71">
      <w:r>
        <w:rPr>
          <w:rFonts w:cs="Arial"/>
          <w:b/>
          <w:i/>
          <w:iCs/>
        </w:rPr>
        <w:t>3.</w:t>
      </w:r>
      <w:r>
        <w:rPr>
          <w:rFonts w:cs="Arial"/>
          <w:b/>
          <w:bCs/>
          <w:i/>
          <w:iCs/>
        </w:rPr>
        <w:t xml:space="preserve"> ПАРТИЈЕ</w:t>
      </w: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Понуда мора да обухвати најмање једну целокупну партију.</w:t>
      </w:r>
    </w:p>
    <w:p w:rsidR="00060946" w:rsidRDefault="00060946" w:rsidP="00060946">
      <w:pPr>
        <w:rPr>
          <w:rFonts w:cs="Arial"/>
          <w:bCs/>
          <w:iCs/>
        </w:rPr>
      </w:pPr>
      <w:r>
        <w:rPr>
          <w:rFonts w:cs="Arial"/>
          <w:b/>
          <w:i/>
          <w:iCs/>
        </w:rPr>
        <w:t>4.</w:t>
      </w:r>
      <w:r>
        <w:rPr>
          <w:rFonts w:cs="Arial"/>
          <w:b/>
          <w:bCs/>
          <w:i/>
          <w:iCs/>
        </w:rPr>
        <w:t xml:space="preserve">  ПОНУДА СА ВАРИЈАНТАМА</w:t>
      </w:r>
    </w:p>
    <w:p w:rsidR="00060946" w:rsidRDefault="00060946" w:rsidP="00060946">
      <w:pPr>
        <w:rPr>
          <w:rFonts w:cs="Arial"/>
          <w:bCs/>
          <w:iCs/>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Подношење понуде са варијантама није дозвољено.</w:t>
      </w:r>
    </w:p>
    <w:p w:rsidR="000445CE" w:rsidRPr="00567990" w:rsidRDefault="000445CE" w:rsidP="00567990">
      <w:pPr>
        <w:widowControl w:val="0"/>
        <w:autoSpaceDE w:val="0"/>
        <w:autoSpaceDN w:val="0"/>
        <w:adjustRightInd w:val="0"/>
        <w:rPr>
          <w:rFonts w:cs="Arial"/>
          <w:szCs w:val="22"/>
        </w:rPr>
      </w:pPr>
    </w:p>
    <w:p w:rsidR="000445CE" w:rsidRDefault="000445CE" w:rsidP="00567990">
      <w:pPr>
        <w:pStyle w:val="Naslovipodvuceno"/>
        <w:ind w:left="0" w:right="0"/>
        <w:rPr>
          <w:position w:val="0"/>
        </w:rPr>
      </w:pPr>
      <w:r w:rsidRPr="00567990">
        <w:rPr>
          <w:position w:val="0"/>
        </w:rPr>
        <w:t xml:space="preserve">ТРОШКОВИ   </w:t>
      </w:r>
      <w:r w:rsidR="006F5CEE" w:rsidRPr="00567990">
        <w:rPr>
          <w:position w:val="0"/>
        </w:rPr>
        <w:t>П</w:t>
      </w:r>
      <w:r w:rsidRPr="00567990">
        <w:rPr>
          <w:position w:val="0"/>
        </w:rPr>
        <w:t xml:space="preserve">РИПРЕМЕ  ПОНУДЕ </w:t>
      </w:r>
    </w:p>
    <w:p w:rsidR="002323C5" w:rsidRPr="00567990" w:rsidRDefault="002323C5" w:rsidP="00567990">
      <w:pPr>
        <w:pStyle w:val="Naslovipodvuceno"/>
        <w:ind w:left="0" w:right="0"/>
        <w:rPr>
          <w:position w:val="0"/>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Сви трошкови везани за припрему понуде падају на терет понуђача. Ако поступак јавне набавке буде обустављен из разлога који су на страни </w:t>
      </w:r>
      <w:r w:rsidR="00863937">
        <w:rPr>
          <w:rFonts w:cs="Arial"/>
          <w:szCs w:val="22"/>
        </w:rPr>
        <w:t>н</w:t>
      </w:r>
      <w:r w:rsidRPr="00567990">
        <w:rPr>
          <w:rFonts w:cs="Arial"/>
          <w:szCs w:val="22"/>
        </w:rPr>
        <w:t xml:space="preserve">аручиоца, </w:t>
      </w:r>
      <w:r w:rsidR="00863937">
        <w:rPr>
          <w:rFonts w:cs="Arial"/>
          <w:szCs w:val="22"/>
        </w:rPr>
        <w:t>н</w:t>
      </w:r>
      <w:r w:rsidRPr="00567990">
        <w:rPr>
          <w:rFonts w:cs="Arial"/>
          <w:szCs w:val="22"/>
        </w:rPr>
        <w:t xml:space="preserve">аручилац ће понуђачу надокнадити трошкове прибављања средстава обезбеђења под условом да је </w:t>
      </w:r>
      <w:r w:rsidR="00863937">
        <w:rPr>
          <w:rFonts w:cs="Arial"/>
          <w:szCs w:val="22"/>
        </w:rPr>
        <w:t>п</w:t>
      </w:r>
      <w:r w:rsidRPr="00567990">
        <w:rPr>
          <w:rFonts w:cs="Arial"/>
          <w:szCs w:val="22"/>
        </w:rPr>
        <w:t xml:space="preserve">онуђач тражио надокнаду тих трошкова у својој понуди, односно да их је навео у </w:t>
      </w:r>
      <w:r w:rsidR="00C36606">
        <w:rPr>
          <w:rFonts w:cs="Arial"/>
          <w:szCs w:val="22"/>
        </w:rPr>
        <w:t xml:space="preserve">Обрасцу 3 </w:t>
      </w:r>
      <w:r w:rsidRPr="00567990">
        <w:rPr>
          <w:rFonts w:cs="Arial"/>
          <w:szCs w:val="22"/>
        </w:rPr>
        <w:t>.</w:t>
      </w:r>
    </w:p>
    <w:p w:rsidR="002323C5" w:rsidRDefault="002323C5" w:rsidP="00567990">
      <w:pPr>
        <w:pStyle w:val="Naslovipodvuceno"/>
        <w:ind w:left="0" w:right="0"/>
        <w:rPr>
          <w:position w:val="0"/>
        </w:rPr>
      </w:pPr>
    </w:p>
    <w:p w:rsidR="00060946" w:rsidRDefault="00060946" w:rsidP="00060946">
      <w:r>
        <w:rPr>
          <w:rFonts w:cs="Arial"/>
          <w:b/>
          <w:bCs/>
          <w:i/>
          <w:iCs/>
        </w:rPr>
        <w:t xml:space="preserve">5. </w:t>
      </w:r>
      <w:r>
        <w:rPr>
          <w:rFonts w:cs="Arial"/>
          <w:b/>
          <w:i/>
          <w:iCs/>
        </w:rPr>
        <w:t>НАЧИН ИЗМЕНЕ, ДОПУНЕ И ОПОЗИВА ПОНУДЕ</w:t>
      </w:r>
    </w:p>
    <w:p w:rsidR="00060946" w:rsidRDefault="00060946" w:rsidP="00060946"/>
    <w:p w:rsidR="00C36606" w:rsidRDefault="00C36606" w:rsidP="00C36606">
      <w:pPr>
        <w:rPr>
          <w:rFonts w:cs="Arial"/>
        </w:rPr>
      </w:pPr>
      <w:r>
        <w:rPr>
          <w:rFonts w:cs="Arial"/>
        </w:rPr>
        <w:t xml:space="preserve">У року за подношење понуде понуђач може да измени, допуни или опозове своју понуду на </w:t>
      </w:r>
      <w:r w:rsidR="0053285A">
        <w:rPr>
          <w:rFonts w:cs="Arial"/>
        </w:rPr>
        <w:t xml:space="preserve">исти </w:t>
      </w:r>
      <w:r>
        <w:rPr>
          <w:rFonts w:cs="Arial"/>
        </w:rPr>
        <w:t xml:space="preserve">начин </w:t>
      </w:r>
      <w:r w:rsidRPr="00567990">
        <w:rPr>
          <w:rFonts w:cs="Arial"/>
          <w:szCs w:val="22"/>
        </w:rPr>
        <w:t>који је поднео и саму понуду – непосредно или путем поште, у затвореној коверти или кутији</w:t>
      </w:r>
    </w:p>
    <w:p w:rsidR="00C36606" w:rsidRDefault="00C36606" w:rsidP="00C36606">
      <w:pPr>
        <w:rPr>
          <w:rFonts w:eastAsia="TimesNewRomanPSMT" w:cs="Arial"/>
          <w:bCs/>
          <w:iCs/>
        </w:rPr>
      </w:pPr>
      <w:r>
        <w:rPr>
          <w:rFonts w:cs="Arial"/>
        </w:rPr>
        <w:t xml:space="preserve">Понуђач је дужан да јасно назначи који део понуде мења односно која документа накнадно доставља. </w:t>
      </w:r>
    </w:p>
    <w:p w:rsidR="00C36606" w:rsidRDefault="00C36606" w:rsidP="00C36606">
      <w:pPr>
        <w:rPr>
          <w:rFonts w:eastAsia="TimesNewRomanPSMT" w:cs="Arial"/>
          <w:bCs/>
          <w:iCs/>
        </w:rPr>
      </w:pPr>
      <w:r>
        <w:rPr>
          <w:rFonts w:eastAsia="TimesNewRomanPSMT" w:cs="Arial"/>
          <w:bCs/>
          <w:iCs/>
        </w:rPr>
        <w:t>Измену, допуну или опозив понуде треба доставити на адресу:</w:t>
      </w:r>
      <w:r w:rsidR="00060946" w:rsidRPr="00060946">
        <w:rPr>
          <w:rFonts w:cs="Arial"/>
          <w:szCs w:val="22"/>
        </w:rPr>
        <w:t xml:space="preserve"> </w:t>
      </w:r>
      <w:r w:rsidR="00060946">
        <w:rPr>
          <w:rFonts w:cs="Arial"/>
          <w:szCs w:val="22"/>
        </w:rPr>
        <w:t xml:space="preserve">Предшколска установа ''Нада Наумовић'' </w:t>
      </w:r>
      <w:r w:rsidR="00D868E2">
        <w:rPr>
          <w:rFonts w:cs="Arial"/>
          <w:szCs w:val="22"/>
          <w:lang w:val="sr-Cyrl-CS"/>
        </w:rPr>
        <w:t>Првослава Стојановића</w:t>
      </w:r>
      <w:r w:rsidR="00060946">
        <w:rPr>
          <w:rFonts w:cs="Arial"/>
          <w:szCs w:val="22"/>
        </w:rPr>
        <w:t xml:space="preserve"> бр.</w:t>
      </w:r>
      <w:r w:rsidR="00D868E2">
        <w:rPr>
          <w:rFonts w:cs="Arial"/>
          <w:szCs w:val="22"/>
          <w:lang w:val="sr-Cyrl-CS"/>
        </w:rPr>
        <w:t>1</w:t>
      </w:r>
      <w:r w:rsidR="00060946">
        <w:rPr>
          <w:rFonts w:cs="Arial"/>
          <w:szCs w:val="22"/>
        </w:rPr>
        <w:t>0,</w:t>
      </w:r>
      <w:r w:rsidR="00D868E2">
        <w:rPr>
          <w:rFonts w:cs="Arial"/>
          <w:szCs w:val="22"/>
          <w:lang w:val="sr-Cyrl-CS"/>
        </w:rPr>
        <w:t xml:space="preserve">локал бр 5, </w:t>
      </w:r>
      <w:r w:rsidR="00060946">
        <w:rPr>
          <w:rFonts w:cs="Arial"/>
          <w:szCs w:val="22"/>
        </w:rPr>
        <w:t xml:space="preserve"> 34000 Крагујевац</w:t>
      </w:r>
      <w:r w:rsidR="00060946" w:rsidRPr="00567990">
        <w:rPr>
          <w:rFonts w:cs="Arial"/>
          <w:szCs w:val="22"/>
        </w:rPr>
        <w:t>.</w:t>
      </w:r>
      <w:r>
        <w:rPr>
          <w:rFonts w:cs="Arial"/>
          <w:i/>
          <w:iCs/>
        </w:rPr>
        <w:t xml:space="preserve">, </w:t>
      </w:r>
      <w:r>
        <w:rPr>
          <w:rFonts w:eastAsia="TimesNewRomanPSMT" w:cs="Arial"/>
          <w:bCs/>
          <w:iCs/>
          <w:color w:val="FF0000"/>
        </w:rPr>
        <w:t xml:space="preserve"> </w:t>
      </w:r>
      <w:r>
        <w:rPr>
          <w:rFonts w:eastAsia="TimesNewRomanPSMT" w:cs="Arial"/>
          <w:bCs/>
          <w:iCs/>
        </w:rPr>
        <w:t>са назнаком:</w:t>
      </w:r>
    </w:p>
    <w:p w:rsidR="00C36606" w:rsidRDefault="00C36606" w:rsidP="00C36606">
      <w:pPr>
        <w:rPr>
          <w:rFonts w:eastAsia="TimesNewRomanPSMT" w:cs="Arial"/>
          <w:bCs/>
          <w:iCs/>
        </w:rPr>
      </w:pPr>
      <w:r>
        <w:rPr>
          <w:rFonts w:eastAsia="TimesNewRomanPSMT" w:cs="Arial"/>
          <w:bCs/>
          <w:iCs/>
        </w:rPr>
        <w:t>„</w:t>
      </w:r>
      <w:r>
        <w:rPr>
          <w:rFonts w:eastAsia="TimesNewRomanPSMT" w:cs="Arial"/>
          <w:b/>
          <w:bCs/>
          <w:iCs/>
        </w:rPr>
        <w:t>Измена понуде</w:t>
      </w:r>
      <w:r>
        <w:rPr>
          <w:rFonts w:eastAsia="TimesNewRomanPS-BoldMT" w:cs="Arial"/>
          <w:b/>
          <w:bCs/>
        </w:rPr>
        <w:t xml:space="preserve"> за јавну набавку</w:t>
      </w:r>
      <w:r>
        <w:rPr>
          <w:rFonts w:cs="Arial"/>
        </w:rPr>
        <w:t xml:space="preserve"> (добра</w:t>
      </w:r>
      <w:r w:rsidR="00060946">
        <w:rPr>
          <w:rFonts w:cs="Arial"/>
        </w:rPr>
        <w:t xml:space="preserve"> </w:t>
      </w:r>
      <w:r>
        <w:rPr>
          <w:rFonts w:cs="Arial"/>
        </w:rPr>
        <w:t xml:space="preserve">– </w:t>
      </w:r>
      <w:r w:rsidR="00060946">
        <w:rPr>
          <w:rFonts w:cs="Arial"/>
        </w:rPr>
        <w:t>намирнице за припремање хране  Партија____________ бр.</w:t>
      </w:r>
      <w:r w:rsidR="00363949">
        <w:rPr>
          <w:rFonts w:cs="Arial"/>
        </w:rPr>
        <w:t>_____</w:t>
      </w:r>
      <w:r w:rsidR="009E7735">
        <w:rPr>
          <w:rFonts w:cs="Arial"/>
        </w:rPr>
        <w:t xml:space="preserve"> ЈН бр.1.1.1/20</w:t>
      </w:r>
      <w:r w:rsidR="00363949">
        <w:rPr>
          <w:rFonts w:cs="Arial"/>
        </w:rPr>
        <w:t>-</w:t>
      </w:r>
      <w:r w:rsidR="00060946">
        <w:rPr>
          <w:rFonts w:cs="Arial"/>
        </w:rPr>
        <w:t xml:space="preserve"> </w:t>
      </w:r>
      <w:r>
        <w:rPr>
          <w:rFonts w:eastAsia="TimesNewRomanPS-BoldMT" w:cs="Arial"/>
          <w:b/>
          <w:bCs/>
        </w:rPr>
        <w:t>НЕ ОТВАРАТИ”</w:t>
      </w:r>
      <w:r>
        <w:rPr>
          <w:rFonts w:eastAsia="TimesNewRomanPSMT" w:cs="Arial"/>
          <w:bCs/>
          <w:iCs/>
        </w:rPr>
        <w:t xml:space="preserve"> или</w:t>
      </w:r>
    </w:p>
    <w:p w:rsidR="00C36606" w:rsidRDefault="00C36606" w:rsidP="00C36606">
      <w:pPr>
        <w:rPr>
          <w:rFonts w:eastAsia="TimesNewRomanPSMT" w:cs="Arial"/>
          <w:bCs/>
          <w:iCs/>
        </w:rPr>
      </w:pPr>
      <w:r>
        <w:rPr>
          <w:rFonts w:eastAsia="TimesNewRomanPSMT" w:cs="Arial"/>
          <w:bCs/>
          <w:iCs/>
        </w:rPr>
        <w:t>„</w:t>
      </w:r>
      <w:r>
        <w:rPr>
          <w:rFonts w:eastAsia="TimesNewRomanPSMT" w:cs="Arial"/>
          <w:b/>
          <w:bCs/>
          <w:iCs/>
        </w:rPr>
        <w:t>Допуна понуде</w:t>
      </w:r>
      <w:r>
        <w:rPr>
          <w:rFonts w:eastAsia="TimesNewRomanPSMT" w:cs="Arial"/>
          <w:bCs/>
          <w:iCs/>
        </w:rPr>
        <w:t xml:space="preserve"> </w:t>
      </w:r>
      <w:r>
        <w:rPr>
          <w:rFonts w:eastAsia="TimesNewRomanPS-BoldMT" w:cs="Arial"/>
          <w:b/>
          <w:bCs/>
        </w:rPr>
        <w:t>за јавну набавку</w:t>
      </w:r>
      <w:r>
        <w:rPr>
          <w:rFonts w:cs="Arial"/>
        </w:rPr>
        <w:t xml:space="preserve"> (добра</w:t>
      </w:r>
      <w:r w:rsidR="00363949" w:rsidRPr="00363949">
        <w:rPr>
          <w:rFonts w:cs="Arial"/>
        </w:rPr>
        <w:t xml:space="preserve"> </w:t>
      </w:r>
      <w:r w:rsidR="00363949">
        <w:rPr>
          <w:rFonts w:cs="Arial"/>
        </w:rPr>
        <w:t>намирнице за припремање хране  Партија___</w:t>
      </w:r>
      <w:r w:rsidR="009E7735">
        <w:rPr>
          <w:rFonts w:cs="Arial"/>
        </w:rPr>
        <w:t>_________ бр. ЈН бр.____1.1.1/20</w:t>
      </w:r>
      <w:r>
        <w:rPr>
          <w:rFonts w:eastAsia="TimesNewRomanPSMT" w:cs="Arial"/>
          <w:b/>
          <w:bCs/>
        </w:rPr>
        <w:t xml:space="preserve">- </w:t>
      </w:r>
      <w:r>
        <w:rPr>
          <w:rFonts w:eastAsia="TimesNewRomanPS-BoldMT" w:cs="Arial"/>
          <w:b/>
          <w:bCs/>
        </w:rPr>
        <w:t>НЕ ОТВАРАТИ”</w:t>
      </w:r>
      <w:r>
        <w:rPr>
          <w:rFonts w:eastAsia="TimesNewRomanPSMT" w:cs="Arial"/>
          <w:bCs/>
          <w:iCs/>
        </w:rPr>
        <w:t xml:space="preserve"> или</w:t>
      </w:r>
    </w:p>
    <w:p w:rsidR="00C36606" w:rsidRDefault="00C36606" w:rsidP="00C36606">
      <w:pPr>
        <w:rPr>
          <w:rFonts w:eastAsia="TimesNewRomanPSMT" w:cs="Arial"/>
          <w:bCs/>
          <w:iCs/>
        </w:rPr>
      </w:pPr>
      <w:r>
        <w:rPr>
          <w:rFonts w:eastAsia="TimesNewRomanPSMT" w:cs="Arial"/>
          <w:bCs/>
          <w:iCs/>
        </w:rPr>
        <w:t>„</w:t>
      </w:r>
      <w:r>
        <w:rPr>
          <w:rFonts w:eastAsia="TimesNewRomanPSMT" w:cs="Arial"/>
          <w:b/>
          <w:bCs/>
          <w:iCs/>
        </w:rPr>
        <w:t>Опозив понуде</w:t>
      </w:r>
      <w:r>
        <w:rPr>
          <w:rFonts w:eastAsia="TimesNewRomanPSMT" w:cs="Arial"/>
          <w:bCs/>
          <w:iCs/>
        </w:rPr>
        <w:t xml:space="preserve"> </w:t>
      </w:r>
      <w:r>
        <w:rPr>
          <w:rFonts w:eastAsia="TimesNewRomanPS-BoldMT" w:cs="Arial"/>
          <w:b/>
          <w:bCs/>
        </w:rPr>
        <w:t>за јавну набавку</w:t>
      </w:r>
      <w:r>
        <w:rPr>
          <w:rFonts w:cs="Arial"/>
        </w:rPr>
        <w:t xml:space="preserve"> (добра</w:t>
      </w:r>
      <w:r w:rsidR="00363949" w:rsidRPr="00363949">
        <w:rPr>
          <w:rFonts w:cs="Arial"/>
        </w:rPr>
        <w:t xml:space="preserve"> </w:t>
      </w:r>
      <w:r w:rsidR="00363949">
        <w:rPr>
          <w:rFonts w:cs="Arial"/>
        </w:rPr>
        <w:t>намирнице за припремање хране  Партија____</w:t>
      </w:r>
      <w:r w:rsidR="009E7735">
        <w:rPr>
          <w:rFonts w:cs="Arial"/>
        </w:rPr>
        <w:t>________ бр._____ ЈН бр.1.1.1/20</w:t>
      </w:r>
      <w:r>
        <w:rPr>
          <w:rFonts w:eastAsia="TimesNewRomanPSMT" w:cs="Arial"/>
          <w:b/>
          <w:bCs/>
        </w:rPr>
        <w:t xml:space="preserve">- </w:t>
      </w:r>
      <w:r>
        <w:rPr>
          <w:rFonts w:eastAsia="TimesNewRomanPS-BoldMT" w:cs="Arial"/>
          <w:b/>
          <w:bCs/>
        </w:rPr>
        <w:t xml:space="preserve">НЕ ОТВАРАТИ” </w:t>
      </w:r>
      <w:r>
        <w:rPr>
          <w:rFonts w:eastAsia="TimesNewRomanPS-BoldMT" w:cs="Arial"/>
          <w:bCs/>
        </w:rPr>
        <w:t xml:space="preserve"> или</w:t>
      </w:r>
    </w:p>
    <w:p w:rsidR="00C36606" w:rsidRDefault="00C36606" w:rsidP="00C36606">
      <w:pPr>
        <w:rPr>
          <w:rFonts w:eastAsia="TimesNewRomanPSMT" w:cs="Arial"/>
          <w:bCs/>
        </w:rPr>
      </w:pPr>
      <w:r>
        <w:rPr>
          <w:rFonts w:eastAsia="TimesNewRomanPSMT" w:cs="Arial"/>
          <w:bCs/>
          <w:iCs/>
        </w:rPr>
        <w:t>„</w:t>
      </w:r>
      <w:r>
        <w:rPr>
          <w:rFonts w:eastAsia="TimesNewRomanPSMT" w:cs="Arial"/>
          <w:b/>
          <w:bCs/>
          <w:iCs/>
        </w:rPr>
        <w:t>Измена и допуна понуде</w:t>
      </w:r>
      <w:r>
        <w:rPr>
          <w:rFonts w:eastAsia="TimesNewRomanPS-BoldMT" w:cs="Arial"/>
          <w:b/>
          <w:bCs/>
        </w:rPr>
        <w:t xml:space="preserve"> за јавну набавку</w:t>
      </w:r>
      <w:r>
        <w:rPr>
          <w:rFonts w:cs="Arial"/>
        </w:rPr>
        <w:t xml:space="preserve"> (добра, </w:t>
      </w:r>
      <w:r w:rsidR="00363949">
        <w:rPr>
          <w:rFonts w:cs="Arial"/>
        </w:rPr>
        <w:t>намирнице за припремање хране  Партија_______</w:t>
      </w:r>
      <w:r w:rsidR="009E7735">
        <w:rPr>
          <w:rFonts w:cs="Arial"/>
        </w:rPr>
        <w:t>_____ бр.________ ЈН бр.1.1.1/20</w:t>
      </w:r>
      <w:r w:rsidR="00363949">
        <w:rPr>
          <w:rFonts w:cs="Arial"/>
        </w:rPr>
        <w:t>-</w:t>
      </w:r>
      <w:r>
        <w:rPr>
          <w:rFonts w:eastAsia="TimesNewRomanPSMT" w:cs="Arial"/>
          <w:b/>
          <w:bCs/>
        </w:rPr>
        <w:t xml:space="preserve"> </w:t>
      </w:r>
      <w:r>
        <w:rPr>
          <w:rFonts w:eastAsia="TimesNewRomanPS-BoldMT" w:cs="Arial"/>
          <w:b/>
          <w:bCs/>
        </w:rPr>
        <w:t>НЕ ОТВАРАТИ”.</w:t>
      </w:r>
    </w:p>
    <w:p w:rsidR="00C36606" w:rsidRDefault="00C36606" w:rsidP="00C36606">
      <w:pPr>
        <w:rPr>
          <w:rFonts w:cs="Arial"/>
        </w:rPr>
      </w:pPr>
      <w:r>
        <w:rPr>
          <w:rFonts w:eastAsia="TimesNewRomanPSMT" w:cs="Arial"/>
          <w:bCs/>
        </w:rPr>
        <w:lastRenderedPageBreak/>
        <w:t>На полеђини коверте или на кутији навести назив</w:t>
      </w:r>
      <w:r>
        <w:rPr>
          <w:rFonts w:eastAsia="TimesNewRomanPSMT" w:cs="Arial"/>
          <w:bCs/>
          <w:lang w:val="sr-Cyrl-CS"/>
        </w:rPr>
        <w:t xml:space="preserve"> и адресу</w:t>
      </w:r>
      <w:r>
        <w:rPr>
          <w:rFonts w:eastAsia="TimesNewRomanPSMT"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36606" w:rsidRDefault="00C36606" w:rsidP="00C36606">
      <w:pPr>
        <w:rPr>
          <w:rFonts w:cs="Arial"/>
          <w:b/>
          <w:i/>
          <w:iCs/>
        </w:rPr>
      </w:pPr>
      <w:r>
        <w:rPr>
          <w:rFonts w:cs="Arial"/>
        </w:rPr>
        <w:t>По истеку рока за подношење понуда понуђач не може да повуче нити да мења своју понуду.</w:t>
      </w:r>
    </w:p>
    <w:p w:rsidR="00493DFA" w:rsidRPr="0053285A" w:rsidRDefault="00493DFA" w:rsidP="00567990">
      <w:pPr>
        <w:pStyle w:val="Naslovipodvuceno"/>
        <w:ind w:left="0" w:right="0"/>
        <w:rPr>
          <w:position w:val="0"/>
        </w:rPr>
      </w:pPr>
    </w:p>
    <w:p w:rsidR="00363949" w:rsidRDefault="00363949" w:rsidP="00363949">
      <w:pPr>
        <w:rPr>
          <w:rFonts w:cs="Arial"/>
          <w:bCs/>
          <w:iCs/>
        </w:rPr>
      </w:pPr>
      <w:r>
        <w:rPr>
          <w:rFonts w:cs="Arial"/>
          <w:b/>
          <w:bCs/>
          <w:i/>
          <w:iCs/>
        </w:rPr>
        <w:t xml:space="preserve">6. УЧЕСТВОВАЊЕ У ЗАЈЕДНИЧКОЈ ПОНУДИ ИЛИ КАО ПОДИЗВОЂАЧ </w:t>
      </w:r>
    </w:p>
    <w:p w:rsidR="00363949" w:rsidRDefault="00363949" w:rsidP="00363949">
      <w:pPr>
        <w:rPr>
          <w:rFonts w:cs="Arial"/>
          <w:bCs/>
          <w:iCs/>
        </w:rPr>
      </w:pPr>
    </w:p>
    <w:p w:rsidR="00363949" w:rsidRDefault="00363949" w:rsidP="00363949">
      <w:pPr>
        <w:rPr>
          <w:rFonts w:cs="Arial"/>
          <w:iCs/>
        </w:rPr>
      </w:pPr>
      <w:r>
        <w:rPr>
          <w:rFonts w:cs="Arial"/>
          <w:bCs/>
          <w:iCs/>
        </w:rPr>
        <w:t>Понуђач може да поднесе само једну понуду.</w:t>
      </w:r>
      <w:r>
        <w:rPr>
          <w:rFonts w:cs="Arial"/>
          <w:i/>
          <w:iCs/>
        </w:rPr>
        <w:t xml:space="preserve"> </w:t>
      </w:r>
    </w:p>
    <w:p w:rsidR="00363949" w:rsidRDefault="00363949" w:rsidP="00363949">
      <w:pPr>
        <w:rPr>
          <w:rFonts w:cs="Arial"/>
          <w:iCs/>
        </w:rPr>
      </w:pPr>
      <w:r>
        <w:rPr>
          <w:rFonts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63949" w:rsidRDefault="00363949" w:rsidP="00363949">
      <w:pPr>
        <w:rPr>
          <w:rFonts w:cs="Arial"/>
          <w:i/>
          <w:iCs/>
          <w:color w:val="FF0000"/>
        </w:rPr>
      </w:pPr>
      <w:r>
        <w:rPr>
          <w:rFonts w:cs="Arial"/>
          <w:iCs/>
        </w:rPr>
        <w:t xml:space="preserve">У Обрасцу понуде </w:t>
      </w:r>
      <w:r>
        <w:rPr>
          <w:rFonts w:cs="Arial"/>
          <w:iCs/>
          <w:lang w:val="sr-Cyrl-CS"/>
        </w:rPr>
        <w:t xml:space="preserve">(Образац 1 у поглављу </w:t>
      </w:r>
      <w:r w:rsidRPr="003E41CD">
        <w:rPr>
          <w:rFonts w:cs="Arial"/>
          <w:iCs/>
          <w:lang w:val="en-US"/>
        </w:rPr>
        <w:t>V</w:t>
      </w:r>
      <w:r>
        <w:rPr>
          <w:rFonts w:cs="Arial"/>
          <w:iCs/>
          <w:lang w:val="ru-RU"/>
        </w:rPr>
        <w:t>)</w:t>
      </w:r>
      <w:r>
        <w:rPr>
          <w:rFonts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63949" w:rsidRDefault="00363949" w:rsidP="00363949"/>
    <w:p w:rsidR="003F60EB" w:rsidRDefault="003F60EB" w:rsidP="003F60EB">
      <w:pPr>
        <w:rPr>
          <w:rFonts w:cs="Arial"/>
          <w:b/>
          <w:bCs/>
          <w:i/>
          <w:iCs/>
        </w:rPr>
      </w:pPr>
      <w:r>
        <w:rPr>
          <w:rFonts w:cs="Arial"/>
          <w:b/>
          <w:bCs/>
          <w:i/>
          <w:iCs/>
        </w:rPr>
        <w:t>7. ПОНУДА СА ПОДИЗВОЂАЧЕМ</w:t>
      </w:r>
    </w:p>
    <w:p w:rsidR="003F60EB" w:rsidRPr="003F60EB" w:rsidRDefault="003F60EB" w:rsidP="003F60EB">
      <w:pPr>
        <w:rPr>
          <w:rFonts w:cs="Arial"/>
          <w:iCs/>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Уколико понуђач подноси понуду са подизвођачем/има, дужан је да у Обрасцу понуде </w:t>
      </w:r>
      <w:r w:rsidR="003F60EB">
        <w:rPr>
          <w:rFonts w:cs="Arial"/>
          <w:iCs/>
          <w:lang w:val="sr-Cyrl-CS"/>
        </w:rPr>
        <w:t xml:space="preserve">(Образац 1 у поглављу </w:t>
      </w:r>
      <w:r w:rsidR="003F60EB" w:rsidRPr="003E41CD">
        <w:rPr>
          <w:rFonts w:cs="Arial"/>
          <w:iCs/>
          <w:lang w:val="en-US"/>
        </w:rPr>
        <w:t>V</w:t>
      </w:r>
      <w:r w:rsidR="003F60EB">
        <w:rPr>
          <w:rFonts w:cs="Arial"/>
          <w:iCs/>
          <w:lang w:val="ru-RU"/>
        </w:rPr>
        <w:t>)</w:t>
      </w:r>
      <w:r w:rsidR="003F60EB">
        <w:rPr>
          <w:rFonts w:cs="Arial"/>
          <w:iCs/>
        </w:rPr>
        <w:t xml:space="preserve">, </w:t>
      </w:r>
      <w:r w:rsidRPr="00567990">
        <w:rPr>
          <w:rFonts w:cs="Arial"/>
          <w:szCs w:val="22"/>
        </w:rPr>
        <w:t xml:space="preserve">наведе да ће извршење набавке делимично поверити подизвођачу/има, проценат укупне вредности набавке који ће поверити подизвођачу </w:t>
      </w:r>
      <w:r w:rsidR="0088335C" w:rsidRPr="00567990">
        <w:rPr>
          <w:rFonts w:cs="Arial"/>
          <w:szCs w:val="22"/>
        </w:rPr>
        <w:t>(</w:t>
      </w:r>
      <w:r w:rsidRPr="00567990">
        <w:rPr>
          <w:rFonts w:cs="Arial"/>
          <w:szCs w:val="22"/>
        </w:rPr>
        <w:t>који не може бити већи од 50%). Такође, у  Моделу уговора потребно је навести и део предмета јавне набавке који ће понуђач  извршити преко подизвођача.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Уколико понуђач подноси понуду са подизвођачем/има, дужан је да у Обрасцу понуде наведе назив и седиште подизвођача.</w:t>
      </w:r>
    </w:p>
    <w:p w:rsidR="000445CE" w:rsidRPr="00567990" w:rsidRDefault="000445CE" w:rsidP="00567990">
      <w:pPr>
        <w:widowControl w:val="0"/>
        <w:autoSpaceDE w:val="0"/>
        <w:autoSpaceDN w:val="0"/>
        <w:adjustRightInd w:val="0"/>
        <w:rPr>
          <w:rFonts w:cs="Arial"/>
          <w:szCs w:val="22"/>
        </w:rPr>
      </w:pPr>
    </w:p>
    <w:p w:rsidR="000445CE" w:rsidRPr="00567990" w:rsidRDefault="0053285A" w:rsidP="00567990">
      <w:pPr>
        <w:widowControl w:val="0"/>
        <w:autoSpaceDE w:val="0"/>
        <w:autoSpaceDN w:val="0"/>
        <w:adjustRightInd w:val="0"/>
        <w:rPr>
          <w:rFonts w:cs="Arial"/>
          <w:szCs w:val="22"/>
        </w:rPr>
      </w:pPr>
      <w:r>
        <w:rPr>
          <w:rFonts w:cs="Arial"/>
          <w:szCs w:val="22"/>
        </w:rPr>
        <w:t>Уколико  уговор</w:t>
      </w:r>
      <w:r w:rsidR="003F60EB">
        <w:rPr>
          <w:rFonts w:cs="Arial"/>
          <w:szCs w:val="22"/>
        </w:rPr>
        <w:t xml:space="preserve"> </w:t>
      </w:r>
      <w:r w:rsidR="000445CE" w:rsidRPr="00567990">
        <w:rPr>
          <w:rFonts w:cs="Arial"/>
          <w:szCs w:val="22"/>
        </w:rPr>
        <w:t xml:space="preserve">буде закључен између </w:t>
      </w:r>
      <w:r w:rsidR="00DF5A1C">
        <w:rPr>
          <w:rFonts w:cs="Arial"/>
          <w:szCs w:val="22"/>
        </w:rPr>
        <w:t>н</w:t>
      </w:r>
      <w:r w:rsidR="000445CE" w:rsidRPr="00567990">
        <w:rPr>
          <w:rFonts w:cs="Arial"/>
          <w:szCs w:val="22"/>
        </w:rPr>
        <w:t>аручиоца и понуђача који подноси понуду са подизвођачем, тај</w:t>
      </w:r>
      <w:r>
        <w:rPr>
          <w:rFonts w:cs="Arial"/>
          <w:szCs w:val="22"/>
        </w:rPr>
        <w:t xml:space="preserve"> подизвођач ће бити наведен </w:t>
      </w:r>
      <w:r w:rsidR="000445CE" w:rsidRPr="00567990">
        <w:rPr>
          <w:rFonts w:cs="Arial"/>
          <w:szCs w:val="22"/>
        </w:rPr>
        <w:t>и у уговору.</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Понуђач је дужан да за подизвођача/е достави доказе о испуњености обавезних услова који су наведени у поглављу I</w:t>
      </w:r>
      <w:r w:rsidR="0053285A" w:rsidRPr="00567990">
        <w:rPr>
          <w:rFonts w:cs="Arial"/>
          <w:szCs w:val="22"/>
        </w:rPr>
        <w:t xml:space="preserve"> I I</w:t>
      </w:r>
      <w:r w:rsidRPr="00567990">
        <w:rPr>
          <w:rFonts w:cs="Arial"/>
          <w:szCs w:val="22"/>
        </w:rPr>
        <w:t xml:space="preserve"> Конкурсне документације – тачка 1. (подтачка 1. до 3.), у складу са Упутством како се доказује испуњеност услова (докази из подтачке 4. достављају се за подизвођача једино ако се подизвођач у предметној јавној набавци појављује као субјекат у пословању </w:t>
      </w:r>
      <w:r w:rsidR="0088335C" w:rsidRPr="00567990">
        <w:rPr>
          <w:rFonts w:cs="Arial"/>
          <w:szCs w:val="22"/>
        </w:rPr>
        <w:t xml:space="preserve">са </w:t>
      </w:r>
      <w:r w:rsidR="00493DFA">
        <w:rPr>
          <w:rFonts w:cs="Arial"/>
          <w:szCs w:val="22"/>
        </w:rPr>
        <w:t>предметом јавне набавке</w:t>
      </w:r>
      <w:r w:rsidRPr="00567990">
        <w:rPr>
          <w:rFonts w:cs="Arial"/>
          <w:szCs w:val="22"/>
        </w:rPr>
        <w:t>).</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Понуђач је дужан да </w:t>
      </w:r>
      <w:r w:rsidR="002323C5">
        <w:rPr>
          <w:rFonts w:cs="Arial"/>
          <w:szCs w:val="22"/>
        </w:rPr>
        <w:t>н</w:t>
      </w:r>
      <w:r w:rsidRPr="00567990">
        <w:rPr>
          <w:rFonts w:cs="Arial"/>
          <w:szCs w:val="22"/>
        </w:rPr>
        <w:t>аручиоцу, на његов захтев, омогући приступ код подизвођача ради утврђивања испуњености услова.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Понуђач у потпуности одговара </w:t>
      </w:r>
      <w:r w:rsidR="002323C5">
        <w:rPr>
          <w:rFonts w:cs="Arial"/>
          <w:szCs w:val="22"/>
        </w:rPr>
        <w:t>н</w:t>
      </w:r>
      <w:r w:rsidRPr="00567990">
        <w:rPr>
          <w:rFonts w:cs="Arial"/>
          <w:szCs w:val="22"/>
        </w:rPr>
        <w:t>аручиоцу односно појединачном наручиоцу за извршење обавеза из поступка јавне набавке, односно за извршење уговорних обавеза, без обзира на број подизвођача.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Такође, уколико  уговор закључен између наручиоца и </w:t>
      </w:r>
      <w:r w:rsidR="002323C5">
        <w:rPr>
          <w:rFonts w:cs="Arial"/>
          <w:szCs w:val="22"/>
        </w:rPr>
        <w:t>понуђача</w:t>
      </w:r>
      <w:r w:rsidRPr="00567990">
        <w:rPr>
          <w:rFonts w:cs="Arial"/>
          <w:szCs w:val="22"/>
        </w:rPr>
        <w:t xml:space="preserve"> који подноси понуду са подизвођачем, наручилац ће пренос потраживања на подизвођача вршити у складу са ч</w:t>
      </w:r>
      <w:r w:rsidR="0088335C" w:rsidRPr="00567990">
        <w:rPr>
          <w:rFonts w:cs="Arial"/>
          <w:szCs w:val="22"/>
        </w:rPr>
        <w:t>ланом</w:t>
      </w:r>
      <w:r w:rsidRPr="00567990">
        <w:rPr>
          <w:rFonts w:cs="Arial"/>
          <w:szCs w:val="22"/>
        </w:rPr>
        <w:t xml:space="preserve"> 436 до 453 Закона о облигационим односима („Службени лист СФРЈ“ бр</w:t>
      </w:r>
      <w:r w:rsidR="0088335C" w:rsidRPr="00567990">
        <w:rPr>
          <w:rFonts w:cs="Arial"/>
          <w:szCs w:val="22"/>
        </w:rPr>
        <w:t xml:space="preserve">ој: </w:t>
      </w:r>
      <w:r w:rsidRPr="00567990">
        <w:rPr>
          <w:rFonts w:cs="Arial"/>
          <w:szCs w:val="22"/>
        </w:rPr>
        <w:t>29/1978, 39/1985, 45/1989 – Одлука УСЈ и 57/1989, „Службени лист СРЈ“ број 31/1993 и„Службени лист СЦГ“ број 1/2003 – Уставна повеља).</w:t>
      </w:r>
    </w:p>
    <w:p w:rsidR="000445CE" w:rsidRPr="00567990" w:rsidRDefault="000445CE" w:rsidP="00567990">
      <w:pPr>
        <w:widowControl w:val="0"/>
        <w:autoSpaceDE w:val="0"/>
        <w:autoSpaceDN w:val="0"/>
        <w:adjustRightInd w:val="0"/>
        <w:rPr>
          <w:rFonts w:cs="Arial"/>
          <w:szCs w:val="22"/>
        </w:rPr>
      </w:pPr>
    </w:p>
    <w:p w:rsidR="000445CE" w:rsidRPr="00567990" w:rsidRDefault="002323C5" w:rsidP="00567990">
      <w:pPr>
        <w:widowControl w:val="0"/>
        <w:autoSpaceDE w:val="0"/>
        <w:autoSpaceDN w:val="0"/>
        <w:adjustRightInd w:val="0"/>
        <w:rPr>
          <w:rFonts w:cs="Arial"/>
          <w:szCs w:val="22"/>
        </w:rPr>
      </w:pPr>
      <w:r>
        <w:rPr>
          <w:rFonts w:cs="Arial"/>
          <w:szCs w:val="22"/>
        </w:rPr>
        <w:t>Понуђач</w:t>
      </w:r>
      <w:r w:rsidR="000445CE" w:rsidRPr="00567990">
        <w:rPr>
          <w:rFonts w:cs="Arial"/>
          <w:szCs w:val="22"/>
        </w:rPr>
        <w:t xml:space="preserve">   са   којим   је   закључен      уговор   не   може   ангажовати   као подизвођача лице које није навео</w:t>
      </w:r>
      <w:r w:rsidR="0053285A">
        <w:rPr>
          <w:rFonts w:cs="Arial"/>
          <w:szCs w:val="22"/>
        </w:rPr>
        <w:t xml:space="preserve"> у својој понуди. У супротном, </w:t>
      </w:r>
      <w:r w:rsidR="000445CE" w:rsidRPr="00567990">
        <w:rPr>
          <w:rFonts w:cs="Arial"/>
          <w:szCs w:val="22"/>
        </w:rPr>
        <w:t xml:space="preserve"> наручилац ће реализовати средство финансијског обезбеђења за добро извршење посла, раскинути уговор, писаним путем обавестити организацију надлежну за заштиту конкуренције о поступању предметног понуђача са којим је закључен уговор, осим ако би раскидом уговора претрпео знатну штету.</w:t>
      </w:r>
    </w:p>
    <w:p w:rsidR="000445CE" w:rsidRPr="00567990" w:rsidRDefault="000445CE" w:rsidP="00567990">
      <w:pPr>
        <w:widowControl w:val="0"/>
        <w:autoSpaceDE w:val="0"/>
        <w:autoSpaceDN w:val="0"/>
        <w:adjustRightInd w:val="0"/>
        <w:rPr>
          <w:rFonts w:cs="Arial"/>
          <w:szCs w:val="22"/>
        </w:rPr>
      </w:pPr>
    </w:p>
    <w:p w:rsidR="000445CE" w:rsidRPr="00567990" w:rsidRDefault="002323C5" w:rsidP="00567990">
      <w:pPr>
        <w:widowControl w:val="0"/>
        <w:autoSpaceDE w:val="0"/>
        <w:autoSpaceDN w:val="0"/>
        <w:adjustRightInd w:val="0"/>
        <w:rPr>
          <w:rFonts w:cs="Arial"/>
          <w:szCs w:val="22"/>
        </w:rPr>
      </w:pPr>
      <w:r>
        <w:rPr>
          <w:rFonts w:cs="Arial"/>
          <w:szCs w:val="22"/>
        </w:rPr>
        <w:t>Понуђач</w:t>
      </w:r>
      <w:r w:rsidR="000445CE" w:rsidRPr="00567990">
        <w:rPr>
          <w:rFonts w:cs="Arial"/>
          <w:szCs w:val="22"/>
        </w:rPr>
        <w:t xml:space="preserve"> са којим је закључен уговор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445CE" w:rsidRPr="00567990" w:rsidRDefault="000445CE" w:rsidP="00567990">
      <w:pPr>
        <w:widowControl w:val="0"/>
        <w:autoSpaceDE w:val="0"/>
        <w:autoSpaceDN w:val="0"/>
        <w:adjustRightInd w:val="0"/>
        <w:rPr>
          <w:rFonts w:cs="Arial"/>
          <w:szCs w:val="22"/>
        </w:rPr>
      </w:pPr>
    </w:p>
    <w:p w:rsidR="000445CE" w:rsidRPr="000F4957" w:rsidRDefault="000F4957" w:rsidP="00567990">
      <w:pPr>
        <w:pStyle w:val="Naslovipodvuceno"/>
        <w:ind w:left="0" w:right="0"/>
        <w:rPr>
          <w:position w:val="0"/>
          <w:u w:val="none"/>
        </w:rPr>
      </w:pPr>
      <w:r w:rsidRPr="000F4957">
        <w:rPr>
          <w:position w:val="0"/>
          <w:u w:val="none"/>
        </w:rPr>
        <w:t xml:space="preserve">8. </w:t>
      </w:r>
      <w:r w:rsidR="0088335C" w:rsidRPr="000F4957">
        <w:rPr>
          <w:position w:val="0"/>
          <w:u w:val="none"/>
        </w:rPr>
        <w:t>ЗАЈЕ</w:t>
      </w:r>
      <w:r w:rsidR="000445CE" w:rsidRPr="000F4957">
        <w:rPr>
          <w:position w:val="0"/>
          <w:u w:val="none"/>
        </w:rPr>
        <w:t xml:space="preserve">ДНИЧК А  ПОНУДА </w:t>
      </w:r>
    </w:p>
    <w:p w:rsidR="000445CE" w:rsidRPr="000F4957"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Понуду може поднети група понуђача.</w:t>
      </w:r>
    </w:p>
    <w:p w:rsidR="000445CE" w:rsidRPr="00567990" w:rsidRDefault="000445CE" w:rsidP="00110EED">
      <w:pPr>
        <w:widowControl w:val="0"/>
        <w:autoSpaceDE w:val="0"/>
        <w:autoSpaceDN w:val="0"/>
        <w:adjustRightInd w:val="0"/>
        <w:ind w:firstLine="41"/>
        <w:rPr>
          <w:rFonts w:cs="Arial"/>
          <w:szCs w:val="22"/>
        </w:rPr>
      </w:pPr>
      <w:r w:rsidRPr="00567990">
        <w:rPr>
          <w:rFonts w:cs="Arial"/>
          <w:szCs w:val="22"/>
        </w:rPr>
        <w:t xml:space="preserve">У прилогу Обрасца понуде група понуђача је дужна да достави  </w:t>
      </w:r>
      <w:r w:rsidRPr="00567990">
        <w:rPr>
          <w:rFonts w:cs="Arial"/>
          <w:szCs w:val="22"/>
          <w:u w:val="single"/>
        </w:rPr>
        <w:t xml:space="preserve">споразум </w:t>
      </w:r>
      <w:r w:rsidRPr="00567990">
        <w:rPr>
          <w:rFonts w:cs="Arial"/>
          <w:szCs w:val="22"/>
        </w:rPr>
        <w:t xml:space="preserve"> којим  се понуђачи из групе понуђача међусобно и према </w:t>
      </w:r>
      <w:r w:rsidR="00DF5A1C">
        <w:rPr>
          <w:rFonts w:cs="Arial"/>
          <w:szCs w:val="22"/>
        </w:rPr>
        <w:t>н</w:t>
      </w:r>
      <w:r w:rsidRPr="00567990">
        <w:rPr>
          <w:rFonts w:cs="Arial"/>
          <w:szCs w:val="22"/>
        </w:rPr>
        <w:t>аручиоцу обавезују на извршење јавне набавке,  а који  садржи  податке из  члана 81.  став 4.  тачке 1. и  2. Закона  o  јавним набавкама, и то:</w:t>
      </w:r>
    </w:p>
    <w:p w:rsidR="000445CE" w:rsidRPr="00567990" w:rsidRDefault="000445CE" w:rsidP="00567990">
      <w:pPr>
        <w:widowControl w:val="0"/>
        <w:autoSpaceDE w:val="0"/>
        <w:autoSpaceDN w:val="0"/>
        <w:adjustRightInd w:val="0"/>
        <w:rPr>
          <w:rFonts w:cs="Arial"/>
          <w:szCs w:val="22"/>
        </w:rPr>
      </w:pPr>
    </w:p>
    <w:p w:rsidR="000445CE" w:rsidRPr="00567990" w:rsidRDefault="000445CE" w:rsidP="000208CE">
      <w:pPr>
        <w:widowControl w:val="0"/>
        <w:autoSpaceDE w:val="0"/>
        <w:autoSpaceDN w:val="0"/>
        <w:adjustRightInd w:val="0"/>
        <w:rPr>
          <w:rFonts w:cs="Arial"/>
          <w:szCs w:val="22"/>
        </w:rPr>
      </w:pPr>
      <w:r w:rsidRPr="00567990">
        <w:rPr>
          <w:rFonts w:cs="Arial"/>
          <w:szCs w:val="22"/>
        </w:rPr>
        <w:t>1) податке о члану групе који ће бити носилац посла, односно који ће поднети понуду и који ће заступати групу понуђача пред наручиоцем и</w:t>
      </w:r>
    </w:p>
    <w:p w:rsidR="000445CE" w:rsidRPr="00567990" w:rsidRDefault="000445CE" w:rsidP="00567990">
      <w:pPr>
        <w:widowControl w:val="0"/>
        <w:autoSpaceDE w:val="0"/>
        <w:autoSpaceDN w:val="0"/>
        <w:adjustRightInd w:val="0"/>
        <w:rPr>
          <w:rFonts w:cs="Arial"/>
          <w:szCs w:val="22"/>
        </w:rPr>
      </w:pPr>
      <w:r w:rsidRPr="00567990">
        <w:rPr>
          <w:rFonts w:cs="Arial"/>
          <w:szCs w:val="22"/>
        </w:rPr>
        <w:t>2) опис послова сваког од понуђача из групе понуђача у извршењу уговора.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Понуђачи који поднесу заједничку понуду одговарају неограничено солидарно према</w:t>
      </w:r>
      <w:r w:rsidR="002323C5">
        <w:rPr>
          <w:rFonts w:cs="Arial"/>
          <w:szCs w:val="22"/>
        </w:rPr>
        <w:t xml:space="preserve"> н</w:t>
      </w:r>
      <w:r w:rsidRPr="00567990">
        <w:rPr>
          <w:rFonts w:cs="Arial"/>
          <w:szCs w:val="22"/>
        </w:rPr>
        <w:t>аручиоцу.</w:t>
      </w:r>
    </w:p>
    <w:p w:rsidR="000445CE" w:rsidRPr="00567990" w:rsidRDefault="000445CE" w:rsidP="00567990">
      <w:pPr>
        <w:widowControl w:val="0"/>
        <w:autoSpaceDE w:val="0"/>
        <w:autoSpaceDN w:val="0"/>
        <w:adjustRightInd w:val="0"/>
        <w:rPr>
          <w:rFonts w:cs="Arial"/>
          <w:szCs w:val="22"/>
        </w:rPr>
      </w:pPr>
    </w:p>
    <w:p w:rsidR="000445CE" w:rsidRDefault="000445CE" w:rsidP="00567990">
      <w:pPr>
        <w:widowControl w:val="0"/>
        <w:autoSpaceDE w:val="0"/>
        <w:autoSpaceDN w:val="0"/>
        <w:adjustRightInd w:val="0"/>
        <w:rPr>
          <w:rFonts w:cs="Arial"/>
          <w:szCs w:val="22"/>
        </w:rPr>
      </w:pPr>
      <w:r w:rsidRPr="00567990">
        <w:rPr>
          <w:rFonts w:cs="Arial"/>
          <w:szCs w:val="22"/>
        </w:rPr>
        <w:t>Сваки понуђач из групе понуђача мора да достави доказе о испуњености обавезних услов</w:t>
      </w:r>
      <w:r w:rsidR="003F60EB">
        <w:rPr>
          <w:rFonts w:cs="Arial"/>
          <w:szCs w:val="22"/>
        </w:rPr>
        <w:t>а који су наведени у поглављу I</w:t>
      </w:r>
      <w:r w:rsidR="003F60EB" w:rsidRPr="003F60EB">
        <w:rPr>
          <w:rFonts w:cs="Arial"/>
          <w:szCs w:val="22"/>
        </w:rPr>
        <w:t xml:space="preserve"> </w:t>
      </w:r>
      <w:r w:rsidR="003F60EB" w:rsidRPr="00567990">
        <w:rPr>
          <w:rFonts w:cs="Arial"/>
          <w:szCs w:val="22"/>
        </w:rPr>
        <w:t>I</w:t>
      </w:r>
      <w:r w:rsidR="003F60EB" w:rsidRPr="003F60EB">
        <w:rPr>
          <w:rFonts w:cs="Arial"/>
          <w:szCs w:val="22"/>
        </w:rPr>
        <w:t xml:space="preserve"> </w:t>
      </w:r>
      <w:r w:rsidR="003F60EB" w:rsidRPr="00567990">
        <w:rPr>
          <w:rFonts w:cs="Arial"/>
          <w:szCs w:val="22"/>
        </w:rPr>
        <w:t xml:space="preserve">I </w:t>
      </w:r>
      <w:r w:rsidRPr="00567990">
        <w:rPr>
          <w:rFonts w:cs="Arial"/>
          <w:szCs w:val="22"/>
        </w:rPr>
        <w:t>Конкурсне документације – тачка 1. (подтачка 1. до 3.), у складу са Упутством како се доказује испуњеност услова, (докази из подтачке4. достављају се за члана групе уколико је члан групе ангажован у заједничкој понуди као субјекат у пословању</w:t>
      </w:r>
      <w:r w:rsidR="00FD032D" w:rsidRPr="00567990">
        <w:rPr>
          <w:rFonts w:cs="Arial"/>
          <w:szCs w:val="22"/>
        </w:rPr>
        <w:t xml:space="preserve"> на тржишту</w:t>
      </w:r>
      <w:r w:rsidRPr="00567990">
        <w:rPr>
          <w:rFonts w:cs="Arial"/>
          <w:szCs w:val="22"/>
        </w:rPr>
        <w:t>).</w:t>
      </w:r>
    </w:p>
    <w:p w:rsidR="000F4957" w:rsidRPr="000F4957" w:rsidRDefault="000F4957" w:rsidP="00567990">
      <w:pPr>
        <w:widowControl w:val="0"/>
        <w:autoSpaceDE w:val="0"/>
        <w:autoSpaceDN w:val="0"/>
        <w:adjustRightInd w:val="0"/>
        <w:rPr>
          <w:rFonts w:cs="Arial"/>
          <w:szCs w:val="22"/>
        </w:rPr>
      </w:pPr>
    </w:p>
    <w:p w:rsidR="000F4957" w:rsidRDefault="000F4957" w:rsidP="000F4957">
      <w:r>
        <w:rPr>
          <w:rFonts w:cs="Arial"/>
          <w:b/>
          <w:bCs/>
          <w:i/>
          <w:iCs/>
        </w:rPr>
        <w:t>9. НАЧИН И УСЛОВ</w:t>
      </w:r>
      <w:r>
        <w:rPr>
          <w:rFonts w:cs="Arial"/>
          <w:b/>
          <w:bCs/>
          <w:i/>
          <w:iCs/>
          <w:lang w:val="sr-Cyrl-CS"/>
        </w:rPr>
        <w:t>И</w:t>
      </w:r>
      <w:r>
        <w:rPr>
          <w:rFonts w:cs="Arial"/>
          <w:b/>
          <w:bCs/>
          <w:i/>
          <w:iCs/>
        </w:rPr>
        <w:t xml:space="preserve"> ПЛАЋАЊА, ГАРАНТНИ РОК, КАО И ДРУГЕ ОКОЛНОСТИ ОД КОЈИХ ЗАВИСИ ПРИХВАТЉИВОСТ ПОНУДЕ</w:t>
      </w:r>
    </w:p>
    <w:p w:rsidR="009F04B5" w:rsidRPr="00F64E1D" w:rsidRDefault="009F04B5" w:rsidP="00567990">
      <w:pPr>
        <w:widowControl w:val="0"/>
        <w:autoSpaceDE w:val="0"/>
        <w:autoSpaceDN w:val="0"/>
        <w:adjustRightInd w:val="0"/>
        <w:rPr>
          <w:rFonts w:cs="Arial"/>
          <w:b/>
          <w:bCs/>
          <w:szCs w:val="22"/>
          <w:u w:val="thick"/>
          <w:lang w:val="sr-Cyrl-CS"/>
        </w:rPr>
      </w:pPr>
    </w:p>
    <w:p w:rsidR="000E7079" w:rsidRPr="00D54C13" w:rsidRDefault="000E7079" w:rsidP="000E7079">
      <w:pPr>
        <w:rPr>
          <w:rFonts w:cs="Arial"/>
          <w:iCs/>
          <w:lang w:val="ru-RU"/>
        </w:rPr>
      </w:pPr>
      <w:r w:rsidRPr="00D54C13">
        <w:rPr>
          <w:rFonts w:cs="Arial"/>
          <w:b/>
          <w:bCs/>
          <w:i/>
          <w:iCs/>
          <w:lang w:val="ru-RU"/>
        </w:rPr>
        <w:t>9.1</w:t>
      </w:r>
      <w:r w:rsidRPr="00D54C13">
        <w:rPr>
          <w:rFonts w:cs="Arial"/>
          <w:b/>
          <w:bCs/>
          <w:i/>
          <w:iCs/>
          <w:u w:val="single"/>
          <w:lang w:val="ru-RU"/>
        </w:rPr>
        <w:t xml:space="preserve">. </w:t>
      </w:r>
      <w:r w:rsidRPr="00D54C13">
        <w:rPr>
          <w:rFonts w:cs="Arial"/>
          <w:iCs/>
          <w:u w:val="single"/>
          <w:lang w:val="ru-RU"/>
        </w:rPr>
        <w:t>Захтеви у погледу начина, рока и услова плаћања</w:t>
      </w:r>
      <w:r w:rsidRPr="00D54C13">
        <w:rPr>
          <w:rFonts w:cs="Arial"/>
          <w:i/>
          <w:iCs/>
          <w:u w:val="single"/>
          <w:lang w:val="ru-RU"/>
        </w:rPr>
        <w:t>.</w:t>
      </w:r>
    </w:p>
    <w:p w:rsidR="00545470" w:rsidRPr="00545470" w:rsidRDefault="00545470" w:rsidP="00545470">
      <w:pPr>
        <w:autoSpaceDE w:val="0"/>
        <w:autoSpaceDN w:val="0"/>
        <w:adjustRightInd w:val="0"/>
        <w:jc w:val="left"/>
        <w:rPr>
          <w:rFonts w:cs="Arial"/>
          <w:bCs/>
          <w:szCs w:val="22"/>
          <w:lang w:val="sr-Cyrl-CS"/>
        </w:rPr>
      </w:pPr>
      <w:r w:rsidRPr="00545470">
        <w:rPr>
          <w:rFonts w:cs="Arial"/>
          <w:bCs/>
          <w:szCs w:val="22"/>
          <w:lang w:val="sr-Cyrl-CS"/>
        </w:rPr>
        <w:t>Плаћање се   врши безготовински</w:t>
      </w:r>
      <w:r w:rsidRPr="00545470">
        <w:rPr>
          <w:rFonts w:cs="Arial"/>
          <w:iCs/>
          <w:szCs w:val="22"/>
          <w:lang w:val="ru-RU"/>
        </w:rPr>
        <w:t xml:space="preserve"> на рачун понуђача</w:t>
      </w:r>
      <w:r w:rsidRPr="00545470">
        <w:rPr>
          <w:rFonts w:cs="Arial"/>
          <w:bCs/>
          <w:szCs w:val="22"/>
          <w:lang w:val="sr-Cyrl-CS"/>
        </w:rPr>
        <w:t>, без аванса према испостављеним фактурама.</w:t>
      </w:r>
    </w:p>
    <w:p w:rsidR="00545470" w:rsidRPr="00545470" w:rsidRDefault="00545470" w:rsidP="00545470">
      <w:pPr>
        <w:autoSpaceDE w:val="0"/>
        <w:autoSpaceDN w:val="0"/>
        <w:adjustRightInd w:val="0"/>
        <w:rPr>
          <w:rFonts w:cs="Arial"/>
          <w:szCs w:val="22"/>
          <w:lang w:val="ru-RU"/>
        </w:rPr>
      </w:pPr>
      <w:r w:rsidRPr="00545470">
        <w:rPr>
          <w:rFonts w:cs="Arial"/>
          <w:szCs w:val="22"/>
          <w:lang w:val="en-US"/>
        </w:rPr>
        <w:t xml:space="preserve">Рок плаћања је </w:t>
      </w:r>
      <w:r w:rsidRPr="00545470">
        <w:rPr>
          <w:rFonts w:cs="Arial"/>
          <w:szCs w:val="22"/>
          <w:lang w:val="sr-Cyrl-CS"/>
        </w:rPr>
        <w:t>45</w:t>
      </w:r>
      <w:r w:rsidRPr="00545470">
        <w:rPr>
          <w:rFonts w:cs="Arial"/>
          <w:szCs w:val="22"/>
          <w:lang w:val="en-US"/>
        </w:rPr>
        <w:t xml:space="preserve"> дана</w:t>
      </w:r>
      <w:r w:rsidRPr="00545470">
        <w:rPr>
          <w:rFonts w:cs="Arial"/>
          <w:szCs w:val="22"/>
          <w:lang w:val="sr-Cyrl-CS"/>
        </w:rPr>
        <w:t>.</w:t>
      </w:r>
      <w:r w:rsidRPr="00545470">
        <w:rPr>
          <w:rFonts w:cs="Arial"/>
          <w:iCs/>
          <w:szCs w:val="22"/>
          <w:lang w:val="ru-RU"/>
        </w:rPr>
        <w:t xml:space="preserve"> </w:t>
      </w:r>
      <w:r w:rsidRPr="00545470">
        <w:rPr>
          <w:rFonts w:cs="Arial"/>
          <w:szCs w:val="22"/>
          <w:lang w:val="ru-RU"/>
        </w:rPr>
        <w:t>(у складу са Законом о роковима измирења новчаних обавеза у комерцијалним трансакцијама (“Сл.гласник РС”, бр. 119/12,68/2015 и 113/2017).</w:t>
      </w:r>
    </w:p>
    <w:p w:rsidR="00545470" w:rsidRPr="00485588" w:rsidRDefault="00545470" w:rsidP="00545470">
      <w:pPr>
        <w:autoSpaceDE w:val="0"/>
        <w:autoSpaceDN w:val="0"/>
        <w:adjustRightInd w:val="0"/>
        <w:jc w:val="left"/>
        <w:rPr>
          <w:rFonts w:cs="Arial"/>
          <w:sz w:val="20"/>
          <w:szCs w:val="20"/>
          <w:lang w:val="sr-Cyrl-CS"/>
        </w:rPr>
      </w:pPr>
    </w:p>
    <w:p w:rsidR="000E7079" w:rsidRDefault="000E7079" w:rsidP="000E7079">
      <w:pPr>
        <w:rPr>
          <w:rFonts w:cs="Arial"/>
          <w:iCs/>
          <w:u w:val="single"/>
          <w:lang w:val="sr-Cyrl-CS"/>
        </w:rPr>
      </w:pPr>
      <w:r w:rsidRPr="00D54C13">
        <w:rPr>
          <w:rFonts w:cs="Arial"/>
          <w:b/>
          <w:bCs/>
          <w:i/>
          <w:iCs/>
          <w:lang w:val="ru-RU"/>
        </w:rPr>
        <w:t>9.</w:t>
      </w:r>
      <w:r>
        <w:rPr>
          <w:rFonts w:cs="Arial"/>
          <w:b/>
          <w:bCs/>
          <w:i/>
          <w:iCs/>
          <w:lang w:val="sr-Cyrl-CS"/>
        </w:rPr>
        <w:t>2</w:t>
      </w:r>
      <w:r w:rsidRPr="00D54C13">
        <w:rPr>
          <w:rFonts w:cs="Arial"/>
          <w:b/>
          <w:bCs/>
          <w:i/>
          <w:iCs/>
          <w:lang w:val="ru-RU"/>
        </w:rPr>
        <w:t xml:space="preserve">. </w:t>
      </w:r>
      <w:r w:rsidRPr="00D54C13">
        <w:rPr>
          <w:rFonts w:cs="Arial"/>
          <w:iCs/>
          <w:u w:val="single"/>
          <w:lang w:val="ru-RU"/>
        </w:rPr>
        <w:t xml:space="preserve">Захтев у погледу рока </w:t>
      </w:r>
      <w:r>
        <w:rPr>
          <w:rFonts w:cs="Arial"/>
          <w:iCs/>
          <w:u w:val="single"/>
          <w:lang w:val="sr-Cyrl-CS"/>
        </w:rPr>
        <w:t xml:space="preserve">и начина </w:t>
      </w:r>
      <w:r w:rsidRPr="00D54C13">
        <w:rPr>
          <w:rFonts w:cs="Arial"/>
          <w:iCs/>
          <w:u w:val="single"/>
          <w:lang w:val="ru-RU"/>
        </w:rPr>
        <w:t>и</w:t>
      </w:r>
      <w:r>
        <w:rPr>
          <w:rFonts w:cs="Arial"/>
          <w:iCs/>
          <w:u w:val="single"/>
          <w:lang w:val="sr-Cyrl-CS"/>
        </w:rPr>
        <w:t>споруке добара</w:t>
      </w:r>
    </w:p>
    <w:p w:rsidR="000E7079" w:rsidRPr="00D54C13" w:rsidRDefault="000E7079" w:rsidP="000E7079">
      <w:pPr>
        <w:rPr>
          <w:rFonts w:cs="Arial"/>
          <w:iCs/>
          <w:lang w:val="ru-RU"/>
        </w:rPr>
      </w:pPr>
    </w:p>
    <w:p w:rsidR="009E7735" w:rsidRDefault="000E7079" w:rsidP="000E7079">
      <w:pPr>
        <w:kinsoku w:val="0"/>
        <w:overflowPunct w:val="0"/>
        <w:rPr>
          <w:rFonts w:cs="Arial"/>
          <w:szCs w:val="22"/>
        </w:rPr>
      </w:pPr>
      <w:r w:rsidRPr="009E7735">
        <w:rPr>
          <w:rFonts w:cs="Arial"/>
          <w:iCs/>
          <w:lang w:val="ru-RU"/>
        </w:rPr>
        <w:t>Рок</w:t>
      </w:r>
      <w:r w:rsidRPr="009E7735">
        <w:rPr>
          <w:rFonts w:cs="Arial"/>
          <w:i/>
          <w:iCs/>
          <w:lang w:val="ru-RU"/>
        </w:rPr>
        <w:t xml:space="preserve"> </w:t>
      </w:r>
      <w:r w:rsidRPr="009E7735">
        <w:rPr>
          <w:rFonts w:cs="Arial"/>
          <w:iCs/>
          <w:lang w:val="ru-RU"/>
        </w:rPr>
        <w:t>и</w:t>
      </w:r>
      <w:r w:rsidRPr="009E7735">
        <w:rPr>
          <w:rFonts w:cs="Arial"/>
          <w:iCs/>
          <w:lang w:val="sr-Cyrl-CS"/>
        </w:rPr>
        <w:t>споруке добара</w:t>
      </w:r>
      <w:r w:rsidRPr="009E7735">
        <w:rPr>
          <w:rFonts w:cs="Arial"/>
          <w:i/>
          <w:iCs/>
          <w:lang w:val="sr-Cyrl-CS"/>
        </w:rPr>
        <w:t xml:space="preserve"> </w:t>
      </w:r>
      <w:r w:rsidRPr="009E7735">
        <w:rPr>
          <w:rFonts w:cs="Arial"/>
          <w:iCs/>
          <w:lang w:val="ru-RU"/>
        </w:rPr>
        <w:t xml:space="preserve">не може бити дужи од </w:t>
      </w:r>
      <w:r w:rsidRPr="009E7735">
        <w:rPr>
          <w:rFonts w:cs="Arial"/>
          <w:iCs/>
          <w:lang w:val="sr-Cyrl-CS"/>
        </w:rPr>
        <w:t xml:space="preserve">1 (једног)  дана </w:t>
      </w:r>
      <w:r w:rsidRPr="009E7735">
        <w:rPr>
          <w:rFonts w:cs="Arial"/>
          <w:iCs/>
          <w:lang w:val="ru-RU"/>
        </w:rPr>
        <w:t xml:space="preserve">од </w:t>
      </w:r>
      <w:r w:rsidRPr="009E7735">
        <w:rPr>
          <w:rFonts w:cs="Arial"/>
          <w:iCs/>
          <w:lang w:val="sr-Cyrl-CS"/>
        </w:rPr>
        <w:t xml:space="preserve"> </w:t>
      </w:r>
      <w:r w:rsidRPr="009E7735">
        <w:rPr>
          <w:rFonts w:cs="Arial"/>
          <w:szCs w:val="22"/>
        </w:rPr>
        <w:t xml:space="preserve"> сваког појединачног телефонског захтева одговорног лица наручиоца. </w:t>
      </w:r>
    </w:p>
    <w:p w:rsidR="009E7735" w:rsidRPr="003816D5" w:rsidRDefault="009E7735" w:rsidP="009E7735">
      <w:pPr>
        <w:rPr>
          <w:rFonts w:cs="Arial"/>
          <w:lang w:val="sr-Cyrl-CS"/>
        </w:rPr>
      </w:pPr>
      <w:r>
        <w:rPr>
          <w:rFonts w:cs="Arial"/>
          <w:iCs/>
        </w:rPr>
        <w:t>Место</w:t>
      </w:r>
      <w:r>
        <w:rPr>
          <w:rFonts w:cs="Arial"/>
          <w:iCs/>
          <w:lang w:val="sr-Cyrl-CS"/>
        </w:rPr>
        <w:t xml:space="preserve"> испоруке са истоваром  на</w:t>
      </w:r>
      <w:r>
        <w:rPr>
          <w:rFonts w:cs="Arial"/>
          <w:iCs/>
        </w:rPr>
        <w:t xml:space="preserve"> адресу наручиоца</w:t>
      </w:r>
      <w:r>
        <w:rPr>
          <w:rFonts w:cs="Arial"/>
          <w:iCs/>
          <w:lang w:val="sr-Cyrl-CS"/>
        </w:rPr>
        <w:t xml:space="preserve"> вртић ''Колибри'' ул. Јосипа Шнерсона бр.бб Крагујевац, </w:t>
      </w:r>
      <w:r>
        <w:rPr>
          <w:rFonts w:cs="Arial"/>
          <w:lang w:val="sr-Cyrl-CS"/>
        </w:rPr>
        <w:t>свакодневно по достављеном требовању наручиоца и то до 04,00 часа са пратећом документацијом, а у одређеним случејевима и више пута дневно.</w:t>
      </w:r>
    </w:p>
    <w:p w:rsidR="009E7735" w:rsidRDefault="009E7735" w:rsidP="000E7079">
      <w:pPr>
        <w:kinsoku w:val="0"/>
        <w:overflowPunct w:val="0"/>
        <w:rPr>
          <w:rFonts w:cs="Arial"/>
          <w:szCs w:val="22"/>
        </w:rPr>
      </w:pPr>
    </w:p>
    <w:p w:rsidR="000E7079" w:rsidRDefault="000E7079" w:rsidP="000E7079">
      <w:pPr>
        <w:rPr>
          <w:rFonts w:cs="Arial"/>
          <w:lang w:val="sr-Cyrl-CS"/>
        </w:rPr>
      </w:pPr>
      <w:r>
        <w:rPr>
          <w:rFonts w:cs="Arial"/>
          <w:lang w:val="sr-Cyrl-CS"/>
        </w:rPr>
        <w:t>Наручилац и понуђач  записнички ће констатовати да ли су добра која су предмет јавне набавке испоручена у складу са Уговором.</w:t>
      </w:r>
    </w:p>
    <w:p w:rsidR="000E7079" w:rsidRDefault="000E7079" w:rsidP="000E7079">
      <w:pPr>
        <w:rPr>
          <w:rFonts w:cs="Arial"/>
          <w:lang w:val="sr-Cyrl-CS"/>
        </w:rPr>
      </w:pPr>
      <w:r>
        <w:rPr>
          <w:rFonts w:cs="Arial"/>
          <w:lang w:val="sr-Cyrl-CS"/>
        </w:rPr>
        <w:t xml:space="preserve">У случају неодговарајућег квалитета добара и истека рока употребе наручилац и понуђач записнички ће констатовати грешке у квалитету и року употребе, добра се неће преузети од стране наручоца, а понуђач је обавезан да исте замени у року од  1 (једног) дана, од дана пријема записника или рекламације. </w:t>
      </w:r>
    </w:p>
    <w:p w:rsidR="000E7079" w:rsidRDefault="000E7079" w:rsidP="000E7079">
      <w:pPr>
        <w:rPr>
          <w:rFonts w:cs="Arial"/>
          <w:lang w:val="sr-Cyrl-CS"/>
        </w:rPr>
      </w:pPr>
    </w:p>
    <w:p w:rsidR="000E7079" w:rsidRPr="00D54C13" w:rsidRDefault="000E7079" w:rsidP="000E7079">
      <w:pPr>
        <w:rPr>
          <w:rFonts w:cs="Arial"/>
          <w:iCs/>
          <w:lang w:val="ru-RU"/>
        </w:rPr>
      </w:pPr>
      <w:r w:rsidRPr="00D54C13">
        <w:rPr>
          <w:rFonts w:cs="Arial"/>
          <w:b/>
          <w:bCs/>
          <w:iCs/>
          <w:u w:val="single"/>
          <w:lang w:val="ru-RU"/>
        </w:rPr>
        <w:t>9.</w:t>
      </w:r>
      <w:r>
        <w:rPr>
          <w:rFonts w:cs="Arial"/>
          <w:b/>
          <w:bCs/>
          <w:iCs/>
          <w:u w:val="single"/>
          <w:lang w:val="sr-Cyrl-CS"/>
        </w:rPr>
        <w:t>3</w:t>
      </w:r>
      <w:r w:rsidRPr="00D54C13">
        <w:rPr>
          <w:rFonts w:cs="Arial"/>
          <w:b/>
          <w:bCs/>
          <w:iCs/>
          <w:u w:val="single"/>
          <w:lang w:val="ru-RU"/>
        </w:rPr>
        <w:t xml:space="preserve">. </w:t>
      </w:r>
      <w:r w:rsidRPr="00D54C13">
        <w:rPr>
          <w:rFonts w:cs="Arial"/>
          <w:iCs/>
          <w:u w:val="single"/>
          <w:lang w:val="ru-RU"/>
        </w:rPr>
        <w:t>Захтев у погледу рока важења понуде</w:t>
      </w:r>
    </w:p>
    <w:p w:rsidR="000E7079" w:rsidRPr="00D54C13" w:rsidRDefault="000E7079" w:rsidP="000E7079">
      <w:pPr>
        <w:rPr>
          <w:rFonts w:cs="Arial"/>
          <w:iCs/>
          <w:lang w:val="ru-RU"/>
        </w:rPr>
      </w:pPr>
      <w:r w:rsidRPr="00D54C13">
        <w:rPr>
          <w:rFonts w:cs="Arial"/>
          <w:iCs/>
          <w:lang w:val="ru-RU"/>
        </w:rPr>
        <w:t>Рок важењ</w:t>
      </w:r>
      <w:r>
        <w:rPr>
          <w:rFonts w:cs="Arial"/>
          <w:iCs/>
          <w:lang w:val="ru-RU"/>
        </w:rPr>
        <w:t>а понуде не може бити краћи од 9</w:t>
      </w:r>
      <w:r w:rsidRPr="00D54C13">
        <w:rPr>
          <w:rFonts w:cs="Arial"/>
          <w:iCs/>
          <w:lang w:val="ru-RU"/>
        </w:rPr>
        <w:t>0 дана од дана отварања понуда.</w:t>
      </w:r>
    </w:p>
    <w:p w:rsidR="000E7079" w:rsidRPr="00D54C13" w:rsidRDefault="000E7079" w:rsidP="000E7079">
      <w:pPr>
        <w:rPr>
          <w:rFonts w:cs="Arial"/>
          <w:iCs/>
          <w:lang w:val="ru-RU"/>
        </w:rPr>
      </w:pPr>
      <w:r w:rsidRPr="00D54C13">
        <w:rPr>
          <w:rFonts w:cs="Arial"/>
          <w:iCs/>
          <w:lang w:val="ru-RU"/>
        </w:rPr>
        <w:t>У случају истека рока важења понуде, наручилац је дужан да у писаном облику затражи од понуђача продужење рока важења понуде.</w:t>
      </w:r>
    </w:p>
    <w:p w:rsidR="000E7079" w:rsidRPr="00D54C13" w:rsidRDefault="000E7079" w:rsidP="000E7079">
      <w:pPr>
        <w:rPr>
          <w:rFonts w:cs="Arial"/>
          <w:b/>
          <w:bCs/>
          <w:i/>
          <w:iCs/>
          <w:lang w:val="ru-RU"/>
        </w:rPr>
      </w:pPr>
      <w:r w:rsidRPr="00D54C13">
        <w:rPr>
          <w:rFonts w:cs="Arial"/>
          <w:iCs/>
          <w:lang w:val="ru-RU"/>
        </w:rPr>
        <w:t>Понуђач који прихвати захтев за продужење рока важења понуде на може мењати понуду.</w:t>
      </w:r>
    </w:p>
    <w:p w:rsidR="000445CE" w:rsidRPr="00686F1D" w:rsidRDefault="000445CE" w:rsidP="00567990">
      <w:pPr>
        <w:widowControl w:val="0"/>
        <w:autoSpaceDE w:val="0"/>
        <w:autoSpaceDN w:val="0"/>
        <w:adjustRightInd w:val="0"/>
        <w:rPr>
          <w:rFonts w:cs="Arial"/>
          <w:szCs w:val="22"/>
          <w:lang w:val="sr-Cyrl-CS"/>
        </w:rPr>
      </w:pPr>
    </w:p>
    <w:p w:rsidR="000F4957" w:rsidRDefault="000F4957" w:rsidP="000F4957">
      <w:pPr>
        <w:rPr>
          <w:rFonts w:cs="Arial"/>
          <w:b/>
          <w:bCs/>
          <w:i/>
          <w:iCs/>
        </w:rPr>
      </w:pPr>
      <w:r>
        <w:rPr>
          <w:rFonts w:cs="Arial"/>
          <w:b/>
          <w:bCs/>
          <w:i/>
          <w:iCs/>
        </w:rPr>
        <w:t>10. ВАЛУТА И НАЧИН НА КОЈИ МОРА ДА БУДЕ НАВЕДЕНА И ИЗРАЖЕНА ЦЕНА У ПОНУДИ</w:t>
      </w:r>
    </w:p>
    <w:p w:rsidR="00EE04EC" w:rsidRDefault="00EE04EC" w:rsidP="00EE04EC">
      <w:pPr>
        <w:rPr>
          <w:rFonts w:cs="Arial"/>
          <w:b/>
          <w:bCs/>
          <w:sz w:val="20"/>
          <w:szCs w:val="20"/>
          <w:lang w:val="sr-Cyrl-BA"/>
        </w:rPr>
      </w:pPr>
    </w:p>
    <w:p w:rsidR="00E84C5C" w:rsidRPr="005D2F24" w:rsidRDefault="00E84C5C" w:rsidP="00567990">
      <w:pPr>
        <w:rPr>
          <w:szCs w:val="22"/>
        </w:rPr>
      </w:pPr>
      <w:r w:rsidRPr="005D2F24">
        <w:rPr>
          <w:szCs w:val="22"/>
        </w:rPr>
        <w:t>Цена мора бити исказана у динарима,</w:t>
      </w:r>
      <w:r w:rsidRPr="005D2F24">
        <w:rPr>
          <w:szCs w:val="22"/>
          <w:lang w:val="sr-Cyrl-CS"/>
        </w:rPr>
        <w:t xml:space="preserve"> по јединици мере</w:t>
      </w:r>
      <w:r w:rsidRPr="005D2F24">
        <w:rPr>
          <w:szCs w:val="22"/>
        </w:rPr>
        <w:t xml:space="preserve"> без пореза на додату вредност</w:t>
      </w:r>
      <w:r w:rsidR="00EE2436" w:rsidRPr="005D2F24">
        <w:rPr>
          <w:szCs w:val="22"/>
        </w:rPr>
        <w:t xml:space="preserve"> (ПДВ)</w:t>
      </w:r>
      <w:r w:rsidRPr="005D2F24">
        <w:rPr>
          <w:szCs w:val="22"/>
        </w:rPr>
        <w:t>, са урачунатим свим трошковима које понуђач има у реали</w:t>
      </w:r>
      <w:r w:rsidR="00EE2436" w:rsidRPr="005D2F24">
        <w:rPr>
          <w:szCs w:val="22"/>
        </w:rPr>
        <w:t xml:space="preserve">зацији предметне јавне </w:t>
      </w:r>
      <w:r w:rsidR="00EE2436" w:rsidRPr="005D2F24">
        <w:rPr>
          <w:szCs w:val="22"/>
        </w:rPr>
        <w:lastRenderedPageBreak/>
        <w:t>набавке. У обрасцу финансијске понуде за сваку партију дати укупну цену без и са ПДВ-ом, с тим да ће се за оцену понуда узимати у обзир цена без ПДВ-а.</w:t>
      </w:r>
    </w:p>
    <w:p w:rsidR="00E84C5C" w:rsidRPr="005D2F24" w:rsidRDefault="00E84C5C" w:rsidP="00567990">
      <w:pPr>
        <w:kinsoku w:val="0"/>
        <w:overflowPunct w:val="0"/>
        <w:rPr>
          <w:rFonts w:cs="Arial"/>
          <w:szCs w:val="22"/>
          <w:lang w:val="ru-RU"/>
        </w:rPr>
      </w:pPr>
      <w:r w:rsidRPr="005D2F24">
        <w:rPr>
          <w:rFonts w:cs="Arial"/>
          <w:szCs w:val="22"/>
          <w:lang w:val="ru-RU"/>
        </w:rPr>
        <w:t>Ако је у понуди исказана неуобичајено ниска цена, наручилац ће поступити у складу са чланом 92. Закона.</w:t>
      </w:r>
    </w:p>
    <w:p w:rsidR="00E84C5C" w:rsidRPr="005D2F24" w:rsidRDefault="00EE2436" w:rsidP="00EE2436">
      <w:pPr>
        <w:kinsoku w:val="0"/>
        <w:overflowPunct w:val="0"/>
        <w:rPr>
          <w:rFonts w:cs="Arial"/>
          <w:szCs w:val="22"/>
          <w:lang w:val="sr-Cyrl-CS"/>
        </w:rPr>
      </w:pPr>
      <w:r w:rsidRPr="005D2F24">
        <w:rPr>
          <w:rFonts w:cs="Arial"/>
          <w:szCs w:val="22"/>
        </w:rPr>
        <w:t xml:space="preserve">Понуђена цена по артиклима у оквиру сваке партије је </w:t>
      </w:r>
      <w:r w:rsidR="00E84C5C" w:rsidRPr="005D2F24">
        <w:rPr>
          <w:rFonts w:cs="Arial"/>
          <w:szCs w:val="22"/>
          <w:lang w:val="sr-Cyrl-CS"/>
        </w:rPr>
        <w:t xml:space="preserve">фиксна и не може се мењати у периоду </w:t>
      </w:r>
      <w:r w:rsidR="00D52520" w:rsidRPr="005D2F24">
        <w:rPr>
          <w:rFonts w:cs="Arial"/>
          <w:szCs w:val="22"/>
        </w:rPr>
        <w:t xml:space="preserve">важења </w:t>
      </w:r>
      <w:r w:rsidR="0039588A">
        <w:rPr>
          <w:rFonts w:cs="Arial"/>
          <w:szCs w:val="22"/>
          <w:lang w:val="sr-Cyrl-CS"/>
        </w:rPr>
        <w:t>понуде</w:t>
      </w:r>
      <w:r w:rsidR="00E84C5C" w:rsidRPr="005D2F24">
        <w:rPr>
          <w:rFonts w:cs="Arial"/>
          <w:szCs w:val="22"/>
          <w:lang w:val="sr-Cyrl-CS"/>
        </w:rPr>
        <w:t>.</w:t>
      </w:r>
    </w:p>
    <w:p w:rsidR="005D2F24" w:rsidRPr="005D2F24" w:rsidRDefault="000F4957" w:rsidP="005D2F24">
      <w:pPr>
        <w:kinsoku w:val="0"/>
        <w:overflowPunct w:val="0"/>
        <w:rPr>
          <w:rFonts w:cs="Arial"/>
          <w:iCs/>
          <w:szCs w:val="22"/>
          <w:lang w:val="sr-Cyrl-CS"/>
        </w:rPr>
      </w:pPr>
      <w:r w:rsidRPr="005D2F24">
        <w:rPr>
          <w:rFonts w:cs="Arial"/>
          <w:iCs/>
          <w:szCs w:val="22"/>
        </w:rPr>
        <w:t>Након закључења уговора о јавној набавци наручилац може да дозволи промену цене уговора само из објективних разлога</w:t>
      </w:r>
      <w:r w:rsidR="00F52F52" w:rsidRPr="005D2F24">
        <w:rPr>
          <w:rFonts w:cs="Arial"/>
          <w:iCs/>
          <w:szCs w:val="22"/>
        </w:rPr>
        <w:t xml:space="preserve"> и то:</w:t>
      </w:r>
    </w:p>
    <w:p w:rsidR="005F7FB4" w:rsidRPr="005F7FB4" w:rsidRDefault="00E2442C" w:rsidP="005F7FB4">
      <w:pPr>
        <w:autoSpaceDE w:val="0"/>
        <w:autoSpaceDN w:val="0"/>
        <w:adjustRightInd w:val="0"/>
        <w:rPr>
          <w:rFonts w:cs="Arial"/>
          <w:szCs w:val="22"/>
          <w:lang w:val="sr-Cyrl-CS" w:eastAsia="en-US"/>
        </w:rPr>
      </w:pPr>
      <w:r w:rsidRPr="005F7FB4">
        <w:rPr>
          <w:rFonts w:cs="Arial"/>
          <w:szCs w:val="22"/>
          <w:lang w:val="sr-Cyrl-CS" w:eastAsia="en-US"/>
        </w:rPr>
        <w:t>До промене цене предмет</w:t>
      </w:r>
      <w:r w:rsidR="009475AF" w:rsidRPr="005F7FB4">
        <w:rPr>
          <w:rFonts w:cs="Arial"/>
          <w:szCs w:val="22"/>
          <w:lang w:val="sr-Cyrl-CS" w:eastAsia="en-US"/>
        </w:rPr>
        <w:t>не набавке у року важења У</w:t>
      </w:r>
      <w:r w:rsidRPr="005F7FB4">
        <w:rPr>
          <w:rFonts w:cs="Arial"/>
          <w:szCs w:val="22"/>
          <w:lang w:val="sr-Cyrl-CS" w:eastAsia="en-US"/>
        </w:rPr>
        <w:t>говора</w:t>
      </w:r>
      <w:r w:rsidR="009475AF" w:rsidRPr="005F7FB4">
        <w:rPr>
          <w:rFonts w:cs="Arial"/>
          <w:szCs w:val="22"/>
          <w:lang w:val="sr-Cyrl-CS" w:eastAsia="en-US"/>
        </w:rPr>
        <w:t xml:space="preserve">, а по истеку рока важења фиксне цене из дате понуде  </w:t>
      </w:r>
      <w:r w:rsidRPr="005F7FB4">
        <w:rPr>
          <w:rFonts w:cs="Arial"/>
          <w:szCs w:val="22"/>
          <w:lang w:val="sr-Cyrl-CS" w:eastAsia="en-US"/>
        </w:rPr>
        <w:t xml:space="preserve"> з</w:t>
      </w:r>
      <w:r w:rsidR="00F52F52" w:rsidRPr="005F7FB4">
        <w:rPr>
          <w:rFonts w:cs="Arial"/>
          <w:szCs w:val="22"/>
          <w:lang w:eastAsia="en-US"/>
        </w:rPr>
        <w:t>а</w:t>
      </w:r>
      <w:r w:rsidRPr="005F7FB4">
        <w:rPr>
          <w:rFonts w:cs="Arial"/>
          <w:szCs w:val="22"/>
          <w:lang w:val="sr-Cyrl-CS" w:eastAsia="en-US"/>
        </w:rPr>
        <w:t xml:space="preserve"> партије </w:t>
      </w:r>
      <w:r w:rsidR="00F52F52" w:rsidRPr="005F7FB4">
        <w:rPr>
          <w:rFonts w:cs="Arial"/>
          <w:szCs w:val="22"/>
          <w:lang w:eastAsia="en-US"/>
        </w:rPr>
        <w:t xml:space="preserve"> прву, другу, трећу, четврту, седму и осму </w:t>
      </w:r>
      <w:r w:rsidR="009475AF" w:rsidRPr="005F7FB4">
        <w:rPr>
          <w:rFonts w:cs="Arial"/>
          <w:szCs w:val="22"/>
          <w:lang w:val="sr-Cyrl-CS" w:eastAsia="en-US"/>
        </w:rPr>
        <w:t xml:space="preserve">може доћи </w:t>
      </w:r>
      <w:r w:rsidR="005F7FB4" w:rsidRPr="005F7FB4">
        <w:rPr>
          <w:rFonts w:cs="Arial"/>
          <w:szCs w:val="22"/>
          <w:lang w:val="sr-Cyrl-CS" w:eastAsia="en-US"/>
        </w:rPr>
        <w:t xml:space="preserve">у случају промене </w:t>
      </w:r>
      <w:r w:rsidR="005F7FB4" w:rsidRPr="005F7FB4">
        <w:rPr>
          <w:rFonts w:cs="Arial"/>
          <w:szCs w:val="22"/>
          <w:lang w:val="ru-RU" w:eastAsia="en-US"/>
        </w:rPr>
        <w:t xml:space="preserve">индекса потрошачких цена намирница у </w:t>
      </w:r>
      <w:r w:rsidR="005F7FB4" w:rsidRPr="005F7FB4">
        <w:rPr>
          <w:rFonts w:cs="Arial"/>
          <w:szCs w:val="22"/>
        </w:rPr>
        <w:t>Републици Србији</w:t>
      </w:r>
      <w:r w:rsidR="005F7FB4" w:rsidRPr="005F7FB4">
        <w:rPr>
          <w:rFonts w:cs="Arial"/>
          <w:szCs w:val="22"/>
          <w:lang w:val="ru-RU" w:eastAsia="en-US"/>
        </w:rPr>
        <w:t xml:space="preserve"> за више/мање од 10% (десет процента), по последње</w:t>
      </w:r>
      <w:r w:rsidR="005F7FB4" w:rsidRPr="005F7FB4">
        <w:rPr>
          <w:rFonts w:cs="Arial"/>
          <w:szCs w:val="22"/>
          <w:lang w:eastAsia="en-US"/>
        </w:rPr>
        <w:t>м</w:t>
      </w:r>
      <w:r w:rsidR="005F7FB4" w:rsidRPr="005F7FB4">
        <w:rPr>
          <w:rFonts w:cs="Arial"/>
          <w:szCs w:val="22"/>
          <w:lang w:val="ru-RU" w:eastAsia="en-US"/>
        </w:rPr>
        <w:t xml:space="preserve"> објављеном податку Републичког завода за статистику,о промени просечних месечних потрошачких цеана  у односу на месец у коме је вршена последња промена цена.</w:t>
      </w:r>
    </w:p>
    <w:p w:rsidR="005F7FB4" w:rsidRPr="005F7FB4" w:rsidRDefault="00F52F52" w:rsidP="005F7FB4">
      <w:pPr>
        <w:autoSpaceDE w:val="0"/>
        <w:autoSpaceDN w:val="0"/>
        <w:adjustRightInd w:val="0"/>
        <w:rPr>
          <w:rFonts w:cs="Arial"/>
          <w:szCs w:val="22"/>
          <w:lang w:val="ru-RU" w:eastAsia="en-US"/>
        </w:rPr>
      </w:pPr>
      <w:r w:rsidRPr="005F7FB4">
        <w:rPr>
          <w:rFonts w:cs="Arial"/>
          <w:szCs w:val="22"/>
          <w:lang w:eastAsia="en-US"/>
        </w:rPr>
        <w:t>За пету и шесту партију д</w:t>
      </w:r>
      <w:r w:rsidRPr="005F7FB4">
        <w:rPr>
          <w:rFonts w:cs="Arial"/>
          <w:szCs w:val="22"/>
          <w:lang w:val="ru-RU" w:eastAsia="en-US"/>
        </w:rPr>
        <w:t>о промене цена предмета набавке у року важења  уговора,</w:t>
      </w:r>
      <w:r w:rsidRPr="005F7FB4">
        <w:rPr>
          <w:rFonts w:cs="Arial"/>
          <w:szCs w:val="22"/>
          <w:lang w:eastAsia="en-US"/>
        </w:rPr>
        <w:t xml:space="preserve">а по истеку рока важења </w:t>
      </w:r>
      <w:r w:rsidR="005D2F24" w:rsidRPr="005F7FB4">
        <w:rPr>
          <w:rFonts w:cs="Arial"/>
          <w:szCs w:val="22"/>
          <w:lang w:val="sr-Cyrl-CS" w:eastAsia="en-US"/>
        </w:rPr>
        <w:t>фиксне цене из дате понуде</w:t>
      </w:r>
      <w:r w:rsidRPr="005F7FB4">
        <w:rPr>
          <w:rFonts w:cs="Arial"/>
          <w:szCs w:val="22"/>
          <w:lang w:val="ru-RU" w:eastAsia="en-US"/>
        </w:rPr>
        <w:t xml:space="preserve"> као репер </w:t>
      </w:r>
      <w:r w:rsidR="005F7FB4" w:rsidRPr="005F7FB4">
        <w:rPr>
          <w:rFonts w:cs="Arial"/>
          <w:szCs w:val="22"/>
          <w:lang w:val="ru-RU" w:eastAsia="en-US"/>
        </w:rPr>
        <w:t xml:space="preserve"> за промену цена користи се доминантна цена на основу извештаја СТИПС-а на зеленој пијаци у Крагујевцу, коју објављује Министарство пољопривреде и заштите животне средине, а који је доступан на интернет адреси </w:t>
      </w:r>
      <w:hyperlink r:id="rId11" w:history="1">
        <w:r w:rsidR="005F7FB4" w:rsidRPr="005F7FB4">
          <w:rPr>
            <w:rStyle w:val="Hyperlink"/>
            <w:rFonts w:cs="Arial"/>
            <w:color w:val="auto"/>
            <w:szCs w:val="22"/>
            <w:lang w:eastAsia="en-US"/>
          </w:rPr>
          <w:t>http</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www</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stips</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minpolj</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gov</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rs</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stips</w:t>
        </w:r>
        <w:r w:rsidR="005F7FB4" w:rsidRPr="005F7FB4">
          <w:rPr>
            <w:rStyle w:val="Hyperlink"/>
            <w:rFonts w:cs="Arial"/>
            <w:color w:val="auto"/>
            <w:szCs w:val="22"/>
            <w:lang w:val="ru-RU" w:eastAsia="en-US"/>
          </w:rPr>
          <w:t>/</w:t>
        </w:r>
      </w:hyperlink>
      <w:r w:rsidR="005F7FB4" w:rsidRPr="005F7FB4">
        <w:rPr>
          <w:rFonts w:cs="Arial"/>
          <w:szCs w:val="22"/>
          <w:lang w:val="ru-RU" w:eastAsia="en-US"/>
        </w:rPr>
        <w:t xml:space="preserve"> за више/ мање од 5% (пет процента)у односу на објављене податке СТИПС-а, за период у коме је вршена последња промена цене. </w:t>
      </w:r>
    </w:p>
    <w:p w:rsidR="00FC1D92" w:rsidRPr="005F7FB4" w:rsidRDefault="00F52F52" w:rsidP="005F7FB4">
      <w:pPr>
        <w:autoSpaceDE w:val="0"/>
        <w:autoSpaceDN w:val="0"/>
        <w:adjustRightInd w:val="0"/>
        <w:rPr>
          <w:rFonts w:cs="Arial"/>
          <w:szCs w:val="22"/>
          <w:lang w:val="ru-RU" w:eastAsia="en-US"/>
        </w:rPr>
      </w:pPr>
      <w:r w:rsidRPr="005F7FB4">
        <w:rPr>
          <w:rFonts w:cs="Arial"/>
          <w:szCs w:val="22"/>
          <w:lang w:val="ru-RU" w:eastAsia="en-US"/>
        </w:rPr>
        <w:t>За производе којих тренутно нема у бази података, као репер користи се задња објављена цена на</w:t>
      </w:r>
      <w:r w:rsidR="005D2F24" w:rsidRPr="005F7FB4">
        <w:rPr>
          <w:rFonts w:cs="Arial"/>
          <w:szCs w:val="22"/>
          <w:lang w:val="ru-RU" w:eastAsia="en-US"/>
        </w:rPr>
        <w:t xml:space="preserve"> </w:t>
      </w:r>
      <w:r w:rsidRPr="005F7FB4">
        <w:rPr>
          <w:rFonts w:cs="Arial"/>
          <w:szCs w:val="22"/>
          <w:lang w:val="ru-RU" w:eastAsia="en-US"/>
        </w:rPr>
        <w:t>СТИПС-у. У случају да у тренутку захтева за промену цена производа нису доступни подаци са портала СТИПС-а, као репер користи се промена цена на зеленој пијаци у месту наручиоца у односу на цене које су важиле на дан отварања понуде.</w:t>
      </w:r>
    </w:p>
    <w:p w:rsidR="000445CE" w:rsidRPr="005D2F24" w:rsidRDefault="000445CE" w:rsidP="00567990">
      <w:pPr>
        <w:widowControl w:val="0"/>
        <w:autoSpaceDE w:val="0"/>
        <w:autoSpaceDN w:val="0"/>
        <w:adjustRightInd w:val="0"/>
        <w:rPr>
          <w:rFonts w:cs="Arial"/>
          <w:szCs w:val="22"/>
        </w:rPr>
      </w:pPr>
    </w:p>
    <w:p w:rsidR="00BF38A0" w:rsidRDefault="00BF38A0" w:rsidP="00BF38A0">
      <w:pPr>
        <w:rPr>
          <w:rFonts w:cs="Arial"/>
          <w:b/>
          <w:i/>
          <w:iCs/>
        </w:rPr>
      </w:pPr>
      <w:r w:rsidRPr="005D2F24">
        <w:rPr>
          <w:rFonts w:cs="Arial"/>
          <w:b/>
          <w:i/>
          <w:iCs/>
          <w:szCs w:val="22"/>
        </w:rPr>
        <w:t>11. ПОДАЦИ О ВРСТИ, САДРЖИНИ, НАЧИНУ</w:t>
      </w:r>
      <w:r>
        <w:rPr>
          <w:rFonts w:cs="Arial"/>
          <w:b/>
          <w:i/>
          <w:iCs/>
        </w:rPr>
        <w:t xml:space="preserve"> ПОДНОШЕЊА, ВИСИНИ И РОКОВИМА ОБЕЗБЕЂЕЊА</w:t>
      </w:r>
      <w:r>
        <w:rPr>
          <w:rFonts w:cs="Arial"/>
          <w:b/>
          <w:i/>
          <w:iCs/>
          <w:color w:val="FF0000"/>
        </w:rPr>
        <w:t xml:space="preserve"> </w:t>
      </w:r>
      <w:r w:rsidRPr="00D65496">
        <w:rPr>
          <w:rFonts w:cs="Arial"/>
          <w:b/>
          <w:i/>
          <w:iCs/>
        </w:rPr>
        <w:t>ФИНАНСИЈСКОГ</w:t>
      </w:r>
      <w:r>
        <w:rPr>
          <w:rFonts w:cs="Arial"/>
          <w:b/>
          <w:i/>
          <w:iCs/>
        </w:rPr>
        <w:t xml:space="preserve"> ИСПУЊЕЊА ОБАВЕЗА ПОНУЂАЧА</w:t>
      </w:r>
    </w:p>
    <w:p w:rsidR="000445CE" w:rsidRDefault="000445CE" w:rsidP="00567990">
      <w:pPr>
        <w:widowControl w:val="0"/>
        <w:autoSpaceDE w:val="0"/>
        <w:autoSpaceDN w:val="0"/>
        <w:adjustRightInd w:val="0"/>
        <w:rPr>
          <w:rFonts w:cs="Arial"/>
          <w:b/>
          <w:bCs/>
          <w:szCs w:val="22"/>
          <w:u w:val="thick"/>
        </w:rPr>
      </w:pPr>
      <w:r w:rsidRPr="00567990">
        <w:rPr>
          <w:rFonts w:cs="Arial"/>
          <w:b/>
          <w:bCs/>
          <w:szCs w:val="22"/>
          <w:u w:val="thick"/>
        </w:rPr>
        <w:t>СР</w:t>
      </w:r>
      <w:r w:rsidR="00023F13" w:rsidRPr="00567990">
        <w:rPr>
          <w:rFonts w:cs="Arial"/>
          <w:b/>
          <w:bCs/>
          <w:szCs w:val="22"/>
          <w:u w:val="thick"/>
        </w:rPr>
        <w:t>Е</w:t>
      </w:r>
      <w:r w:rsidRPr="00567990">
        <w:rPr>
          <w:rFonts w:cs="Arial"/>
          <w:b/>
          <w:bCs/>
          <w:szCs w:val="22"/>
          <w:u w:val="thick"/>
        </w:rPr>
        <w:t>ДСТВ</w:t>
      </w:r>
      <w:r w:rsidR="00023F13" w:rsidRPr="00567990">
        <w:rPr>
          <w:rFonts w:cs="Arial"/>
          <w:b/>
          <w:bCs/>
          <w:szCs w:val="22"/>
          <w:u w:val="thick"/>
        </w:rPr>
        <w:t>А  ФИН</w:t>
      </w:r>
      <w:r w:rsidRPr="00567990">
        <w:rPr>
          <w:rFonts w:cs="Arial"/>
          <w:b/>
          <w:bCs/>
          <w:szCs w:val="22"/>
          <w:u w:val="thick"/>
        </w:rPr>
        <w:t>АНСИЈСКОГ ОБЕЗБЕЂ</w:t>
      </w:r>
      <w:r w:rsidR="00023F13" w:rsidRPr="00567990">
        <w:rPr>
          <w:rFonts w:cs="Arial"/>
          <w:b/>
          <w:bCs/>
          <w:szCs w:val="22"/>
          <w:u w:val="thick"/>
        </w:rPr>
        <w:t>Е</w:t>
      </w:r>
      <w:r w:rsidRPr="00567990">
        <w:rPr>
          <w:rFonts w:cs="Arial"/>
          <w:b/>
          <w:bCs/>
          <w:szCs w:val="22"/>
          <w:u w:val="thick"/>
        </w:rPr>
        <w:t xml:space="preserve">ЊА </w:t>
      </w:r>
    </w:p>
    <w:p w:rsidR="00F01202" w:rsidRPr="00F01202" w:rsidRDefault="00F01202" w:rsidP="00F01202">
      <w:pPr>
        <w:autoSpaceDE w:val="0"/>
        <w:autoSpaceDN w:val="0"/>
        <w:adjustRightInd w:val="0"/>
        <w:jc w:val="left"/>
        <w:rPr>
          <w:rFonts w:ascii="Calibri" w:hAnsi="Calibri" w:cs="Calibri"/>
          <w:color w:val="000000"/>
          <w:szCs w:val="22"/>
        </w:rPr>
      </w:pPr>
      <w:r w:rsidRPr="00F01202">
        <w:rPr>
          <w:rFonts w:ascii="Tahoma" w:hAnsi="Tahoma" w:cs="Tahoma"/>
          <w:color w:val="000000"/>
          <w:szCs w:val="22"/>
        </w:rPr>
        <w:t xml:space="preserve">неуобичајено ниска цена, Наручилац ће поступити у складу са чланом 92. Закона. </w:t>
      </w:r>
      <w:r w:rsidRPr="00F01202">
        <w:rPr>
          <w:rFonts w:ascii="Calibri" w:hAnsi="Calibri" w:cs="Calibri"/>
          <w:color w:val="000000"/>
          <w:szCs w:val="22"/>
        </w:rPr>
        <w:t xml:space="preserve">17/42 </w:t>
      </w:r>
    </w:p>
    <w:p w:rsidR="00F01202" w:rsidRPr="00F01202" w:rsidRDefault="00F01202" w:rsidP="00F01202">
      <w:pPr>
        <w:autoSpaceDE w:val="0"/>
        <w:autoSpaceDN w:val="0"/>
        <w:adjustRightInd w:val="0"/>
        <w:jc w:val="left"/>
        <w:rPr>
          <w:rFonts w:ascii="Tahoma" w:hAnsi="Tahoma" w:cs="Tahoma"/>
          <w:sz w:val="24"/>
        </w:rPr>
      </w:pPr>
    </w:p>
    <w:p w:rsidR="000445CE" w:rsidRPr="00567990" w:rsidRDefault="000445CE" w:rsidP="00BF38A0">
      <w:pPr>
        <w:widowControl w:val="0"/>
        <w:autoSpaceDE w:val="0"/>
        <w:autoSpaceDN w:val="0"/>
        <w:adjustRightInd w:val="0"/>
        <w:rPr>
          <w:rFonts w:cs="Arial"/>
          <w:szCs w:val="22"/>
        </w:rPr>
      </w:pPr>
      <w:r w:rsidRPr="00567990">
        <w:rPr>
          <w:rFonts w:cs="Arial"/>
          <w:b/>
          <w:bCs/>
          <w:szCs w:val="22"/>
        </w:rPr>
        <w:t xml:space="preserve">Средство финансијског обезбеђења за добро извршење посла </w:t>
      </w:r>
      <w:r w:rsidR="00BF38A0" w:rsidRPr="00567990">
        <w:rPr>
          <w:rFonts w:cs="Arial"/>
          <w:b/>
          <w:bCs/>
          <w:szCs w:val="22"/>
        </w:rPr>
        <w:t>приликом закључења уговора</w:t>
      </w:r>
      <w:r w:rsidRPr="00567990">
        <w:rPr>
          <w:rFonts w:cs="Arial"/>
          <w:b/>
          <w:bCs/>
          <w:szCs w:val="22"/>
        </w:rPr>
        <w:t>:</w:t>
      </w:r>
    </w:p>
    <w:p w:rsidR="006033A8" w:rsidRPr="00DE0E60" w:rsidRDefault="006033A8" w:rsidP="006033A8">
      <w:pPr>
        <w:pStyle w:val="msolistparagraph0"/>
        <w:ind w:left="0"/>
        <w:jc w:val="both"/>
        <w:rPr>
          <w:rFonts w:ascii="Arial" w:eastAsia="Times New Roman" w:hAnsi="Arial" w:cs="Arial"/>
          <w:b/>
          <w:bCs/>
          <w:color w:val="auto"/>
          <w:kern w:val="0"/>
          <w:lang w:val="ru-RU" w:eastAsia="en-US"/>
        </w:rPr>
      </w:pPr>
      <w:r w:rsidRPr="00DE0E60">
        <w:rPr>
          <w:rStyle w:val="Emphasis"/>
          <w:rFonts w:ascii="Arial" w:hAnsi="Arial" w:cs="Arial"/>
          <w:lang w:val="sr-Cyrl-CS"/>
        </w:rPr>
        <w:t>Изабрани понуђач  доставља меницу у оригиналу, при закључењу Уговора</w:t>
      </w:r>
      <w:r w:rsidRPr="00DE0E60">
        <w:rPr>
          <w:rStyle w:val="Emphasis"/>
          <w:rFonts w:ascii="Arial" w:hAnsi="Arial" w:cs="Arial"/>
          <w:lang w:val="ru-RU"/>
        </w:rPr>
        <w:t>.</w:t>
      </w:r>
    </w:p>
    <w:p w:rsidR="000445CE" w:rsidRPr="00567990" w:rsidRDefault="000445CE" w:rsidP="00567990">
      <w:pPr>
        <w:widowControl w:val="0"/>
        <w:autoSpaceDE w:val="0"/>
        <w:autoSpaceDN w:val="0"/>
        <w:adjustRightInd w:val="0"/>
        <w:rPr>
          <w:rFonts w:cs="Arial"/>
          <w:szCs w:val="22"/>
        </w:rPr>
      </w:pPr>
    </w:p>
    <w:p w:rsidR="008A017C" w:rsidRPr="00567990" w:rsidRDefault="008A017C" w:rsidP="00567990">
      <w:pPr>
        <w:widowControl w:val="0"/>
        <w:autoSpaceDE w:val="0"/>
        <w:autoSpaceDN w:val="0"/>
        <w:adjustRightInd w:val="0"/>
        <w:rPr>
          <w:rFonts w:cs="Arial"/>
          <w:szCs w:val="22"/>
        </w:rPr>
      </w:pPr>
      <w:r w:rsidRPr="00567990">
        <w:rPr>
          <w:rFonts w:cs="Arial"/>
          <w:szCs w:val="22"/>
        </w:rPr>
        <w:t>За обезбеђење испуњења обавеза из закљученог</w:t>
      </w:r>
      <w:r w:rsidR="00BF38A0">
        <w:rPr>
          <w:rFonts w:cs="Arial"/>
          <w:szCs w:val="22"/>
        </w:rPr>
        <w:t>уговора</w:t>
      </w:r>
      <w:r w:rsidRPr="00567990">
        <w:rPr>
          <w:rFonts w:cs="Arial"/>
          <w:szCs w:val="22"/>
        </w:rPr>
        <w:t xml:space="preserve">,  </w:t>
      </w:r>
      <w:r w:rsidR="00EE2436">
        <w:rPr>
          <w:rFonts w:cs="Arial"/>
          <w:szCs w:val="22"/>
        </w:rPr>
        <w:t>понуђач</w:t>
      </w:r>
      <w:r w:rsidRPr="00567990">
        <w:rPr>
          <w:rFonts w:cs="Arial"/>
          <w:szCs w:val="22"/>
        </w:rPr>
        <w:t xml:space="preserve"> ће бити у  обавези  да  у  року  од  7  дана  од  дана  закључења  уговора  достави наручиоцу </w:t>
      </w:r>
      <w:r w:rsidRPr="00567990">
        <w:rPr>
          <w:rFonts w:cs="Arial"/>
          <w:szCs w:val="22"/>
          <w:u w:val="single"/>
        </w:rPr>
        <w:t xml:space="preserve"> оригинал  сопствену  бланко  меницу  потписану  оригиналним  потписо</w:t>
      </w:r>
      <w:r w:rsidR="0001469C" w:rsidRPr="00567990">
        <w:rPr>
          <w:rFonts w:cs="Arial"/>
          <w:szCs w:val="22"/>
          <w:u w:val="single"/>
        </w:rPr>
        <w:t>м</w:t>
      </w:r>
      <w:r w:rsidRPr="00567990">
        <w:rPr>
          <w:rFonts w:cs="Arial"/>
          <w:szCs w:val="22"/>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минимум 30 дана дужим од истека важења уговора.</w:t>
      </w:r>
    </w:p>
    <w:p w:rsidR="00256AAA" w:rsidRPr="00567990" w:rsidRDefault="00256AAA" w:rsidP="00567990">
      <w:pPr>
        <w:widowControl w:val="0"/>
        <w:autoSpaceDE w:val="0"/>
        <w:autoSpaceDN w:val="0"/>
        <w:adjustRightInd w:val="0"/>
        <w:rPr>
          <w:rFonts w:cs="Arial"/>
          <w:szCs w:val="22"/>
        </w:rPr>
      </w:pPr>
    </w:p>
    <w:p w:rsidR="008A017C" w:rsidRPr="00567990" w:rsidRDefault="008A017C" w:rsidP="00567990">
      <w:pPr>
        <w:widowControl w:val="0"/>
        <w:autoSpaceDE w:val="0"/>
        <w:autoSpaceDN w:val="0"/>
        <w:adjustRightInd w:val="0"/>
        <w:rPr>
          <w:rFonts w:cs="Arial"/>
          <w:szCs w:val="22"/>
        </w:rPr>
      </w:pPr>
      <w:r w:rsidRPr="00567990">
        <w:rPr>
          <w:rFonts w:cs="Arial"/>
          <w:szCs w:val="22"/>
        </w:rPr>
        <w:t xml:space="preserve">Наручилац ће уновчити дату меницу уколико: </w:t>
      </w:r>
      <w:r w:rsidR="00BF38A0">
        <w:rPr>
          <w:rFonts w:cs="Arial"/>
          <w:szCs w:val="22"/>
        </w:rPr>
        <w:t>понуђ</w:t>
      </w:r>
      <w:r w:rsidR="00EE2436">
        <w:rPr>
          <w:rFonts w:cs="Arial"/>
          <w:szCs w:val="22"/>
        </w:rPr>
        <w:t>ач</w:t>
      </w:r>
      <w:r w:rsidRPr="00567990">
        <w:rPr>
          <w:rFonts w:cs="Arial"/>
          <w:szCs w:val="22"/>
        </w:rPr>
        <w:t xml:space="preserve"> не буде извршавао своје обавезе у роковима и на начин предвиђен </w:t>
      </w:r>
      <w:r w:rsidR="002901ED" w:rsidRPr="00567990">
        <w:rPr>
          <w:rFonts w:cs="Arial"/>
          <w:szCs w:val="22"/>
        </w:rPr>
        <w:t xml:space="preserve"> уговором</w:t>
      </w:r>
      <w:r w:rsidRPr="00567990">
        <w:rPr>
          <w:rFonts w:cs="Arial"/>
          <w:szCs w:val="22"/>
        </w:rPr>
        <w:t>.</w:t>
      </w:r>
    </w:p>
    <w:p w:rsidR="008A017C" w:rsidRPr="00567990" w:rsidRDefault="008A017C"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У случају да </w:t>
      </w:r>
      <w:r w:rsidR="0040511C">
        <w:rPr>
          <w:rFonts w:cs="Arial"/>
          <w:szCs w:val="22"/>
        </w:rPr>
        <w:t>добављач</w:t>
      </w:r>
      <w:r w:rsidRPr="00567990">
        <w:rPr>
          <w:rFonts w:cs="Arial"/>
          <w:szCs w:val="22"/>
        </w:rPr>
        <w:t xml:space="preserve"> не изврши своје уговорене обавезе у свему у складу са закљученим </w:t>
      </w:r>
      <w:r w:rsidR="00E70B2C">
        <w:rPr>
          <w:rFonts w:cs="Arial"/>
          <w:szCs w:val="22"/>
        </w:rPr>
        <w:t>у</w:t>
      </w:r>
      <w:r w:rsidRPr="00567990">
        <w:rPr>
          <w:rFonts w:cs="Arial"/>
          <w:szCs w:val="22"/>
        </w:rPr>
        <w:t>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0445CE" w:rsidRPr="00567990" w:rsidRDefault="000445CE" w:rsidP="00567990">
      <w:pPr>
        <w:widowControl w:val="0"/>
        <w:autoSpaceDE w:val="0"/>
        <w:autoSpaceDN w:val="0"/>
        <w:adjustRightInd w:val="0"/>
        <w:rPr>
          <w:rFonts w:cs="Arial"/>
          <w:szCs w:val="22"/>
        </w:rPr>
      </w:pPr>
    </w:p>
    <w:p w:rsidR="000445CE" w:rsidRPr="00567990" w:rsidRDefault="00E70B2C" w:rsidP="00567990">
      <w:pPr>
        <w:widowControl w:val="0"/>
        <w:autoSpaceDE w:val="0"/>
        <w:autoSpaceDN w:val="0"/>
        <w:adjustRightInd w:val="0"/>
        <w:rPr>
          <w:rFonts w:cs="Arial"/>
          <w:szCs w:val="22"/>
        </w:rPr>
      </w:pPr>
      <w:r>
        <w:rPr>
          <w:rFonts w:cs="Arial"/>
          <w:szCs w:val="22"/>
        </w:rPr>
        <w:t>Н</w:t>
      </w:r>
      <w:r w:rsidR="000445CE" w:rsidRPr="00567990">
        <w:rPr>
          <w:rFonts w:cs="Arial"/>
          <w:szCs w:val="22"/>
        </w:rPr>
        <w:t xml:space="preserve">аручилац неће активирати средство финансијског обезбеђења и неће раскинути уговор, уколико </w:t>
      </w:r>
      <w:r w:rsidR="0040511C">
        <w:rPr>
          <w:rFonts w:cs="Arial"/>
          <w:szCs w:val="22"/>
        </w:rPr>
        <w:t>добављач</w:t>
      </w:r>
      <w:r w:rsidR="000445CE" w:rsidRPr="00567990">
        <w:rPr>
          <w:rFonts w:cs="Arial"/>
          <w:szCs w:val="22"/>
        </w:rPr>
        <w:t xml:space="preserve"> ангажује као подизвођача лице које није навео у понуди, ако би раскидом уговора наручилац претрпео знатну штету.</w:t>
      </w:r>
    </w:p>
    <w:p w:rsidR="000445CE" w:rsidRPr="00567990" w:rsidRDefault="0040511C" w:rsidP="00567990">
      <w:pPr>
        <w:widowControl w:val="0"/>
        <w:autoSpaceDE w:val="0"/>
        <w:autoSpaceDN w:val="0"/>
        <w:adjustRightInd w:val="0"/>
        <w:rPr>
          <w:rFonts w:cs="Arial"/>
          <w:szCs w:val="22"/>
        </w:rPr>
      </w:pPr>
      <w:r>
        <w:rPr>
          <w:rFonts w:cs="Arial"/>
          <w:szCs w:val="22"/>
        </w:rPr>
        <w:t>Добављач</w:t>
      </w:r>
      <w:r w:rsidR="000445CE" w:rsidRPr="00567990">
        <w:rPr>
          <w:rFonts w:cs="Arial"/>
          <w:szCs w:val="22"/>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w:t>
      </w:r>
      <w:r w:rsidR="000445CE" w:rsidRPr="00567990">
        <w:rPr>
          <w:rFonts w:cs="Arial"/>
          <w:szCs w:val="22"/>
        </w:rPr>
        <w:lastRenderedPageBreak/>
        <w:t>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По извршењу уговорених обавеза </w:t>
      </w:r>
      <w:r w:rsidR="0040511C">
        <w:rPr>
          <w:rFonts w:cs="Arial"/>
          <w:szCs w:val="22"/>
        </w:rPr>
        <w:t>добављача</w:t>
      </w:r>
      <w:r w:rsidRPr="00567990">
        <w:rPr>
          <w:rFonts w:cs="Arial"/>
          <w:szCs w:val="22"/>
        </w:rPr>
        <w:t>, средство финансијског обезбеђења за добро извршење посла ће на захтев</w:t>
      </w:r>
      <w:r w:rsidR="0040511C">
        <w:rPr>
          <w:rFonts w:cs="Arial"/>
          <w:szCs w:val="22"/>
        </w:rPr>
        <w:t xml:space="preserve"> добављача</w:t>
      </w:r>
      <w:r w:rsidRPr="00567990">
        <w:rPr>
          <w:rFonts w:cs="Arial"/>
          <w:szCs w:val="22"/>
        </w:rPr>
        <w:t xml:space="preserve"> бити враћено.</w:t>
      </w:r>
    </w:p>
    <w:p w:rsidR="000445CE" w:rsidRPr="00567990" w:rsidRDefault="000445CE" w:rsidP="00567990">
      <w:pPr>
        <w:widowControl w:val="0"/>
        <w:autoSpaceDE w:val="0"/>
        <w:autoSpaceDN w:val="0"/>
        <w:adjustRightInd w:val="0"/>
        <w:rPr>
          <w:rFonts w:cs="Arial"/>
          <w:szCs w:val="22"/>
        </w:rPr>
      </w:pPr>
    </w:p>
    <w:p w:rsidR="000445CE" w:rsidRDefault="000445CE" w:rsidP="00567990">
      <w:pPr>
        <w:widowControl w:val="0"/>
        <w:autoSpaceDE w:val="0"/>
        <w:autoSpaceDN w:val="0"/>
        <w:adjustRightInd w:val="0"/>
        <w:rPr>
          <w:rFonts w:cs="Arial"/>
          <w:szCs w:val="22"/>
        </w:rPr>
      </w:pPr>
      <w:r w:rsidRPr="00567990">
        <w:rPr>
          <w:rFonts w:cs="Arial"/>
          <w:szCs w:val="22"/>
        </w:rPr>
        <w:t>Ако се за време трајања оквирног споразума односно појединачног уговора промене рокови за извршење уговорних обавеза, важност средстава финансијског обезбеђења за добро извршење посла мора се продужити.</w:t>
      </w:r>
    </w:p>
    <w:p w:rsidR="00F52F52" w:rsidRPr="00F52F52" w:rsidRDefault="00F52F52" w:rsidP="00567990">
      <w:pPr>
        <w:widowControl w:val="0"/>
        <w:autoSpaceDE w:val="0"/>
        <w:autoSpaceDN w:val="0"/>
        <w:adjustRightInd w:val="0"/>
        <w:rPr>
          <w:rFonts w:cs="Arial"/>
          <w:szCs w:val="22"/>
        </w:rPr>
      </w:pPr>
    </w:p>
    <w:p w:rsidR="00F52F52" w:rsidRPr="002F5840" w:rsidRDefault="00F52F52" w:rsidP="00F52F52">
      <w:r>
        <w:rPr>
          <w:rFonts w:cs="Arial"/>
          <w:b/>
          <w:bCs/>
          <w:i/>
        </w:rPr>
        <w:t xml:space="preserve">12. ЗАШТИТА ПОВЕРЉИВОСТИ ПОДАТАКА КОЈЕ НАРУЧИЛАЦ СТАВЉА ПОНУЂАЧИМА НА РАСПОЛАГАЊЕ, УКЉУЧУЈУЋИ И ЊИХОВЕ ПОДИЗВОЂАЧЕ </w:t>
      </w:r>
    </w:p>
    <w:p w:rsidR="00F52F52" w:rsidRDefault="00F52F52" w:rsidP="00F52F52">
      <w:pPr>
        <w:spacing w:before="120" w:after="120"/>
        <w:rPr>
          <w:rFonts w:cs="Arial"/>
        </w:rPr>
      </w:pPr>
      <w:r>
        <w:rPr>
          <w:rFonts w:cs="Arial"/>
        </w:rPr>
        <w:t>Предметна набавка не садржи поверљиве информације које наручилац ставља на располагање.</w:t>
      </w:r>
    </w:p>
    <w:p w:rsidR="00736CD6" w:rsidRPr="00567990" w:rsidRDefault="00736CD6" w:rsidP="00736CD6">
      <w:pPr>
        <w:widowControl w:val="0"/>
        <w:autoSpaceDE w:val="0"/>
        <w:autoSpaceDN w:val="0"/>
        <w:adjustRightInd w:val="0"/>
        <w:rPr>
          <w:rFonts w:cs="Arial"/>
          <w:szCs w:val="22"/>
        </w:rPr>
      </w:pPr>
      <w:r w:rsidRPr="00567990">
        <w:rPr>
          <w:rFonts w:cs="Arial"/>
          <w:szCs w:val="22"/>
        </w:rPr>
        <w:t>Наручилац  је дужан да:</w:t>
      </w:r>
    </w:p>
    <w:p w:rsidR="00736CD6" w:rsidRPr="00567990" w:rsidRDefault="00736CD6" w:rsidP="00736CD6">
      <w:pPr>
        <w:widowControl w:val="0"/>
        <w:autoSpaceDE w:val="0"/>
        <w:autoSpaceDN w:val="0"/>
        <w:adjustRightInd w:val="0"/>
        <w:rPr>
          <w:rFonts w:cs="Arial"/>
          <w:szCs w:val="22"/>
        </w:rPr>
      </w:pPr>
      <w:r w:rsidRPr="00567990">
        <w:rPr>
          <w:rFonts w:cs="Arial"/>
          <w:szCs w:val="22"/>
        </w:rPr>
        <w:t>1.  чува као поверљиве све податке о понуђачима садржане у понуди које је као такве, у складу са законом, понуђач означио у понуди;</w:t>
      </w:r>
    </w:p>
    <w:p w:rsidR="00736CD6" w:rsidRPr="00567990" w:rsidRDefault="00736CD6" w:rsidP="00736CD6">
      <w:pPr>
        <w:widowControl w:val="0"/>
        <w:autoSpaceDE w:val="0"/>
        <w:autoSpaceDN w:val="0"/>
        <w:adjustRightInd w:val="0"/>
        <w:rPr>
          <w:rFonts w:cs="Arial"/>
          <w:szCs w:val="22"/>
        </w:rPr>
      </w:pPr>
      <w:r w:rsidRPr="00567990">
        <w:rPr>
          <w:rFonts w:cs="Arial"/>
          <w:szCs w:val="22"/>
        </w:rPr>
        <w:t>2.  одбије  давање  информације  која  би  значила  повреду  поверљивости  података добијених у понуди;</w:t>
      </w:r>
    </w:p>
    <w:p w:rsidR="00736CD6" w:rsidRPr="00567990" w:rsidRDefault="00736CD6" w:rsidP="00736CD6">
      <w:pPr>
        <w:widowControl w:val="0"/>
        <w:autoSpaceDE w:val="0"/>
        <w:autoSpaceDN w:val="0"/>
        <w:adjustRightInd w:val="0"/>
        <w:rPr>
          <w:rFonts w:cs="Arial"/>
          <w:szCs w:val="22"/>
        </w:rPr>
      </w:pPr>
      <w:r w:rsidRPr="00567990">
        <w:rPr>
          <w:rFonts w:cs="Arial"/>
          <w:szCs w:val="22"/>
        </w:rPr>
        <w:t>3.  наручилац ће чувати као пословну тајну имена заинтересованих лица, понуђача и податке о поднетим понудама до отварања понуда.</w:t>
      </w:r>
    </w:p>
    <w:p w:rsidR="00736CD6" w:rsidRPr="00567990" w:rsidRDefault="00736CD6" w:rsidP="00736CD6">
      <w:pPr>
        <w:widowControl w:val="0"/>
        <w:autoSpaceDE w:val="0"/>
        <w:autoSpaceDN w:val="0"/>
        <w:adjustRightInd w:val="0"/>
        <w:rPr>
          <w:rFonts w:cs="Arial"/>
          <w:szCs w:val="22"/>
        </w:rPr>
      </w:pPr>
      <w:r w:rsidRPr="00567990">
        <w:rPr>
          <w:rFonts w:cs="Arial"/>
          <w:szCs w:val="22"/>
        </w:rPr>
        <w:t>Неће се сматрати поверљивим докази о испуњености обавезних услова, цена и други подаци из понуде који су од значаја за примену критеријума за рангирање понуде.</w:t>
      </w:r>
    </w:p>
    <w:p w:rsidR="00736CD6" w:rsidRPr="00567990" w:rsidRDefault="00736CD6" w:rsidP="00736CD6">
      <w:pPr>
        <w:widowControl w:val="0"/>
        <w:autoSpaceDE w:val="0"/>
        <w:autoSpaceDN w:val="0"/>
        <w:adjustRightInd w:val="0"/>
        <w:rPr>
          <w:rFonts w:cs="Arial"/>
          <w:szCs w:val="22"/>
        </w:rPr>
      </w:pPr>
      <w:r w:rsidRPr="00567990">
        <w:rPr>
          <w:rFonts w:cs="Arial"/>
          <w:szCs w:val="22"/>
        </w:rPr>
        <w:t>Наручилац  ће као поверљива третирати само она документа  која је у доњем десном углу великим словима имају написано: ,,</w:t>
      </w:r>
      <w:r w:rsidRPr="002406AD">
        <w:rPr>
          <w:rFonts w:cs="Arial"/>
          <w:b/>
          <w:bCs/>
          <w:sz w:val="18"/>
          <w:szCs w:val="18"/>
        </w:rPr>
        <w:t>ПОВЕРЉИВО</w:t>
      </w:r>
      <w:r w:rsidRPr="002406AD">
        <w:rPr>
          <w:rFonts w:cs="Arial"/>
          <w:sz w:val="18"/>
          <w:szCs w:val="18"/>
        </w:rPr>
        <w:t>“</w:t>
      </w:r>
      <w:r w:rsidRPr="00567990">
        <w:rPr>
          <w:rFonts w:cs="Arial"/>
          <w:szCs w:val="22"/>
        </w:rPr>
        <w:t>,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написано ,,</w:t>
      </w:r>
      <w:r w:rsidRPr="00567990">
        <w:rPr>
          <w:rFonts w:cs="Arial"/>
          <w:b/>
          <w:bCs/>
          <w:szCs w:val="22"/>
        </w:rPr>
        <w:t>ПОВЕРЉИВО</w:t>
      </w:r>
      <w:r w:rsidRPr="00567990">
        <w:rPr>
          <w:rFonts w:cs="Arial"/>
          <w:szCs w:val="22"/>
        </w:rPr>
        <w:t>“,  у складу са чланом 14. Закона.</w:t>
      </w:r>
    </w:p>
    <w:p w:rsidR="00736CD6" w:rsidRDefault="00736CD6" w:rsidP="000758F7">
      <w:pPr>
        <w:widowControl w:val="0"/>
        <w:autoSpaceDE w:val="0"/>
        <w:autoSpaceDN w:val="0"/>
        <w:adjustRightInd w:val="0"/>
        <w:rPr>
          <w:rFonts w:cs="Arial"/>
          <w:szCs w:val="22"/>
          <w:lang w:val="sr-Cyrl-CS"/>
        </w:rPr>
      </w:pPr>
      <w:r w:rsidRPr="00567990">
        <w:rPr>
          <w:rFonts w:cs="Arial"/>
          <w:szCs w:val="22"/>
        </w:rPr>
        <w:t>Наручилац не одговара за поверљивост података који нису означени на наведени начин.</w:t>
      </w:r>
    </w:p>
    <w:p w:rsidR="000758F7" w:rsidRPr="000758F7" w:rsidRDefault="000758F7" w:rsidP="000758F7">
      <w:pPr>
        <w:widowControl w:val="0"/>
        <w:autoSpaceDE w:val="0"/>
        <w:autoSpaceDN w:val="0"/>
        <w:adjustRightInd w:val="0"/>
        <w:rPr>
          <w:rFonts w:cs="Arial"/>
          <w:szCs w:val="22"/>
          <w:lang w:val="sr-Cyrl-CS"/>
        </w:rPr>
      </w:pPr>
    </w:p>
    <w:p w:rsidR="00F52F52" w:rsidRDefault="00F52F52" w:rsidP="00F52F52">
      <w:pPr>
        <w:rPr>
          <w:rFonts w:cs="Arial"/>
          <w:b/>
          <w:bCs/>
        </w:rPr>
      </w:pPr>
      <w:r>
        <w:rPr>
          <w:rFonts w:cs="Arial"/>
          <w:b/>
          <w:bCs/>
        </w:rPr>
        <w:t>1</w:t>
      </w:r>
      <w:r w:rsidR="00736CD6">
        <w:rPr>
          <w:rFonts w:cs="Arial"/>
          <w:b/>
          <w:bCs/>
        </w:rPr>
        <w:t>3</w:t>
      </w:r>
      <w:r>
        <w:rPr>
          <w:rFonts w:cs="Arial"/>
          <w:b/>
          <w:bCs/>
        </w:rPr>
        <w:t>. ДОДАТНЕ ИНФОРМАЦИЈЕ ИЛИ ПОЈАШЊЕЊА У ВЕЗИ СА ПРИПРЕМАЊЕМ ПОНУДЕ</w:t>
      </w:r>
    </w:p>
    <w:p w:rsidR="00F52F52" w:rsidRDefault="00F52F52" w:rsidP="00F52F52">
      <w:pPr>
        <w:rPr>
          <w:rFonts w:cs="Arial"/>
          <w:b/>
          <w:bCs/>
        </w:rPr>
      </w:pPr>
    </w:p>
    <w:p w:rsidR="00F52F52" w:rsidRDefault="00F52F52" w:rsidP="00F52F52">
      <w:pPr>
        <w:rPr>
          <w:rFonts w:cs="Arial"/>
        </w:rPr>
      </w:pPr>
      <w:r>
        <w:rPr>
          <w:rFonts w:cs="Arial"/>
        </w:rPr>
        <w:t xml:space="preserve">Заинтересовано лице може, у писаном облику </w:t>
      </w:r>
      <w:r>
        <w:rPr>
          <w:rFonts w:cs="Arial"/>
          <w:i/>
          <w:iCs/>
        </w:rPr>
        <w:t>[</w:t>
      </w:r>
      <w:r>
        <w:rPr>
          <w:rFonts w:cs="Arial"/>
          <w:i/>
        </w:rPr>
        <w:t>путем поште</w:t>
      </w:r>
      <w:r>
        <w:rPr>
          <w:rFonts w:cs="Arial"/>
          <w:i/>
          <w:lang w:val="sr-Cyrl-CS"/>
        </w:rPr>
        <w:t xml:space="preserve"> на адресу наручиоца</w:t>
      </w:r>
      <w:r>
        <w:rPr>
          <w:rFonts w:cs="Arial"/>
          <w:i/>
        </w:rPr>
        <w:t xml:space="preserve">, </w:t>
      </w:r>
      <w:r w:rsidR="006033A8">
        <w:rPr>
          <w:rFonts w:cs="Arial"/>
          <w:i/>
        </w:rPr>
        <w:t xml:space="preserve">Предсколска установа ''Нада Наумовић'' </w:t>
      </w:r>
      <w:r w:rsidR="002D1AE8">
        <w:rPr>
          <w:rFonts w:cs="Arial"/>
          <w:szCs w:val="22"/>
          <w:lang w:val="sr-Cyrl-CS"/>
        </w:rPr>
        <w:t>Првослава Стојановића</w:t>
      </w:r>
      <w:r w:rsidR="002D1AE8">
        <w:rPr>
          <w:rFonts w:cs="Arial"/>
          <w:szCs w:val="22"/>
        </w:rPr>
        <w:t xml:space="preserve"> бр.</w:t>
      </w:r>
      <w:r w:rsidR="002D1AE8">
        <w:rPr>
          <w:rFonts w:cs="Arial"/>
          <w:szCs w:val="22"/>
          <w:lang w:val="sr-Cyrl-CS"/>
        </w:rPr>
        <w:t>1</w:t>
      </w:r>
      <w:r w:rsidR="002D1AE8">
        <w:rPr>
          <w:rFonts w:cs="Arial"/>
          <w:szCs w:val="22"/>
        </w:rPr>
        <w:t>0,</w:t>
      </w:r>
      <w:r w:rsidR="002D1AE8">
        <w:rPr>
          <w:rFonts w:cs="Arial"/>
          <w:szCs w:val="22"/>
          <w:lang w:val="sr-Cyrl-CS"/>
        </w:rPr>
        <w:t xml:space="preserve">локал бр 5, </w:t>
      </w:r>
      <w:r w:rsidR="002D1AE8">
        <w:rPr>
          <w:rFonts w:cs="Arial"/>
          <w:szCs w:val="22"/>
        </w:rPr>
        <w:t xml:space="preserve"> </w:t>
      </w:r>
      <w:r w:rsidR="006033A8">
        <w:rPr>
          <w:rFonts w:cs="Arial"/>
          <w:i/>
        </w:rPr>
        <w:t xml:space="preserve"> Крагујевац </w:t>
      </w:r>
      <w:r>
        <w:rPr>
          <w:rFonts w:cs="Arial"/>
          <w:i/>
        </w:rPr>
        <w:t>или факсом</w:t>
      </w:r>
      <w:r w:rsidR="006033A8">
        <w:rPr>
          <w:rFonts w:cs="Arial"/>
          <w:i/>
          <w:lang w:val="sr-Cyrl-CS"/>
        </w:rPr>
        <w:t xml:space="preserve"> на бро 034-332-</w:t>
      </w:r>
      <w:r w:rsidR="00605C1A">
        <w:rPr>
          <w:rFonts w:cs="Arial"/>
          <w:i/>
          <w:lang w:val="sr-Cyrl-CS"/>
        </w:rPr>
        <w:t>706</w:t>
      </w:r>
      <w:r>
        <w:rPr>
          <w:rFonts w:cs="Arial"/>
          <w:i/>
          <w:lang w:val="sr-Cyrl-CS"/>
        </w:rPr>
        <w:t>.</w:t>
      </w:r>
      <w:r w:rsidR="00605C1A" w:rsidRPr="00605C1A">
        <w:rPr>
          <w:rFonts w:cs="Arial"/>
          <w:szCs w:val="22"/>
        </w:rPr>
        <w:t xml:space="preserve"> </w:t>
      </w:r>
      <w:r w:rsidR="00605C1A" w:rsidRPr="00567990">
        <w:rPr>
          <w:rFonts w:cs="Arial"/>
          <w:szCs w:val="22"/>
        </w:rPr>
        <w:t>сваког радног дана, у току радног времена наручиоца, од</w:t>
      </w:r>
      <w:r w:rsidR="00605C1A">
        <w:rPr>
          <w:rFonts w:cs="Arial"/>
          <w:szCs w:val="22"/>
        </w:rPr>
        <w:t xml:space="preserve">носно у периоду од 07,30 до 15,00 </w:t>
      </w:r>
      <w:r w:rsidR="00605C1A" w:rsidRPr="00567990">
        <w:rPr>
          <w:rFonts w:cs="Arial"/>
          <w:szCs w:val="22"/>
        </w:rPr>
        <w:t>часова</w:t>
      </w:r>
      <w:r w:rsidR="00605C1A">
        <w:rPr>
          <w:rFonts w:cs="Arial"/>
          <w:szCs w:val="22"/>
        </w:rPr>
        <w:t>.</w:t>
      </w:r>
      <w:r>
        <w:rPr>
          <w:rFonts w:cs="Arial"/>
          <w:i/>
          <w:iCs/>
        </w:rPr>
        <w:t>]</w:t>
      </w:r>
      <w:r>
        <w:rPr>
          <w:rFonts w:eastAsia="TimesNewRomanPS-BoldMT" w:cs="Arial"/>
          <w:b/>
          <w:bCs/>
        </w:rPr>
        <w:t xml:space="preserve"> </w:t>
      </w:r>
      <w:r>
        <w:rPr>
          <w:rFonts w:cs="Arial"/>
        </w:rPr>
        <w:t xml:space="preserve">тражити од наручиоца додатне информације или појашњења у вези са припремањем </w:t>
      </w:r>
      <w:r w:rsidRPr="00CE3F87">
        <w:rPr>
          <w:rFonts w:cs="Arial"/>
        </w:rPr>
        <w:t>понуде, при чему може да укаже наручиоцу и на евентуално уочене недостатке и неправилности у конкурсној документацији, најкасније</w:t>
      </w:r>
      <w:r>
        <w:rPr>
          <w:rFonts w:cs="Arial"/>
        </w:rPr>
        <w:t xml:space="preserve"> 5 дана пре истека рока за подношење понуде. </w:t>
      </w:r>
    </w:p>
    <w:p w:rsidR="00F52F52" w:rsidRDefault="00F52F52" w:rsidP="00F52F52">
      <w:pPr>
        <w:rPr>
          <w:rFonts w:cs="Arial"/>
        </w:rPr>
      </w:pPr>
      <w:r>
        <w:rPr>
          <w:rFonts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w:t>
      </w:r>
    </w:p>
    <w:p w:rsidR="00736CD6" w:rsidRDefault="00F52F52" w:rsidP="00F52F52">
      <w:pPr>
        <w:rPr>
          <w:rFonts w:cs="Arial"/>
          <w:i/>
          <w:iCs/>
        </w:rPr>
      </w:pPr>
      <w:r>
        <w:rPr>
          <w:rFonts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cs="Arial"/>
          <w:b/>
          <w:bCs/>
        </w:rPr>
        <w:t xml:space="preserve"> ЈН бр1.1.1/</w:t>
      </w:r>
      <w:r w:rsidR="0039588A">
        <w:rPr>
          <w:rFonts w:eastAsia="TimesNewRomanPS-BoldMT" w:cs="Arial"/>
          <w:b/>
          <w:bCs/>
          <w:lang w:val="sr-Cyrl-CS"/>
        </w:rPr>
        <w:t>20</w:t>
      </w:r>
      <w:r>
        <w:rPr>
          <w:rFonts w:cs="Arial"/>
          <w:i/>
          <w:iCs/>
        </w:rPr>
        <w:t>.</w:t>
      </w:r>
    </w:p>
    <w:p w:rsidR="00F52F52" w:rsidRDefault="00736CD6" w:rsidP="00F52F52">
      <w:pPr>
        <w:rPr>
          <w:rFonts w:cs="Arial"/>
        </w:rPr>
      </w:pPr>
      <w:r w:rsidRPr="00567990">
        <w:rPr>
          <w:rFonts w:cs="Arial"/>
          <w:szCs w:val="22"/>
        </w:rPr>
        <w:t>Наручилац може да измени или допуни конкурсну документацију у року предвиђеном за подношење понуда и дужан је да без одлагања измене или допуне објави на Порталу јавних набавки</w:t>
      </w:r>
      <w:r>
        <w:rPr>
          <w:rFonts w:cs="Arial"/>
          <w:szCs w:val="22"/>
        </w:rPr>
        <w:t>.</w:t>
      </w:r>
      <w:r w:rsidR="00F52F52">
        <w:rPr>
          <w:rFonts w:cs="Arial"/>
          <w:i/>
          <w:iCs/>
        </w:rPr>
        <w:t xml:space="preserve"> </w:t>
      </w:r>
      <w:r w:rsidR="00F52F52">
        <w:rPr>
          <w:rFonts w:cs="Arial"/>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52F52" w:rsidRDefault="00F52F52" w:rsidP="00F52F52">
      <w:pPr>
        <w:rPr>
          <w:rFonts w:cs="Arial"/>
        </w:rPr>
      </w:pPr>
      <w:r>
        <w:rPr>
          <w:rFonts w:cs="Arial"/>
        </w:rPr>
        <w:t>По истеку рока предвиђеног за подношење понуда н</w:t>
      </w:r>
      <w:r>
        <w:rPr>
          <w:rFonts w:cs="Arial"/>
          <w:lang w:val="sr-Cyrl-CS"/>
        </w:rPr>
        <w:t>а</w:t>
      </w:r>
      <w:r>
        <w:rPr>
          <w:rFonts w:cs="Arial"/>
        </w:rPr>
        <w:t xml:space="preserve">ручилац не може да мења нити да допуњује конкурсну документацију. </w:t>
      </w:r>
    </w:p>
    <w:p w:rsidR="00F52F52" w:rsidRDefault="00F52F52" w:rsidP="00F52F52">
      <w:pPr>
        <w:rPr>
          <w:rFonts w:cs="Arial"/>
          <w:bCs/>
        </w:rPr>
      </w:pPr>
      <w:r>
        <w:rPr>
          <w:rFonts w:cs="Arial"/>
        </w:rPr>
        <w:t xml:space="preserve">Тражење додатних информација или појашњења у вези са припремањем понуде телефоном није дозвољено. </w:t>
      </w:r>
    </w:p>
    <w:p w:rsidR="00F52F52" w:rsidRPr="00B91080" w:rsidRDefault="00F52F52" w:rsidP="00605C1A">
      <w:pPr>
        <w:rPr>
          <w:rFonts w:cs="Arial"/>
        </w:rPr>
      </w:pPr>
      <w:r>
        <w:rPr>
          <w:rFonts w:cs="Arial"/>
          <w:bCs/>
        </w:rPr>
        <w:t xml:space="preserve">Комуникација </w:t>
      </w:r>
      <w:r w:rsidRPr="00B91080">
        <w:rPr>
          <w:rFonts w:cs="Arial"/>
          <w:bCs/>
        </w:rPr>
        <w:t xml:space="preserve">у поступку јавне набавке врши се искључиво на начин одређен чланом 20. ЗЈН, </w:t>
      </w:r>
      <w:r w:rsidRPr="00B91080">
        <w:rPr>
          <w:rFonts w:cs="Arial"/>
        </w:rPr>
        <w:t xml:space="preserve"> и то: </w:t>
      </w:r>
      <w:r w:rsidR="00605C1A">
        <w:rPr>
          <w:rFonts w:cs="Arial"/>
        </w:rPr>
        <w:t>писаним путем односно</w:t>
      </w:r>
      <w:r w:rsidRPr="00B91080">
        <w:rPr>
          <w:rFonts w:cs="Arial"/>
        </w:rPr>
        <w:t xml:space="preserve"> путем </w:t>
      </w:r>
      <w:r w:rsidR="006033A8">
        <w:rPr>
          <w:rFonts w:cs="Arial"/>
        </w:rPr>
        <w:t>п</w:t>
      </w:r>
      <w:r w:rsidRPr="00B91080">
        <w:rPr>
          <w:rFonts w:cs="Arial"/>
        </w:rPr>
        <w:t>оште</w:t>
      </w:r>
      <w:r w:rsidR="00605C1A">
        <w:rPr>
          <w:rFonts w:cs="Arial"/>
        </w:rPr>
        <w:t xml:space="preserve"> или факсом</w:t>
      </w:r>
      <w:r w:rsidRPr="00B91080">
        <w:rPr>
          <w:rFonts w:cs="Arial"/>
        </w:rPr>
        <w:t>, као и објављивањем од стране наручиоца на Порталу јавних набавки;</w:t>
      </w:r>
    </w:p>
    <w:p w:rsidR="000445CE" w:rsidRDefault="00F52F52" w:rsidP="00F52F52">
      <w:pPr>
        <w:widowControl w:val="0"/>
        <w:autoSpaceDE w:val="0"/>
        <w:autoSpaceDN w:val="0"/>
        <w:adjustRightInd w:val="0"/>
        <w:rPr>
          <w:rFonts w:cs="Arial"/>
        </w:rPr>
      </w:pPr>
      <w:r w:rsidRPr="00B91080">
        <w:rPr>
          <w:rFonts w:cs="Arial"/>
        </w:rPr>
        <w:lastRenderedPageBreak/>
        <w:t xml:space="preserve"> - ако је документ из поступка јавне набавке достављен од стране наручиоца или понуђача путем</w:t>
      </w:r>
      <w:r w:rsidR="006033A8">
        <w:rPr>
          <w:rFonts w:cs="Arial"/>
        </w:rPr>
        <w:t xml:space="preserve"> факса</w:t>
      </w:r>
      <w:r w:rsidRPr="00B91080">
        <w:rPr>
          <w:rFonts w:cs="Arial"/>
        </w:rPr>
        <w:t>,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r w:rsidR="00605C1A">
        <w:rPr>
          <w:rFonts w:cs="Arial"/>
        </w:rPr>
        <w:t>.</w:t>
      </w:r>
    </w:p>
    <w:p w:rsidR="00605C1A" w:rsidRPr="00605C1A" w:rsidRDefault="00605C1A" w:rsidP="00F52F52">
      <w:pPr>
        <w:widowControl w:val="0"/>
        <w:autoSpaceDE w:val="0"/>
        <w:autoSpaceDN w:val="0"/>
        <w:adjustRightInd w:val="0"/>
        <w:rPr>
          <w:rFonts w:cs="Arial"/>
          <w:szCs w:val="22"/>
        </w:rPr>
      </w:pPr>
    </w:p>
    <w:p w:rsidR="00605C1A" w:rsidRDefault="00605C1A" w:rsidP="00605C1A">
      <w:pPr>
        <w:rPr>
          <w:rFonts w:cs="Arial"/>
          <w:b/>
          <w:bCs/>
        </w:rPr>
      </w:pPr>
      <w:r>
        <w:rPr>
          <w:rFonts w:cs="Arial"/>
          <w:b/>
          <w:bCs/>
        </w:rPr>
        <w:t>1</w:t>
      </w:r>
      <w:r w:rsidR="00736CD6">
        <w:rPr>
          <w:rFonts w:cs="Arial"/>
          <w:b/>
          <w:bCs/>
        </w:rPr>
        <w:t>4</w:t>
      </w:r>
      <w:r>
        <w:rPr>
          <w:rFonts w:cs="Arial"/>
          <w:b/>
          <w:bCs/>
        </w:rPr>
        <w:t xml:space="preserve">. ДОДАТНА ОБЈАШЊЕЊА ОД ПОНУЂАЧА ПОСЛЕ ОТВАРАЊА ПОНУДА И КОНТРОЛА КОД ПОНУЂАЧА ОДНОСНО ЊЕГОВОГ ПОДИЗВОЂАЧА </w:t>
      </w:r>
    </w:p>
    <w:p w:rsidR="00605C1A" w:rsidRDefault="00605C1A" w:rsidP="00605C1A">
      <w:pPr>
        <w:rPr>
          <w:rFonts w:eastAsia="TimesNewRomanPSMT" w:cs="Arial"/>
          <w:bCs/>
        </w:rPr>
      </w:pPr>
      <w:r>
        <w:rPr>
          <w:rFonts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605C1A" w:rsidRDefault="00605C1A" w:rsidP="00605C1A">
      <w:pPr>
        <w:tabs>
          <w:tab w:val="left" w:pos="-135"/>
          <w:tab w:val="left" w:pos="0"/>
          <w:tab w:val="left" w:pos="120"/>
        </w:tabs>
        <w:rPr>
          <w:rFonts w:cs="Arial"/>
        </w:rPr>
      </w:pPr>
      <w:r>
        <w:rPr>
          <w:rFonts w:eastAsia="TimesNewRomanPSMT" w:cs="Arial"/>
          <w:bCs/>
        </w:rPr>
        <w:t>Уколико наручилац оцени да су потребна додатна објашњења или је потребно извршити</w:t>
      </w:r>
      <w:r>
        <w:rPr>
          <w:rFonts w:cs="Arial"/>
        </w:rPr>
        <w:t xml:space="preserve"> контролу (увид) код понуђача, односно његовог подизвођача</w:t>
      </w:r>
      <w:r>
        <w:rPr>
          <w:rFonts w:eastAsia="TimesNewRomanPSMT"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05C1A" w:rsidRDefault="00605C1A" w:rsidP="00605C1A">
      <w:pPr>
        <w:tabs>
          <w:tab w:val="left" w:pos="-135"/>
          <w:tab w:val="left" w:pos="0"/>
          <w:tab w:val="left" w:pos="120"/>
        </w:tabs>
        <w:rPr>
          <w:rFonts w:cs="Arial"/>
        </w:rPr>
      </w:pPr>
      <w:r>
        <w:rPr>
          <w:rFonts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05C1A" w:rsidRDefault="00605C1A" w:rsidP="00605C1A">
      <w:pPr>
        <w:tabs>
          <w:tab w:val="left" w:pos="-135"/>
          <w:tab w:val="left" w:pos="0"/>
          <w:tab w:val="left" w:pos="120"/>
        </w:tabs>
        <w:rPr>
          <w:rFonts w:cs="Arial"/>
        </w:rPr>
      </w:pPr>
      <w:r>
        <w:rPr>
          <w:rFonts w:cs="Arial"/>
        </w:rPr>
        <w:t>У случају разлике између јединичне и укупне цене, меродавна је јединична цена.</w:t>
      </w:r>
    </w:p>
    <w:p w:rsidR="00605C1A" w:rsidRDefault="00605C1A" w:rsidP="00605C1A">
      <w:pPr>
        <w:rPr>
          <w:rFonts w:cs="Arial"/>
          <w:b/>
          <w:bCs/>
        </w:rPr>
      </w:pPr>
      <w:r>
        <w:rPr>
          <w:rFonts w:cs="Arial"/>
        </w:rPr>
        <w:t>Ако се понуђач не сагласи са исправком рачунских грешака, наручил</w:t>
      </w:r>
      <w:r>
        <w:rPr>
          <w:rFonts w:cs="Arial"/>
          <w:lang w:val="sr-Cyrl-CS"/>
        </w:rPr>
        <w:t>а</w:t>
      </w:r>
      <w:r>
        <w:rPr>
          <w:rFonts w:cs="Arial"/>
        </w:rPr>
        <w:t xml:space="preserve">ц ће његову понуду одбити као неприхватљиву. </w:t>
      </w:r>
    </w:p>
    <w:p w:rsidR="00605C1A" w:rsidRDefault="00605C1A" w:rsidP="00605C1A">
      <w:pPr>
        <w:rPr>
          <w:rFonts w:cs="Arial"/>
          <w:b/>
          <w:bCs/>
        </w:rPr>
      </w:pPr>
    </w:p>
    <w:p w:rsidR="00605C1A" w:rsidRDefault="00605C1A" w:rsidP="00605C1A">
      <w:pPr>
        <w:rPr>
          <w:rFonts w:cs="Arial"/>
          <w:b/>
          <w:bCs/>
          <w:lang w:val="sr-Cyrl-CS"/>
        </w:rPr>
      </w:pPr>
    </w:p>
    <w:p w:rsidR="00605C1A" w:rsidRDefault="00605C1A" w:rsidP="00605C1A">
      <w:pPr>
        <w:rPr>
          <w:rFonts w:cs="Arial"/>
          <w:b/>
        </w:rPr>
      </w:pPr>
      <w:r>
        <w:rPr>
          <w:rFonts w:cs="Arial"/>
          <w:b/>
        </w:rPr>
        <w:t>1</w:t>
      </w:r>
      <w:r w:rsidR="00736CD6">
        <w:rPr>
          <w:rFonts w:cs="Arial"/>
          <w:b/>
        </w:rPr>
        <w:t>5</w:t>
      </w:r>
      <w:r>
        <w:rPr>
          <w:rFonts w:cs="Arial"/>
          <w:b/>
        </w:rPr>
        <w:t>. КОРИШЋЕЊЕ ПАТЕНАТА И ОДГОВОРНОСТ ЗА ПОВРЕДУ ЗАШТИЋЕНИХ ПРАВА ИНТЕЛЕКТУАЛНЕ СВОЈИНЕ ТРЕЋИХ ЛИЦА</w:t>
      </w:r>
    </w:p>
    <w:p w:rsidR="00605C1A" w:rsidRDefault="00605C1A" w:rsidP="00605C1A">
      <w:pPr>
        <w:rPr>
          <w:rFonts w:cs="Arial"/>
          <w:b/>
        </w:rPr>
      </w:pPr>
    </w:p>
    <w:p w:rsidR="000445CE" w:rsidRPr="008348FB" w:rsidRDefault="00605C1A" w:rsidP="008348FB">
      <w:pPr>
        <w:rPr>
          <w:rFonts w:cs="Arial"/>
          <w:b/>
        </w:rPr>
      </w:pPr>
      <w:r>
        <w:rPr>
          <w:rFonts w:eastAsia="TimesNewRomanPSMT" w:cs="Arial"/>
          <w:bCs/>
          <w:iCs/>
        </w:rPr>
        <w:t>Н</w:t>
      </w:r>
      <w:r w:rsidRPr="00251238">
        <w:rPr>
          <w:rFonts w:eastAsia="TimesNewRomanPSMT" w:cs="Arial"/>
          <w:bCs/>
          <w:iCs/>
        </w:rPr>
        <w:t>акнаду за коришћење патената, као и одговорност за повреду заштићених права интелектуалне својине трећих лица сноси понуђач.</w:t>
      </w:r>
    </w:p>
    <w:p w:rsidR="00B57F28" w:rsidRPr="008348FB" w:rsidRDefault="00B57F28" w:rsidP="00567990">
      <w:pPr>
        <w:widowControl w:val="0"/>
        <w:autoSpaceDE w:val="0"/>
        <w:autoSpaceDN w:val="0"/>
        <w:adjustRightInd w:val="0"/>
        <w:rPr>
          <w:rFonts w:cs="Arial"/>
          <w:szCs w:val="22"/>
        </w:rPr>
      </w:pPr>
    </w:p>
    <w:p w:rsidR="000445CE" w:rsidRPr="008348FB" w:rsidRDefault="008348FB" w:rsidP="00567990">
      <w:pPr>
        <w:pStyle w:val="Naslovipodvuceno"/>
        <w:ind w:left="0" w:right="0"/>
        <w:rPr>
          <w:position w:val="0"/>
          <w:u w:val="none"/>
        </w:rPr>
      </w:pPr>
      <w:r w:rsidRPr="008348FB">
        <w:rPr>
          <w:position w:val="0"/>
          <w:u w:val="none"/>
        </w:rPr>
        <w:t>16.</w:t>
      </w:r>
      <w:r w:rsidR="000445CE" w:rsidRPr="008348FB">
        <w:rPr>
          <w:position w:val="0"/>
          <w:u w:val="none"/>
        </w:rPr>
        <w:t xml:space="preserve">ПОСТУПАК  ОТВАРАЊА  ПОНУДА </w:t>
      </w:r>
    </w:p>
    <w:p w:rsidR="000445CE" w:rsidRPr="00567990" w:rsidRDefault="000445CE" w:rsidP="00567990">
      <w:pPr>
        <w:widowControl w:val="0"/>
        <w:autoSpaceDE w:val="0"/>
        <w:autoSpaceDN w:val="0"/>
        <w:adjustRightInd w:val="0"/>
        <w:rPr>
          <w:rFonts w:cs="Arial"/>
          <w:szCs w:val="22"/>
        </w:rPr>
      </w:pPr>
    </w:p>
    <w:p w:rsidR="008348FB" w:rsidRDefault="000445CE" w:rsidP="00567990">
      <w:pPr>
        <w:widowControl w:val="0"/>
        <w:autoSpaceDE w:val="0"/>
        <w:autoSpaceDN w:val="0"/>
        <w:adjustRightInd w:val="0"/>
        <w:rPr>
          <w:rFonts w:cs="Arial"/>
          <w:szCs w:val="22"/>
        </w:rPr>
      </w:pPr>
      <w:r w:rsidRPr="00567990">
        <w:rPr>
          <w:rFonts w:cs="Arial"/>
          <w:szCs w:val="22"/>
        </w:rPr>
        <w:t>Отварање понуда је јавно.</w:t>
      </w:r>
    </w:p>
    <w:p w:rsidR="008348FB" w:rsidRPr="00567990" w:rsidRDefault="008348FB" w:rsidP="008348FB">
      <w:pPr>
        <w:widowControl w:val="0"/>
        <w:autoSpaceDE w:val="0"/>
        <w:autoSpaceDN w:val="0"/>
        <w:adjustRightInd w:val="0"/>
        <w:rPr>
          <w:rFonts w:cs="Arial"/>
          <w:szCs w:val="22"/>
        </w:rPr>
      </w:pPr>
    </w:p>
    <w:p w:rsidR="008348FB" w:rsidRPr="000758F7" w:rsidRDefault="008348FB" w:rsidP="000758F7">
      <w:pPr>
        <w:rPr>
          <w:rFonts w:cs="Arial"/>
          <w:lang w:val="ru-RU"/>
        </w:rPr>
      </w:pPr>
      <w:r w:rsidRPr="00567990">
        <w:rPr>
          <w:rFonts w:cs="Arial"/>
          <w:szCs w:val="22"/>
        </w:rPr>
        <w:t xml:space="preserve">Понуде ће бити јавно отворене, </w:t>
      </w:r>
      <w:r w:rsidRPr="0006044F">
        <w:rPr>
          <w:rFonts w:cs="Arial"/>
          <w:szCs w:val="22"/>
        </w:rPr>
        <w:t xml:space="preserve">дана </w:t>
      </w:r>
      <w:r w:rsidR="001432D8" w:rsidRPr="001432D8">
        <w:rPr>
          <w:rFonts w:cs="Arial"/>
          <w:b/>
          <w:szCs w:val="22"/>
          <w:lang w:val="sr-Cyrl-CS"/>
        </w:rPr>
        <w:t>08.06</w:t>
      </w:r>
      <w:r w:rsidRPr="000758F7">
        <w:rPr>
          <w:rFonts w:cs="Arial"/>
          <w:b/>
          <w:szCs w:val="22"/>
        </w:rPr>
        <w:t xml:space="preserve"> 20</w:t>
      </w:r>
      <w:r w:rsidR="0039588A">
        <w:rPr>
          <w:rFonts w:cs="Arial"/>
          <w:b/>
          <w:szCs w:val="22"/>
          <w:lang w:val="sr-Cyrl-CS"/>
        </w:rPr>
        <w:t>20</w:t>
      </w:r>
      <w:r>
        <w:rPr>
          <w:rFonts w:cs="Arial"/>
          <w:szCs w:val="22"/>
        </w:rPr>
        <w:t xml:space="preserve"> године</w:t>
      </w:r>
      <w:r w:rsidRPr="0006044F">
        <w:rPr>
          <w:rFonts w:cs="Arial"/>
          <w:szCs w:val="22"/>
        </w:rPr>
        <w:t>,</w:t>
      </w:r>
      <w:r w:rsidR="000758F7">
        <w:rPr>
          <w:rFonts w:cs="Arial"/>
          <w:szCs w:val="22"/>
          <w:lang w:val="sr-Cyrl-CS"/>
        </w:rPr>
        <w:t xml:space="preserve"> </w:t>
      </w:r>
      <w:r w:rsidR="000758F7" w:rsidRPr="000758F7">
        <w:rPr>
          <w:rFonts w:cs="Arial"/>
          <w:b/>
          <w:szCs w:val="22"/>
          <w:lang w:val="sr-Cyrl-CS"/>
        </w:rPr>
        <w:t>у 9,30 часова</w:t>
      </w:r>
      <w:r w:rsidRPr="0006044F">
        <w:rPr>
          <w:rFonts w:cs="Arial"/>
          <w:szCs w:val="22"/>
        </w:rPr>
        <w:t xml:space="preserve"> на адреси </w:t>
      </w:r>
      <w:r>
        <w:rPr>
          <w:rFonts w:cs="Arial"/>
          <w:szCs w:val="22"/>
        </w:rPr>
        <w:t>н</w:t>
      </w:r>
      <w:r w:rsidRPr="0006044F">
        <w:rPr>
          <w:rFonts w:cs="Arial"/>
          <w:szCs w:val="22"/>
        </w:rPr>
        <w:t xml:space="preserve">аручиоца, </w:t>
      </w:r>
      <w:r>
        <w:rPr>
          <w:rFonts w:cs="Arial"/>
          <w:szCs w:val="22"/>
        </w:rPr>
        <w:t xml:space="preserve">Предшколска установа ''Нада Наумовић'' </w:t>
      </w:r>
      <w:r w:rsidR="002D1AE8">
        <w:rPr>
          <w:rFonts w:cs="Arial"/>
          <w:szCs w:val="22"/>
          <w:lang w:val="sr-Cyrl-CS"/>
        </w:rPr>
        <w:t>Првослава Стојановића</w:t>
      </w:r>
      <w:r w:rsidR="002D1AE8">
        <w:rPr>
          <w:rFonts w:cs="Arial"/>
          <w:szCs w:val="22"/>
        </w:rPr>
        <w:t xml:space="preserve"> бр.</w:t>
      </w:r>
      <w:r w:rsidR="002D1AE8">
        <w:rPr>
          <w:rFonts w:cs="Arial"/>
          <w:szCs w:val="22"/>
          <w:lang w:val="sr-Cyrl-CS"/>
        </w:rPr>
        <w:t>1</w:t>
      </w:r>
      <w:r w:rsidR="002D1AE8">
        <w:rPr>
          <w:rFonts w:cs="Arial"/>
          <w:szCs w:val="22"/>
        </w:rPr>
        <w:t>0,</w:t>
      </w:r>
      <w:r w:rsidR="002D1AE8">
        <w:rPr>
          <w:rFonts w:cs="Arial"/>
          <w:szCs w:val="22"/>
          <w:lang w:val="sr-Cyrl-CS"/>
        </w:rPr>
        <w:t xml:space="preserve">локал бр 5, </w:t>
      </w:r>
      <w:r w:rsidR="002D1AE8">
        <w:rPr>
          <w:rFonts w:cs="Arial"/>
          <w:szCs w:val="22"/>
        </w:rPr>
        <w:t xml:space="preserve"> </w:t>
      </w:r>
      <w:r>
        <w:rPr>
          <w:rFonts w:cs="Arial"/>
          <w:szCs w:val="22"/>
        </w:rPr>
        <w:t xml:space="preserve"> 34000 Крагујевац</w:t>
      </w:r>
      <w:r w:rsidRPr="00567990">
        <w:rPr>
          <w:rFonts w:cs="Arial"/>
          <w:szCs w:val="22"/>
        </w:rPr>
        <w:t>.</w:t>
      </w:r>
      <w:r w:rsidRPr="00D05777">
        <w:rPr>
          <w:rFonts w:cs="Arial"/>
          <w:lang w:val="ru-RU"/>
        </w:rPr>
        <w:t xml:space="preserve"> </w:t>
      </w:r>
      <w:r w:rsidRPr="00246BCD">
        <w:rPr>
          <w:rFonts w:cs="Arial"/>
          <w:lang w:val="ru-RU"/>
        </w:rPr>
        <w:t xml:space="preserve">, </w:t>
      </w:r>
    </w:p>
    <w:p w:rsidR="008348FB" w:rsidRPr="004C1A40" w:rsidRDefault="008348FB" w:rsidP="008348FB">
      <w:pPr>
        <w:keepNext/>
        <w:widowControl w:val="0"/>
        <w:jc w:val="left"/>
        <w:rPr>
          <w:rFonts w:cs="Arial"/>
          <w:noProof/>
          <w:lang w:val="ru-RU"/>
        </w:rPr>
      </w:pPr>
    </w:p>
    <w:p w:rsidR="008348FB" w:rsidRPr="00567990" w:rsidRDefault="008348FB" w:rsidP="008348FB">
      <w:pPr>
        <w:widowControl w:val="0"/>
        <w:autoSpaceDE w:val="0"/>
        <w:autoSpaceDN w:val="0"/>
        <w:adjustRightInd w:val="0"/>
        <w:rPr>
          <w:rFonts w:cs="Arial"/>
          <w:szCs w:val="22"/>
        </w:rPr>
      </w:pPr>
      <w:r w:rsidRPr="00567990">
        <w:rPr>
          <w:rFonts w:cs="Arial"/>
          <w:szCs w:val="22"/>
        </w:rPr>
        <w:t xml:space="preserve"> Представници понуђача, који ће присуствовати јавном отварању понуда, морају да приложе Комисији за јавну набавку овлашћење за учешће у отварању понуда, непосредно пре почетка поступка јавног  отварања  понуда.  Овлашћење  мора  бити    оверено печатом и потписано од стране одговорног лица понуђача, са назнаком да се односи на предметну јавну набавку.</w:t>
      </w:r>
    </w:p>
    <w:p w:rsidR="008348FB" w:rsidRPr="00060946" w:rsidRDefault="008348FB" w:rsidP="008348FB">
      <w:pPr>
        <w:widowControl w:val="0"/>
        <w:autoSpaceDE w:val="0"/>
        <w:autoSpaceDN w:val="0"/>
        <w:adjustRightInd w:val="0"/>
        <w:rPr>
          <w:rFonts w:cs="Arial"/>
          <w:szCs w:val="22"/>
        </w:rPr>
      </w:pPr>
      <w:r w:rsidRPr="00567990">
        <w:rPr>
          <w:rFonts w:cs="Arial"/>
          <w:szCs w:val="22"/>
        </w:rPr>
        <w:t>У поступку отварања понуда активно могу учествовати само овлашћени представници понуђача.</w:t>
      </w:r>
      <w:r w:rsidRPr="00567990">
        <w:rPr>
          <w:rFonts w:cs="Arial"/>
          <w:b/>
          <w:bCs/>
          <w:i/>
          <w:iCs/>
          <w:szCs w:val="22"/>
          <w:u w:val="single"/>
        </w:rPr>
        <w:t xml:space="preserve"> </w:t>
      </w: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 Приликом отварања понуда води се записник о отварању понуда. У записнику о отварању понуда уписују се сви подаци из члана 104. Закона.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Kопија записника се доставља понуђачима који нису учествовали у поступку отварања понуда у року од три дана од дана јавног отварања понуда.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Понуде  за  које  је  у року за  подношење  понуда  достављено  обавештење  о  опозиву понуде као и неблаговремене понуде се неће отварати и биће враћене подносиоцу, по окончању поступка јавног отварања понуда.</w:t>
      </w:r>
    </w:p>
    <w:p w:rsidR="000445CE" w:rsidRPr="00567990" w:rsidRDefault="000445CE" w:rsidP="00567990">
      <w:pPr>
        <w:widowControl w:val="0"/>
        <w:autoSpaceDE w:val="0"/>
        <w:autoSpaceDN w:val="0"/>
        <w:adjustRightInd w:val="0"/>
        <w:rPr>
          <w:rFonts w:cs="Arial"/>
          <w:szCs w:val="22"/>
        </w:rPr>
      </w:pPr>
    </w:p>
    <w:p w:rsidR="009F04B5" w:rsidRPr="00567990" w:rsidRDefault="009F04B5"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p>
    <w:p w:rsidR="000445CE" w:rsidRPr="008348FB" w:rsidRDefault="008348FB" w:rsidP="00567990">
      <w:pPr>
        <w:pStyle w:val="Naslovipodvuceno"/>
        <w:ind w:left="0" w:right="0"/>
        <w:rPr>
          <w:position w:val="0"/>
          <w:u w:val="none"/>
        </w:rPr>
      </w:pPr>
      <w:r w:rsidRPr="008348FB">
        <w:rPr>
          <w:position w:val="0"/>
          <w:u w:val="none"/>
        </w:rPr>
        <w:lastRenderedPageBreak/>
        <w:t>1</w:t>
      </w:r>
      <w:r w:rsidR="005F7FB4">
        <w:rPr>
          <w:position w:val="0"/>
          <w:u w:val="none"/>
          <w:lang w:val="sr-Cyrl-CS"/>
        </w:rPr>
        <w:t>7</w:t>
      </w:r>
      <w:r w:rsidRPr="008348FB">
        <w:rPr>
          <w:position w:val="0"/>
          <w:u w:val="none"/>
        </w:rPr>
        <w:t xml:space="preserve">. </w:t>
      </w:r>
      <w:r w:rsidR="000445CE" w:rsidRPr="008348FB">
        <w:rPr>
          <w:position w:val="0"/>
          <w:u w:val="none"/>
        </w:rPr>
        <w:t xml:space="preserve">ДОНОШЕЊЕ  ОДЛУКЕ  У  ВЕЗИ  СА  ОВОМ  ЈАВНОМ  НАБАВКОМ </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Наручилац ће, у складу са чланом 108. Закона, а на основу извештаја о стручној оцени понуда, донети одлуку о </w:t>
      </w:r>
      <w:r w:rsidR="00741C3E">
        <w:rPr>
          <w:rFonts w:cs="Arial"/>
          <w:szCs w:val="22"/>
          <w:lang w:val="sr-Cyrl-CS"/>
        </w:rPr>
        <w:t xml:space="preserve">додели </w:t>
      </w:r>
      <w:r w:rsidRPr="00567990">
        <w:rPr>
          <w:rFonts w:cs="Arial"/>
          <w:szCs w:val="22"/>
        </w:rPr>
        <w:t xml:space="preserve"> </w:t>
      </w:r>
      <w:r w:rsidR="008348FB">
        <w:rPr>
          <w:rFonts w:cs="Arial"/>
          <w:szCs w:val="22"/>
        </w:rPr>
        <w:t xml:space="preserve">уговора </w:t>
      </w:r>
      <w:r w:rsidRPr="00567990">
        <w:rPr>
          <w:rFonts w:cs="Arial"/>
          <w:szCs w:val="22"/>
        </w:rPr>
        <w:t xml:space="preserve">у року од </w:t>
      </w:r>
      <w:r w:rsidR="00904F27">
        <w:rPr>
          <w:rFonts w:cs="Arial"/>
          <w:szCs w:val="22"/>
        </w:rPr>
        <w:t>2</w:t>
      </w:r>
      <w:r w:rsidR="000D25F2">
        <w:rPr>
          <w:rFonts w:cs="Arial"/>
          <w:szCs w:val="22"/>
          <w:lang w:val="sr-Cyrl-CS"/>
        </w:rPr>
        <w:t>5</w:t>
      </w:r>
      <w:r w:rsidR="008348FB">
        <w:rPr>
          <w:rFonts w:cs="Arial"/>
          <w:szCs w:val="22"/>
        </w:rPr>
        <w:t xml:space="preserve"> </w:t>
      </w:r>
      <w:r w:rsidRPr="00567990">
        <w:rPr>
          <w:rFonts w:cs="Arial"/>
          <w:szCs w:val="22"/>
        </w:rPr>
        <w:t>дана од дана јавног отварања понуда.</w:t>
      </w:r>
    </w:p>
    <w:p w:rsidR="008348FB" w:rsidRDefault="000445CE" w:rsidP="00567990">
      <w:pPr>
        <w:widowControl w:val="0"/>
        <w:autoSpaceDE w:val="0"/>
        <w:autoSpaceDN w:val="0"/>
        <w:adjustRightInd w:val="0"/>
        <w:rPr>
          <w:rFonts w:cs="Arial"/>
          <w:szCs w:val="22"/>
        </w:rPr>
      </w:pPr>
      <w:r w:rsidRPr="00567990">
        <w:rPr>
          <w:rFonts w:cs="Arial"/>
          <w:szCs w:val="22"/>
        </w:rPr>
        <w:t xml:space="preserve">Наручилац ће, у складу са чланом 109. став 1. Закона, донети одлуку о обустави поступка на основу извештаја о стручној оцени понуда, уколико нису испуњени услови за доношење одлуке о закључењу </w:t>
      </w:r>
      <w:r w:rsidR="008348FB">
        <w:rPr>
          <w:rFonts w:cs="Arial"/>
          <w:szCs w:val="22"/>
        </w:rPr>
        <w:t>уговора.</w:t>
      </w:r>
    </w:p>
    <w:p w:rsidR="000445CE" w:rsidRPr="00567990" w:rsidRDefault="000445CE" w:rsidP="00567990">
      <w:pPr>
        <w:widowControl w:val="0"/>
        <w:autoSpaceDE w:val="0"/>
        <w:autoSpaceDN w:val="0"/>
        <w:adjustRightInd w:val="0"/>
        <w:rPr>
          <w:rFonts w:cs="Arial"/>
          <w:szCs w:val="22"/>
        </w:rPr>
      </w:pPr>
      <w:r w:rsidRPr="00567990">
        <w:rPr>
          <w:rFonts w:cs="Arial"/>
          <w:szCs w:val="22"/>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прибављања средства финансијског обезбеђења за озбиљност понуде, из ч</w:t>
      </w:r>
      <w:r w:rsidR="004F245D" w:rsidRPr="00567990">
        <w:rPr>
          <w:rFonts w:cs="Arial"/>
          <w:szCs w:val="22"/>
        </w:rPr>
        <w:t>лана</w:t>
      </w:r>
      <w:r w:rsidRPr="00567990">
        <w:rPr>
          <w:rFonts w:cs="Arial"/>
          <w:szCs w:val="22"/>
        </w:rPr>
        <w:t xml:space="preserve"> 88</w:t>
      </w:r>
      <w:r w:rsidR="004F245D" w:rsidRPr="00567990">
        <w:rPr>
          <w:rFonts w:cs="Arial"/>
          <w:szCs w:val="22"/>
        </w:rPr>
        <w:t>.</w:t>
      </w:r>
      <w:r w:rsidRPr="00567990">
        <w:rPr>
          <w:rFonts w:cs="Arial"/>
          <w:szCs w:val="22"/>
        </w:rPr>
        <w:t xml:space="preserve"> став 3. Закона, уколико понуђач у понуди о тој накнади, истакне захтев.</w:t>
      </w:r>
    </w:p>
    <w:p w:rsidR="000445CE" w:rsidRDefault="000445CE" w:rsidP="00567990">
      <w:pPr>
        <w:widowControl w:val="0"/>
        <w:autoSpaceDE w:val="0"/>
        <w:autoSpaceDN w:val="0"/>
        <w:adjustRightInd w:val="0"/>
        <w:rPr>
          <w:rFonts w:cs="Arial"/>
          <w:szCs w:val="22"/>
          <w:lang w:val="sr-Cyrl-CS"/>
        </w:rPr>
      </w:pPr>
      <w:r w:rsidRPr="00567990">
        <w:rPr>
          <w:rFonts w:cs="Arial"/>
          <w:szCs w:val="22"/>
        </w:rPr>
        <w:t xml:space="preserve">Након доношења образложене одлуке о закључењу </w:t>
      </w:r>
      <w:r w:rsidR="008348FB">
        <w:rPr>
          <w:rFonts w:cs="Arial"/>
          <w:szCs w:val="22"/>
        </w:rPr>
        <w:t>уговора</w:t>
      </w:r>
      <w:r w:rsidRPr="00567990">
        <w:rPr>
          <w:rFonts w:cs="Arial"/>
          <w:szCs w:val="22"/>
        </w:rPr>
        <w:t xml:space="preserve">, односно одлуке о обустави поступка јавне набавке, </w:t>
      </w:r>
      <w:r w:rsidR="00140992">
        <w:rPr>
          <w:rFonts w:cs="Arial"/>
          <w:szCs w:val="22"/>
        </w:rPr>
        <w:t>н</w:t>
      </w:r>
      <w:r w:rsidRPr="00567990">
        <w:rPr>
          <w:rFonts w:cs="Arial"/>
          <w:szCs w:val="22"/>
        </w:rPr>
        <w:t xml:space="preserve">аручилац ће, у року од </w:t>
      </w:r>
      <w:r w:rsidR="004F245D" w:rsidRPr="00567990">
        <w:rPr>
          <w:rFonts w:cs="Arial"/>
          <w:szCs w:val="22"/>
        </w:rPr>
        <w:t>три</w:t>
      </w:r>
      <w:r w:rsidRPr="00567990">
        <w:rPr>
          <w:rFonts w:cs="Arial"/>
          <w:szCs w:val="22"/>
        </w:rPr>
        <w:t xml:space="preserve"> дана од дана доношења одлуке, исту објавити на Порталу јавних набавки.</w:t>
      </w:r>
    </w:p>
    <w:p w:rsidR="009E74C0" w:rsidRDefault="009E74C0" w:rsidP="00567990">
      <w:pPr>
        <w:widowControl w:val="0"/>
        <w:autoSpaceDE w:val="0"/>
        <w:autoSpaceDN w:val="0"/>
        <w:adjustRightInd w:val="0"/>
        <w:rPr>
          <w:rFonts w:cs="Arial"/>
          <w:szCs w:val="22"/>
        </w:rPr>
      </w:pPr>
    </w:p>
    <w:p w:rsidR="009E74C0" w:rsidRDefault="005F7FB4" w:rsidP="00567990">
      <w:pPr>
        <w:widowControl w:val="0"/>
        <w:autoSpaceDE w:val="0"/>
        <w:autoSpaceDN w:val="0"/>
        <w:adjustRightInd w:val="0"/>
        <w:rPr>
          <w:rFonts w:cs="Arial"/>
          <w:b/>
          <w:bCs/>
        </w:rPr>
      </w:pPr>
      <w:r>
        <w:rPr>
          <w:rFonts w:cs="Arial"/>
          <w:b/>
          <w:bCs/>
        </w:rPr>
        <w:t>1</w:t>
      </w:r>
      <w:r>
        <w:rPr>
          <w:rFonts w:cs="Arial"/>
          <w:b/>
          <w:bCs/>
          <w:lang w:val="sr-Cyrl-CS"/>
        </w:rPr>
        <w:t>8</w:t>
      </w:r>
      <w:r w:rsidR="009E74C0">
        <w:rPr>
          <w:rFonts w:cs="Arial"/>
          <w:b/>
          <w:bCs/>
        </w:rPr>
        <w:t>. НАЧИН И РОК ЗА ПОДНОШЕЊЕ ЗАХТЕВА ЗА ЗАШТИТУ ПРАВА ПОНУЂАЧА</w:t>
      </w:r>
      <w:r w:rsidR="009E74C0" w:rsidRPr="00C30FF5">
        <w:rPr>
          <w:rFonts w:cs="Arial"/>
          <w:b/>
          <w:bCs/>
        </w:rPr>
        <w:t xml:space="preserve"> СА ДЕТАЉНИМ УПУТСТВОМ О САДРЖИНИ ПОТПУНОГ ЗАХТЕВА</w:t>
      </w:r>
    </w:p>
    <w:p w:rsidR="009E74C0" w:rsidRPr="009E74C0" w:rsidRDefault="009E74C0" w:rsidP="00567990">
      <w:pPr>
        <w:widowControl w:val="0"/>
        <w:autoSpaceDE w:val="0"/>
        <w:autoSpaceDN w:val="0"/>
        <w:adjustRightInd w:val="0"/>
        <w:rPr>
          <w:rFonts w:cs="Arial"/>
          <w:szCs w:val="22"/>
        </w:rPr>
      </w:pPr>
    </w:p>
    <w:p w:rsidR="009E74C0" w:rsidRPr="00ED2B15" w:rsidRDefault="009E74C0" w:rsidP="009E74C0">
      <w:pPr>
        <w:rPr>
          <w:rFonts w:cs="Arial"/>
        </w:rPr>
      </w:pPr>
      <w:r w:rsidRPr="00ED2B15">
        <w:rPr>
          <w:rFonts w:eastAsia="TimesNewRomanPSMT" w:cs="Arial"/>
          <w:bCs/>
        </w:rPr>
        <w:t>Поступак заштите права понуђача регулисан је одредбама чл. 138. - 166. ЗЈН.</w:t>
      </w:r>
    </w:p>
    <w:p w:rsidR="009E74C0" w:rsidRPr="008F7DD5" w:rsidRDefault="009E74C0" w:rsidP="009E74C0">
      <w:pPr>
        <w:rPr>
          <w:rFonts w:cs="Arial"/>
          <w:b/>
          <w:bCs/>
        </w:rPr>
      </w:pPr>
      <w:r w:rsidRPr="008F7DD5">
        <w:rPr>
          <w:rFonts w:cs="Arial"/>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w:t>
      </w:r>
      <w:r>
        <w:rPr>
          <w:rFonts w:cs="Arial"/>
        </w:rPr>
        <w:t>ротивно одредбама</w:t>
      </w:r>
      <w:r w:rsidRPr="008F7DD5">
        <w:rPr>
          <w:rFonts w:cs="Arial"/>
        </w:rPr>
        <w:t xml:space="preserve"> ЗЈН.</w:t>
      </w:r>
    </w:p>
    <w:p w:rsidR="009E74C0" w:rsidRPr="008F7DD5" w:rsidRDefault="009E74C0" w:rsidP="009E74C0">
      <w:pPr>
        <w:rPr>
          <w:rStyle w:val="Strong"/>
          <w:rFonts w:cs="Arial"/>
          <w:b w:val="0"/>
        </w:rPr>
      </w:pPr>
      <w:r w:rsidRPr="008F7DD5">
        <w:rPr>
          <w:rStyle w:val="Strong"/>
          <w:rFonts w:cs="Arial"/>
          <w:b w:val="0"/>
        </w:rPr>
        <w:t>Захтев за заштиту права подноси се наручиоцу, а копија се истовремено доставља Републичкој комисији</w:t>
      </w:r>
      <w:r w:rsidRPr="008F7DD5">
        <w:rPr>
          <w:rFonts w:cs="Arial"/>
        </w:rPr>
        <w:t xml:space="preserve"> за заштиту права у поступцима јавних набавки (у даљем тексту: Републичка комисија)</w:t>
      </w:r>
      <w:r w:rsidRPr="008F7DD5">
        <w:rPr>
          <w:rStyle w:val="Strong"/>
          <w:rFonts w:cs="Arial"/>
          <w:b w:val="0"/>
        </w:rPr>
        <w:t xml:space="preserve">. </w:t>
      </w:r>
    </w:p>
    <w:p w:rsidR="009E74C0" w:rsidRPr="005B0841" w:rsidRDefault="009E74C0" w:rsidP="009E74C0">
      <w:pPr>
        <w:rPr>
          <w:rFonts w:cs="Arial"/>
          <w:bCs/>
        </w:rPr>
      </w:pPr>
      <w:r>
        <w:rPr>
          <w:rFonts w:eastAsia="TimesNewRomanPSMT" w:cs="Arial"/>
          <w:bCs/>
        </w:rPr>
        <w:t>Захтев за заштиту права се доставља</w:t>
      </w:r>
      <w:r>
        <w:rPr>
          <w:rFonts w:eastAsia="TimesNewRomanPSMT" w:cs="Arial"/>
          <w:bCs/>
          <w:color w:val="FF0000"/>
        </w:rPr>
        <w:t xml:space="preserve"> </w:t>
      </w:r>
      <w:r w:rsidRPr="00302975">
        <w:rPr>
          <w:rFonts w:eastAsia="TimesNewRomanPSMT" w:cs="Arial"/>
          <w:bCs/>
        </w:rPr>
        <w:t>наручиоцу</w:t>
      </w:r>
      <w:r>
        <w:rPr>
          <w:rFonts w:eastAsia="TimesNewRomanPSMT" w:cs="Arial"/>
          <w:bCs/>
        </w:rPr>
        <w:t xml:space="preserve"> непосредно</w:t>
      </w:r>
      <w:r w:rsidR="00A83C36">
        <w:rPr>
          <w:rFonts w:eastAsia="TimesNewRomanPSMT" w:cs="Arial"/>
          <w:bCs/>
        </w:rPr>
        <w:t>,</w:t>
      </w:r>
      <w:r>
        <w:rPr>
          <w:rFonts w:eastAsia="TimesNewRomanPSMT" w:cs="Arial"/>
          <w:bCs/>
        </w:rPr>
        <w:t xml:space="preserve"> факсом </w:t>
      </w:r>
      <w:r>
        <w:rPr>
          <w:rFonts w:cs="Arial"/>
          <w:lang w:val="sr-Cyrl-CS"/>
        </w:rPr>
        <w:t>на број</w:t>
      </w:r>
      <w:r w:rsidR="00A83C36">
        <w:rPr>
          <w:rFonts w:cs="Arial"/>
          <w:lang w:val="sr-Cyrl-CS"/>
        </w:rPr>
        <w:t xml:space="preserve"> 332-706</w:t>
      </w:r>
      <w:r>
        <w:rPr>
          <w:rFonts w:cs="Arial"/>
          <w:i/>
          <w:iCs/>
          <w:lang w:val="sr-Cyrl-CS"/>
        </w:rPr>
        <w:t xml:space="preserve"> </w:t>
      </w:r>
      <w:r>
        <w:rPr>
          <w:rFonts w:eastAsia="TimesNewRomanPSMT" w:cs="Arial"/>
          <w:bCs/>
        </w:rPr>
        <w:t>или препорученом пошиљком са повратницом.</w:t>
      </w:r>
      <w:r>
        <w:rPr>
          <w:rFonts w:eastAsia="TimesNewRomanPSMT" w:cs="Arial"/>
          <w:bCs/>
          <w:lang w:val="sr-Cyrl-CS"/>
        </w:rPr>
        <w:t xml:space="preserve"> </w:t>
      </w:r>
      <w:r>
        <w:rPr>
          <w:rFonts w:cs="Arial"/>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Pr>
          <w:rFonts w:cs="Arial"/>
          <w:lang w:val="sr-Cyrl-CS"/>
        </w:rPr>
        <w:t xml:space="preserve"> </w:t>
      </w:r>
      <w:r>
        <w:rPr>
          <w:rFonts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B0841">
        <w:rPr>
          <w:rFonts w:cs="Arial"/>
        </w:rPr>
        <w:t>, најкасније у року од два дана од дана пријема захтева.</w:t>
      </w:r>
    </w:p>
    <w:p w:rsidR="009E74C0" w:rsidRDefault="009E74C0" w:rsidP="009E74C0">
      <w:pPr>
        <w:rPr>
          <w:rFonts w:cs="Arial"/>
          <w:lang w:val="sr-Cyrl-CS"/>
        </w:rPr>
      </w:pPr>
      <w:r>
        <w:rPr>
          <w:rFonts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w:t>
      </w:r>
      <w:r w:rsidRPr="005B0841">
        <w:rPr>
          <w:rFonts w:cs="Arial"/>
        </w:rPr>
        <w:t>и уколико је подносилац захтева у складу са чл. 63. ст. 2. ЗЈН указао наручиоцу на евентуалне недостатке и неправилности, а наручилац исте није отклонио.</w:t>
      </w:r>
      <w:r w:rsidRPr="005B0841">
        <w:rPr>
          <w:rFonts w:cs="Arial"/>
          <w:lang w:val="sr-Cyrl-CS"/>
        </w:rPr>
        <w:t xml:space="preserve"> </w:t>
      </w:r>
    </w:p>
    <w:p w:rsidR="009E74C0" w:rsidRDefault="009E74C0" w:rsidP="009E74C0">
      <w:pPr>
        <w:rPr>
          <w:rFonts w:cs="Arial"/>
          <w:color w:val="FF0000"/>
          <w:lang w:val="sr-Cyrl-CS"/>
        </w:rPr>
      </w:pPr>
      <w:r w:rsidRPr="005B0841">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5B0841">
        <w:rPr>
          <w:rFonts w:cs="Arial"/>
          <w:lang w:val="sr-Cyrl-CS"/>
        </w:rPr>
        <w:t xml:space="preserve">10 </w:t>
      </w:r>
      <w:r w:rsidRPr="005B0841">
        <w:rPr>
          <w:rFonts w:cs="Arial"/>
        </w:rPr>
        <w:t>дана од дана објављивања одлуке</w:t>
      </w:r>
      <w:r w:rsidRPr="005B0841">
        <w:rPr>
          <w:rFonts w:cs="Arial"/>
          <w:lang w:val="sr-Cyrl-CS"/>
        </w:rPr>
        <w:t xml:space="preserve"> на Порталу јавних набавки.</w:t>
      </w:r>
      <w:r w:rsidRPr="0085281D">
        <w:rPr>
          <w:rFonts w:cs="Arial"/>
          <w:color w:val="FF0000"/>
          <w:lang w:val="sr-Cyrl-CS"/>
        </w:rPr>
        <w:t xml:space="preserve"> </w:t>
      </w:r>
    </w:p>
    <w:p w:rsidR="009E74C0" w:rsidRPr="00DC634F" w:rsidRDefault="009E74C0" w:rsidP="009E74C0">
      <w:pPr>
        <w:rPr>
          <w:rFonts w:cs="Arial"/>
          <w:lang w:val="sr-Cyrl-CS"/>
        </w:rPr>
      </w:pPr>
      <w:r w:rsidRPr="00DC634F">
        <w:rPr>
          <w:rFonts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E74C0" w:rsidRPr="001361C7" w:rsidRDefault="009E74C0" w:rsidP="009E74C0">
      <w:pPr>
        <w:rPr>
          <w:rFonts w:cs="Arial"/>
          <w:lang w:val="sr-Cyrl-CS"/>
        </w:rPr>
      </w:pPr>
      <w:r w:rsidRPr="001361C7">
        <w:rPr>
          <w:rFonts w:cs="Arial"/>
        </w:rPr>
        <w:t>Ако је у истом поступку јавне набавке поново поднет захтев за заштиту права од стр</w:t>
      </w:r>
      <w:r w:rsidRPr="001361C7">
        <w:rPr>
          <w:rFonts w:cs="Arial"/>
          <w:lang w:val="sr-Cyrl-CS"/>
        </w:rPr>
        <w:t>а</w:t>
      </w:r>
      <w:r w:rsidRPr="001361C7">
        <w:rPr>
          <w:rFonts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E74C0" w:rsidRDefault="009E74C0" w:rsidP="009E74C0">
      <w:pPr>
        <w:rPr>
          <w:rFonts w:cs="Arial"/>
        </w:rPr>
      </w:pPr>
      <w:r w:rsidRPr="001361C7">
        <w:rPr>
          <w:rFonts w:cs="Arial"/>
        </w:rPr>
        <w:t>Захтев за заштиту права не задржава даље активности наручиоца у поступку јавне набавке у складу са одредбама члана 150. овог ЗЈН.</w:t>
      </w:r>
    </w:p>
    <w:p w:rsidR="00A83C36" w:rsidRPr="00A83C36" w:rsidRDefault="00A83C36" w:rsidP="00A83C36">
      <w:pPr>
        <w:widowControl w:val="0"/>
        <w:autoSpaceDE w:val="0"/>
        <w:autoSpaceDN w:val="0"/>
        <w:adjustRightInd w:val="0"/>
        <w:rPr>
          <w:rFonts w:cs="Arial"/>
          <w:szCs w:val="22"/>
        </w:rPr>
      </w:pPr>
      <w:r w:rsidRPr="00567990">
        <w:rPr>
          <w:rFonts w:cs="Arial"/>
          <w:szCs w:val="22"/>
        </w:rPr>
        <w:t xml:space="preserve">У складу са чланом 150. став 11. Закона, наручилац може да одлучи да заустави даље </w:t>
      </w:r>
      <w:r w:rsidRPr="00567990">
        <w:rPr>
          <w:rFonts w:cs="Arial"/>
          <w:szCs w:val="22"/>
        </w:rPr>
        <w:lastRenderedPageBreak/>
        <w:t>активности у случају подношења захтева за заштиту права, при чему је дужан да у обавештењу о поднетом захтеву заштиту права наведе да зауставља даље актив</w:t>
      </w:r>
      <w:r>
        <w:rPr>
          <w:rFonts w:cs="Arial"/>
          <w:szCs w:val="22"/>
        </w:rPr>
        <w:t>ности у поступку јавне набавке.</w:t>
      </w:r>
    </w:p>
    <w:p w:rsidR="009E74C0" w:rsidRPr="001361C7" w:rsidRDefault="009E74C0" w:rsidP="009E74C0">
      <w:pPr>
        <w:rPr>
          <w:rFonts w:cs="Arial"/>
        </w:rPr>
      </w:pPr>
      <w:r w:rsidRPr="001361C7">
        <w:rPr>
          <w:rFonts w:cs="Arial"/>
        </w:rPr>
        <w:t xml:space="preserve">Захтев за заштиту права мора да садржи: </w:t>
      </w:r>
    </w:p>
    <w:p w:rsidR="009E74C0" w:rsidRPr="001361C7" w:rsidRDefault="009E74C0" w:rsidP="00587614">
      <w:pPr>
        <w:numPr>
          <w:ilvl w:val="0"/>
          <w:numId w:val="6"/>
        </w:numPr>
        <w:suppressAutoHyphens/>
        <w:spacing w:line="100" w:lineRule="atLeast"/>
        <w:rPr>
          <w:rFonts w:cs="Arial"/>
        </w:rPr>
      </w:pPr>
      <w:r w:rsidRPr="001361C7">
        <w:rPr>
          <w:rFonts w:cs="Arial"/>
        </w:rPr>
        <w:t xml:space="preserve">назив и адресу подносиоца захтева и лице за контакт; </w:t>
      </w:r>
    </w:p>
    <w:p w:rsidR="009E74C0" w:rsidRPr="001361C7" w:rsidRDefault="009E74C0" w:rsidP="00587614">
      <w:pPr>
        <w:numPr>
          <w:ilvl w:val="0"/>
          <w:numId w:val="6"/>
        </w:numPr>
        <w:suppressAutoHyphens/>
        <w:spacing w:line="100" w:lineRule="atLeast"/>
        <w:rPr>
          <w:rFonts w:cs="Arial"/>
        </w:rPr>
      </w:pPr>
      <w:r w:rsidRPr="001361C7">
        <w:rPr>
          <w:rFonts w:cs="Arial"/>
        </w:rPr>
        <w:t>назив и адресу наручиоца;</w:t>
      </w:r>
    </w:p>
    <w:p w:rsidR="009E74C0" w:rsidRPr="001361C7" w:rsidRDefault="009E74C0" w:rsidP="00587614">
      <w:pPr>
        <w:numPr>
          <w:ilvl w:val="0"/>
          <w:numId w:val="6"/>
        </w:numPr>
        <w:suppressAutoHyphens/>
        <w:spacing w:line="100" w:lineRule="atLeast"/>
        <w:rPr>
          <w:rFonts w:cs="Arial"/>
        </w:rPr>
      </w:pPr>
      <w:r w:rsidRPr="001361C7">
        <w:rPr>
          <w:rFonts w:cs="Arial"/>
        </w:rPr>
        <w:t xml:space="preserve">податке о јавној набавци која је предмет захтева, односно о одлуци наручиоца; </w:t>
      </w:r>
    </w:p>
    <w:p w:rsidR="009E74C0" w:rsidRPr="001361C7" w:rsidRDefault="009E74C0" w:rsidP="00587614">
      <w:pPr>
        <w:numPr>
          <w:ilvl w:val="0"/>
          <w:numId w:val="6"/>
        </w:numPr>
        <w:suppressAutoHyphens/>
        <w:spacing w:line="100" w:lineRule="atLeast"/>
        <w:rPr>
          <w:rFonts w:cs="Arial"/>
        </w:rPr>
      </w:pPr>
      <w:r w:rsidRPr="001361C7">
        <w:rPr>
          <w:rFonts w:cs="Arial"/>
        </w:rPr>
        <w:t xml:space="preserve">повреде прописа којима се уређује поступак јавне набавке; </w:t>
      </w:r>
    </w:p>
    <w:p w:rsidR="009E74C0" w:rsidRPr="001361C7" w:rsidRDefault="009E74C0" w:rsidP="00587614">
      <w:pPr>
        <w:numPr>
          <w:ilvl w:val="0"/>
          <w:numId w:val="6"/>
        </w:numPr>
        <w:suppressAutoHyphens/>
        <w:spacing w:line="100" w:lineRule="atLeast"/>
        <w:rPr>
          <w:rFonts w:cs="Arial"/>
        </w:rPr>
      </w:pPr>
      <w:r w:rsidRPr="001361C7">
        <w:rPr>
          <w:rFonts w:cs="Arial"/>
        </w:rPr>
        <w:t xml:space="preserve">чињенице и доказе којима се повреде доказују; </w:t>
      </w:r>
    </w:p>
    <w:p w:rsidR="009E74C0" w:rsidRPr="001361C7" w:rsidRDefault="009E74C0" w:rsidP="00587614">
      <w:pPr>
        <w:numPr>
          <w:ilvl w:val="0"/>
          <w:numId w:val="6"/>
        </w:numPr>
        <w:suppressAutoHyphens/>
        <w:spacing w:line="100" w:lineRule="atLeast"/>
        <w:rPr>
          <w:rFonts w:cs="Arial"/>
        </w:rPr>
      </w:pPr>
      <w:r w:rsidRPr="001361C7">
        <w:rPr>
          <w:rFonts w:cs="Arial"/>
        </w:rPr>
        <w:t>потврду о</w:t>
      </w:r>
      <w:r>
        <w:rPr>
          <w:rFonts w:cs="Arial"/>
        </w:rPr>
        <w:t xml:space="preserve"> уплати таксе из члана 156.</w:t>
      </w:r>
      <w:r w:rsidRPr="001361C7">
        <w:rPr>
          <w:rFonts w:cs="Arial"/>
        </w:rPr>
        <w:t xml:space="preserve"> ЗЈН; </w:t>
      </w:r>
    </w:p>
    <w:p w:rsidR="009E74C0" w:rsidRPr="001361C7" w:rsidRDefault="009E74C0" w:rsidP="00587614">
      <w:pPr>
        <w:numPr>
          <w:ilvl w:val="0"/>
          <w:numId w:val="6"/>
        </w:numPr>
        <w:suppressAutoHyphens/>
        <w:spacing w:line="100" w:lineRule="atLeast"/>
        <w:rPr>
          <w:rFonts w:cs="Arial"/>
        </w:rPr>
      </w:pPr>
      <w:r w:rsidRPr="001361C7">
        <w:rPr>
          <w:rFonts w:cs="Arial"/>
        </w:rPr>
        <w:t>потпис подносиоца.</w:t>
      </w:r>
    </w:p>
    <w:p w:rsidR="009E74C0" w:rsidRDefault="009E74C0" w:rsidP="009E74C0">
      <w:pPr>
        <w:ind w:left="720"/>
        <w:rPr>
          <w:rFonts w:cs="Arial"/>
          <w:color w:val="FF0000"/>
        </w:rPr>
      </w:pPr>
    </w:p>
    <w:p w:rsidR="009E74C0" w:rsidRPr="001006D7" w:rsidRDefault="009E74C0" w:rsidP="009E74C0">
      <w:pPr>
        <w:rPr>
          <w:rFonts w:cs="Arial"/>
        </w:rPr>
      </w:pPr>
      <w:r w:rsidRPr="001006D7">
        <w:rPr>
          <w:rFonts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9E74C0" w:rsidRPr="001006D7" w:rsidRDefault="009E74C0" w:rsidP="009E74C0">
      <w:pPr>
        <w:pStyle w:val="Default"/>
        <w:jc w:val="both"/>
        <w:rPr>
          <w:rFonts w:ascii="Arial" w:hAnsi="Arial" w:cs="Arial"/>
          <w:color w:val="auto"/>
        </w:rPr>
      </w:pPr>
      <w:r w:rsidRPr="001006D7">
        <w:rPr>
          <w:rFonts w:ascii="Arial" w:hAnsi="Arial" w:cs="Arial"/>
          <w:color w:val="auto"/>
        </w:rPr>
        <w:t xml:space="preserve">1. </w:t>
      </w:r>
      <w:r w:rsidRPr="001006D7">
        <w:rPr>
          <w:rFonts w:ascii="Arial" w:hAnsi="Arial" w:cs="Arial"/>
          <w:b/>
          <w:bCs/>
          <w:color w:val="auto"/>
        </w:rPr>
        <w:t xml:space="preserve">Потврда о извршеној уплати таксе </w:t>
      </w:r>
      <w:r w:rsidRPr="001006D7">
        <w:rPr>
          <w:rFonts w:ascii="Arial" w:hAnsi="Arial" w:cs="Arial"/>
          <w:color w:val="auto"/>
        </w:rPr>
        <w:t xml:space="preserve">из члана 156. ЗЈН која садржи следеће елементе: </w:t>
      </w:r>
    </w:p>
    <w:p w:rsidR="009E74C0" w:rsidRPr="001006D7" w:rsidRDefault="009E74C0" w:rsidP="009E74C0">
      <w:pPr>
        <w:pStyle w:val="Default"/>
        <w:jc w:val="both"/>
        <w:rPr>
          <w:rFonts w:ascii="Arial" w:hAnsi="Arial" w:cs="Arial"/>
          <w:color w:val="auto"/>
        </w:rPr>
      </w:pPr>
      <w:r w:rsidRPr="001006D7">
        <w:rPr>
          <w:rFonts w:ascii="Arial" w:hAnsi="Arial" w:cs="Arial"/>
          <w:color w:val="auto"/>
        </w:rPr>
        <w:t xml:space="preserve">   (1) да буде издата од стране банке и да садржи печат банке; </w:t>
      </w:r>
    </w:p>
    <w:p w:rsidR="009E74C0" w:rsidRDefault="009E74C0" w:rsidP="009E74C0">
      <w:pPr>
        <w:pStyle w:val="Default"/>
        <w:jc w:val="both"/>
        <w:rPr>
          <w:rFonts w:ascii="Arial" w:hAnsi="Arial" w:cs="Arial"/>
          <w:color w:val="auto"/>
        </w:rPr>
      </w:pPr>
      <w:r w:rsidRPr="001006D7">
        <w:rPr>
          <w:rFonts w:ascii="Arial" w:hAnsi="Arial" w:cs="Arial"/>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9E74C0" w:rsidRPr="001006D7" w:rsidRDefault="009E74C0" w:rsidP="009E74C0">
      <w:pPr>
        <w:pStyle w:val="Default"/>
        <w:jc w:val="both"/>
        <w:rPr>
          <w:rFonts w:ascii="Arial" w:hAnsi="Arial" w:cs="Arial"/>
          <w:color w:val="auto"/>
        </w:rPr>
      </w:pPr>
      <w:r w:rsidRPr="001006D7">
        <w:rPr>
          <w:rFonts w:ascii="Arial" w:hAnsi="Arial" w:cs="Arial"/>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9E74C0" w:rsidRPr="00D612E8" w:rsidRDefault="009E74C0" w:rsidP="009E74C0">
      <w:pPr>
        <w:pStyle w:val="Default"/>
        <w:jc w:val="both"/>
        <w:rPr>
          <w:rFonts w:ascii="Arial" w:hAnsi="Arial" w:cs="Arial"/>
          <w:color w:val="auto"/>
        </w:rPr>
      </w:pPr>
      <w:r w:rsidRPr="001006D7">
        <w:rPr>
          <w:rFonts w:ascii="Arial" w:hAnsi="Arial" w:cs="Arial"/>
          <w:color w:val="auto"/>
        </w:rPr>
        <w:t xml:space="preserve">   (3) износ таксе из члана 156. ЗЈН чија се уплата врши </w:t>
      </w:r>
      <w:r w:rsidR="005D1223">
        <w:rPr>
          <w:rFonts w:ascii="Arial" w:hAnsi="Arial" w:cs="Arial"/>
          <w:color w:val="auto"/>
        </w:rPr>
        <w:t>–</w:t>
      </w:r>
      <w:r w:rsidRPr="001006D7">
        <w:rPr>
          <w:rFonts w:ascii="Arial" w:hAnsi="Arial" w:cs="Arial"/>
          <w:color w:val="auto"/>
        </w:rPr>
        <w:t xml:space="preserve"> </w:t>
      </w:r>
      <w:r w:rsidR="005D1223">
        <w:rPr>
          <w:rFonts w:ascii="Arial" w:hAnsi="Arial" w:cs="Arial"/>
          <w:color w:val="auto"/>
        </w:rPr>
        <w:t>120.000,00</w:t>
      </w:r>
      <w:r w:rsidRPr="001006D7">
        <w:rPr>
          <w:rFonts w:ascii="Arial" w:hAnsi="Arial" w:cs="Arial"/>
          <w:color w:val="auto"/>
        </w:rPr>
        <w:t xml:space="preserve"> динара;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(4) број рачуна: 840-30678845-06;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(5) шифру плаћања: 153 или 253;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(6) позив на број: подаци о броју или ознаци јавне набавке поводом које се подноси захтев за заштиту права;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(7) </w:t>
      </w:r>
      <w:r>
        <w:rPr>
          <w:rFonts w:ascii="Arial" w:hAnsi="Arial" w:cs="Arial"/>
          <w:color w:val="auto"/>
        </w:rPr>
        <w:t xml:space="preserve">сврха: ЗЗП; </w:t>
      </w:r>
      <w:r w:rsidRPr="00ED2B15">
        <w:rPr>
          <w:rFonts w:ascii="Arial" w:hAnsi="Arial" w:cs="Arial"/>
          <w:i/>
          <w:iCs/>
          <w:color w:val="auto"/>
        </w:rPr>
        <w:t>[навести назив наручиоца]</w:t>
      </w:r>
      <w:r w:rsidRPr="00ED2B15">
        <w:rPr>
          <w:rFonts w:ascii="Arial" w:hAnsi="Arial" w:cs="Arial"/>
          <w:color w:val="auto"/>
        </w:rPr>
        <w:t xml:space="preserve">; </w:t>
      </w:r>
      <w:r w:rsidRPr="00ED2B15">
        <w:rPr>
          <w:rFonts w:ascii="Arial" w:hAnsi="Arial" w:cs="Arial"/>
          <w:i/>
          <w:iCs/>
          <w:color w:val="auto"/>
        </w:rPr>
        <w:t>[навести редни број јавне набавкe]</w:t>
      </w:r>
      <w:r w:rsidRPr="00ED2B15">
        <w:rPr>
          <w:rFonts w:ascii="Arial" w:hAnsi="Arial" w:cs="Arial"/>
          <w:color w:val="auto"/>
        </w:rPr>
        <w:t>;</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(8) корисник: буџет Републике Србије;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(9) назив уплатиоца, односно назив подносиоца захтева за заштиту права за којег је извршена уплата таксе; </w:t>
      </w:r>
    </w:p>
    <w:p w:rsidR="009E74C0" w:rsidRPr="00ED2B15" w:rsidRDefault="009E74C0" w:rsidP="009E74C0">
      <w:pPr>
        <w:pStyle w:val="Default"/>
        <w:rPr>
          <w:rFonts w:ascii="Arial" w:hAnsi="Arial" w:cs="Arial"/>
          <w:color w:val="auto"/>
        </w:rPr>
      </w:pPr>
      <w:r w:rsidRPr="00ED2B15">
        <w:rPr>
          <w:rFonts w:ascii="Arial" w:hAnsi="Arial" w:cs="Arial"/>
          <w:color w:val="auto"/>
        </w:rPr>
        <w:t xml:space="preserve">  (10) потпис овлашћеног лица банке, </w:t>
      </w:r>
      <w:r w:rsidRPr="00ED2B15">
        <w:rPr>
          <w:rFonts w:ascii="Arial" w:hAnsi="Arial" w:cs="Arial"/>
          <w:b/>
          <w:bCs/>
          <w:color w:val="auto"/>
        </w:rPr>
        <w:t xml:space="preserve">или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2. </w:t>
      </w:r>
      <w:r w:rsidRPr="00ED2B15">
        <w:rPr>
          <w:rFonts w:ascii="Arial" w:hAnsi="Arial" w:cs="Arial"/>
          <w:b/>
          <w:bCs/>
          <w:color w:val="auto"/>
        </w:rPr>
        <w:t>Налог за уплату</w:t>
      </w:r>
      <w:r w:rsidRPr="00ED2B15">
        <w:rPr>
          <w:rFonts w:ascii="Arial" w:hAnsi="Arial" w:cs="Arial"/>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D2B15">
        <w:rPr>
          <w:rFonts w:ascii="Arial" w:hAnsi="Arial" w:cs="Arial"/>
          <w:b/>
          <w:bCs/>
          <w:color w:val="auto"/>
        </w:rPr>
        <w:t xml:space="preserve">или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3. </w:t>
      </w:r>
      <w:r w:rsidRPr="00ED2B15">
        <w:rPr>
          <w:rFonts w:ascii="Arial" w:hAnsi="Arial" w:cs="Arial"/>
          <w:b/>
          <w:bCs/>
          <w:color w:val="auto"/>
        </w:rPr>
        <w:t>Потврда издата од стране Републике Србије, Министарства финансија, Управе за трезор</w:t>
      </w:r>
      <w:r w:rsidRPr="00ED2B15">
        <w:rPr>
          <w:rFonts w:ascii="Arial" w:hAnsi="Arial" w:cs="Arial"/>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ED2B15">
        <w:rPr>
          <w:rFonts w:ascii="Arial" w:hAnsi="Arial" w:cs="Arial"/>
          <w:b/>
          <w:bCs/>
          <w:color w:val="auto"/>
        </w:rPr>
        <w:t xml:space="preserve">или </w:t>
      </w:r>
    </w:p>
    <w:p w:rsidR="009E74C0" w:rsidRPr="005D1223" w:rsidRDefault="009E74C0" w:rsidP="009E74C0">
      <w:pPr>
        <w:rPr>
          <w:rFonts w:cs="Arial"/>
          <w:b/>
        </w:rPr>
      </w:pPr>
      <w:r w:rsidRPr="00ED2B15">
        <w:rPr>
          <w:rFonts w:cs="Arial"/>
        </w:rPr>
        <w:t xml:space="preserve">4. </w:t>
      </w:r>
      <w:r w:rsidRPr="00ED2B15">
        <w:rPr>
          <w:rFonts w:cs="Arial"/>
          <w:b/>
          <w:bCs/>
        </w:rPr>
        <w:t>Потврда издата од стране Народне банке Србије</w:t>
      </w:r>
      <w:r w:rsidRPr="00ED2B15">
        <w:rPr>
          <w:rFonts w:cs="Arial"/>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w:t>
      </w:r>
      <w:r w:rsidRPr="005D1223">
        <w:rPr>
          <w:rFonts w:cs="Arial"/>
          <w:b/>
        </w:rPr>
        <w:t xml:space="preserve">рачун код </w:t>
      </w:r>
    </w:p>
    <w:p w:rsidR="00D612E8" w:rsidRPr="005F7FB4" w:rsidRDefault="005D1223" w:rsidP="005D1223">
      <w:pPr>
        <w:rPr>
          <w:rFonts w:cs="Arial"/>
          <w:szCs w:val="22"/>
          <w:lang w:val="en-US"/>
        </w:rPr>
      </w:pPr>
      <w:r w:rsidRPr="005F7FB4">
        <w:rPr>
          <w:rFonts w:cs="Arial"/>
          <w:szCs w:val="22"/>
        </w:rPr>
        <w:t xml:space="preserve">Уколико поднети захтев за заштиту права не садржи све обавезне елементе из члана 151. став 1. Закона, наручилац ће захтев одбацити закључком. Против закључка наручиоца подносилац захтева може у року од 3 дана од пријема поднети жалбу Републичкој комисији а копију исте </w:t>
      </w:r>
      <w:r w:rsidR="00D7539C" w:rsidRPr="005F7FB4">
        <w:rPr>
          <w:rFonts w:cs="Arial"/>
          <w:szCs w:val="22"/>
        </w:rPr>
        <w:t>истовремено доставити наручиоцу</w:t>
      </w:r>
      <w:r w:rsidR="00D7539C" w:rsidRPr="005F7FB4">
        <w:rPr>
          <w:rFonts w:cs="Arial"/>
          <w:szCs w:val="22"/>
          <w:lang w:val="sr-Cyrl-CS"/>
        </w:rPr>
        <w:t>.</w:t>
      </w:r>
    </w:p>
    <w:p w:rsidR="00141E56" w:rsidRPr="005F7FB4" w:rsidRDefault="00141E56" w:rsidP="005D1223">
      <w:pPr>
        <w:rPr>
          <w:rFonts w:cs="Arial"/>
          <w:szCs w:val="22"/>
          <w:lang w:val="en-US"/>
        </w:rPr>
      </w:pPr>
    </w:p>
    <w:p w:rsidR="005F7FB4" w:rsidRPr="005F7FB4" w:rsidRDefault="005F7FB4" w:rsidP="005F7FB4">
      <w:pPr>
        <w:autoSpaceDE w:val="0"/>
        <w:autoSpaceDN w:val="0"/>
        <w:adjustRightInd w:val="0"/>
        <w:jc w:val="left"/>
        <w:rPr>
          <w:rFonts w:cs="Arial"/>
          <w:b/>
          <w:bCs/>
          <w:szCs w:val="22"/>
          <w:lang w:val="sr-Cyrl-CS"/>
        </w:rPr>
      </w:pPr>
      <w:r w:rsidRPr="005F7FB4">
        <w:rPr>
          <w:rFonts w:cs="Arial"/>
          <w:b/>
          <w:bCs/>
          <w:szCs w:val="22"/>
          <w:lang w:val="sr-Cyrl-CS"/>
        </w:rPr>
        <w:t>19</w:t>
      </w:r>
      <w:r w:rsidRPr="005F7FB4">
        <w:rPr>
          <w:rFonts w:cs="Arial"/>
          <w:b/>
          <w:bCs/>
          <w:szCs w:val="22"/>
        </w:rPr>
        <w:t xml:space="preserve">) </w:t>
      </w:r>
      <w:r w:rsidRPr="005F7FB4">
        <w:rPr>
          <w:rFonts w:cs="Arial"/>
          <w:b/>
          <w:bCs/>
          <w:szCs w:val="22"/>
          <w:lang w:val="sr-Cyrl-CS"/>
        </w:rPr>
        <w:t xml:space="preserve">ОБАВЕШТЕЊЕ О РОКОВИМА ЗА ЗАКЉУЧЕЊЕ УГОВОРА </w:t>
      </w:r>
    </w:p>
    <w:p w:rsidR="005F7FB4" w:rsidRDefault="005F7FB4" w:rsidP="005F7FB4">
      <w:pPr>
        <w:autoSpaceDE w:val="0"/>
        <w:autoSpaceDN w:val="0"/>
        <w:adjustRightInd w:val="0"/>
        <w:jc w:val="left"/>
        <w:rPr>
          <w:rFonts w:ascii="Arial,Bold" w:hAnsi="Arial,Bold" w:cs="Arial,Bold"/>
          <w:b/>
          <w:bCs/>
          <w:sz w:val="17"/>
          <w:szCs w:val="17"/>
        </w:rPr>
      </w:pPr>
    </w:p>
    <w:p w:rsidR="005F7FB4" w:rsidRPr="005F7FB4" w:rsidRDefault="005F7FB4" w:rsidP="005F7FB4">
      <w:pPr>
        <w:autoSpaceDE w:val="0"/>
        <w:autoSpaceDN w:val="0"/>
        <w:adjustRightInd w:val="0"/>
        <w:jc w:val="left"/>
        <w:rPr>
          <w:rFonts w:cs="Arial"/>
          <w:szCs w:val="22"/>
          <w:lang w:val="sr-Cyrl-CS"/>
        </w:rPr>
      </w:pPr>
      <w:r w:rsidRPr="005F7FB4">
        <w:rPr>
          <w:rFonts w:cs="Arial"/>
          <w:szCs w:val="22"/>
        </w:rPr>
        <w:lastRenderedPageBreak/>
        <w:t>Наручилац је дужан да уговор о јавној набавци достави понуђачу којем је уговор додељен у року од 8 (осам)</w:t>
      </w:r>
      <w:r w:rsidR="00741C3E">
        <w:rPr>
          <w:rFonts w:cs="Arial"/>
          <w:szCs w:val="22"/>
          <w:lang w:val="sr-Cyrl-CS"/>
        </w:rPr>
        <w:t xml:space="preserve"> </w:t>
      </w:r>
      <w:r w:rsidRPr="005F7FB4">
        <w:rPr>
          <w:rFonts w:cs="Arial"/>
          <w:szCs w:val="22"/>
        </w:rPr>
        <w:t>дана од дана протека рока за подношење захтева за заштиту права.</w:t>
      </w:r>
    </w:p>
    <w:p w:rsidR="005F7FB4" w:rsidRDefault="005F7FB4" w:rsidP="005F7FB4">
      <w:pPr>
        <w:autoSpaceDE w:val="0"/>
        <w:autoSpaceDN w:val="0"/>
        <w:adjustRightInd w:val="0"/>
        <w:jc w:val="left"/>
        <w:rPr>
          <w:rFonts w:cs="Arial"/>
          <w:szCs w:val="22"/>
          <w:lang w:val="sr-Cyrl-CS"/>
        </w:rPr>
      </w:pPr>
      <w:r w:rsidRPr="005F7FB4">
        <w:rPr>
          <w:rFonts w:cs="Arial"/>
          <w:szCs w:val="22"/>
        </w:rPr>
        <w:t>Ако понуђач којем је додељен уговор одбије да закључи уговор о јавној набавци, наручилац може да закључи</w:t>
      </w:r>
      <w:r>
        <w:rPr>
          <w:rFonts w:cs="Arial"/>
          <w:szCs w:val="22"/>
          <w:lang w:val="sr-Cyrl-CS"/>
        </w:rPr>
        <w:t xml:space="preserve"> </w:t>
      </w:r>
      <w:r w:rsidRPr="005F7FB4">
        <w:rPr>
          <w:rFonts w:cs="Arial"/>
          <w:szCs w:val="22"/>
        </w:rPr>
        <w:t>уговор са првим следећим најповољнијим понуђачем.</w:t>
      </w:r>
    </w:p>
    <w:p w:rsidR="0039588A" w:rsidRPr="0039588A" w:rsidRDefault="0039588A" w:rsidP="005F7FB4">
      <w:pPr>
        <w:autoSpaceDE w:val="0"/>
        <w:autoSpaceDN w:val="0"/>
        <w:adjustRightInd w:val="0"/>
        <w:jc w:val="left"/>
        <w:rPr>
          <w:rFonts w:cs="Arial"/>
          <w:szCs w:val="22"/>
          <w:lang w:val="sr-Cyrl-CS"/>
        </w:rPr>
      </w:pPr>
    </w:p>
    <w:p w:rsidR="0039588A" w:rsidRPr="00FF1F13" w:rsidRDefault="0039588A" w:rsidP="0039588A">
      <w:pPr>
        <w:autoSpaceDE w:val="0"/>
        <w:autoSpaceDN w:val="0"/>
        <w:adjustRightInd w:val="0"/>
        <w:rPr>
          <w:rFonts w:ascii="Arial-BoldMT" w:hAnsi="Arial-BoldMT" w:cs="Arial-BoldMT"/>
          <w:b/>
          <w:bCs/>
          <w:szCs w:val="22"/>
          <w:lang w:val="ru-RU"/>
        </w:rPr>
      </w:pPr>
      <w:r>
        <w:rPr>
          <w:rFonts w:ascii="Arial-BoldMT" w:hAnsi="Arial-BoldMT" w:cs="Arial-BoldMT"/>
          <w:b/>
          <w:bCs/>
          <w:szCs w:val="22"/>
          <w:lang w:val="ru-RU"/>
        </w:rPr>
        <w:t>20</w:t>
      </w:r>
      <w:r w:rsidRPr="00FF1F13">
        <w:rPr>
          <w:rFonts w:ascii="Arial-BoldMT" w:hAnsi="Arial-BoldMT" w:cs="Arial-BoldMT"/>
          <w:b/>
          <w:bCs/>
          <w:szCs w:val="22"/>
          <w:lang w:val="ru-RU"/>
        </w:rPr>
        <w:t>. ОБАВЕШТЕЊЕ ПОНУЂАЧИМА</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Имајући у виду да су Законом о привредним друштвима ( „Сл. гласник РС“ број 36/2011, 99/</w:t>
      </w:r>
      <w:r w:rsidRPr="00FF1F13">
        <w:rPr>
          <w:rFonts w:cs="Arial"/>
          <w:szCs w:val="22"/>
          <w:lang w:val="ru-RU"/>
        </w:rPr>
        <w:t>2011,83/2014-</w:t>
      </w:r>
      <w:r w:rsidRPr="00FF1F13">
        <w:rPr>
          <w:rFonts w:eastAsia="ArialMT" w:cs="Arial"/>
          <w:szCs w:val="22"/>
          <w:lang w:val="ru-RU"/>
        </w:rPr>
        <w:t>др.закон, 5/2015 ,</w:t>
      </w:r>
      <w:r w:rsidRPr="00FF1F13">
        <w:rPr>
          <w:rFonts w:cs="Arial"/>
          <w:szCs w:val="22"/>
          <w:lang w:val="ru-RU"/>
        </w:rPr>
        <w:t xml:space="preserve">44/2018 </w:t>
      </w:r>
      <w:r w:rsidRPr="00FF1F13">
        <w:rPr>
          <w:rFonts w:eastAsia="ArialMT" w:cs="Arial"/>
          <w:szCs w:val="22"/>
          <w:lang w:val="ru-RU"/>
        </w:rPr>
        <w:t>и 95/2018) унете значајне реформе у погледу пословања правних лица и предузетника обавештавамо понуђаче следеће</w:t>
      </w:r>
      <w:r w:rsidRPr="00FF1F13">
        <w:rPr>
          <w:rFonts w:cs="Arial"/>
          <w:szCs w:val="22"/>
          <w:lang w:val="ru-RU"/>
        </w:rPr>
        <w:t>:</w:t>
      </w:r>
      <w:r w:rsidRPr="00FF1F13">
        <w:rPr>
          <w:rFonts w:eastAsia="ArialMT" w:cs="Arial"/>
          <w:szCs w:val="22"/>
          <w:lang w:val="ru-RU"/>
        </w:rPr>
        <w:t>Употреба пословног имена, печата и других података у документима</w:t>
      </w:r>
    </w:p>
    <w:p w:rsidR="0039588A" w:rsidRPr="00FF1F13" w:rsidRDefault="0039588A" w:rsidP="0039588A">
      <w:pPr>
        <w:autoSpaceDE w:val="0"/>
        <w:autoSpaceDN w:val="0"/>
        <w:adjustRightInd w:val="0"/>
        <w:jc w:val="center"/>
        <w:rPr>
          <w:rFonts w:cs="Arial"/>
          <w:b/>
          <w:bCs/>
          <w:szCs w:val="22"/>
          <w:lang w:val="ru-RU"/>
        </w:rPr>
      </w:pPr>
      <w:r w:rsidRPr="00FF1F13">
        <w:rPr>
          <w:rFonts w:cs="Arial"/>
          <w:b/>
          <w:bCs/>
          <w:szCs w:val="22"/>
          <w:lang w:val="ru-RU"/>
        </w:rPr>
        <w:t>Члан 25.</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Пословна писма и други документи друштва, укључујући и оне у електронској форми, који су упућени трећим лицима садрже пословно или скраћено пословно име, седиште, адресу за пријем поште ако се разликује од седишта, матични број и порески идентификациони број друштва.</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Друштво може уз пословно име да употребљава грб, заставу, амблем, ознаку или други симбол</w:t>
      </w:r>
      <w:r>
        <w:rPr>
          <w:rFonts w:eastAsia="ArialMT" w:cs="Arial"/>
          <w:szCs w:val="22"/>
          <w:lang w:val="ru-RU"/>
        </w:rPr>
        <w:t xml:space="preserve"> </w:t>
      </w:r>
      <w:r w:rsidRPr="00FF1F13">
        <w:rPr>
          <w:rFonts w:eastAsia="ArialMT" w:cs="Arial"/>
          <w:szCs w:val="22"/>
          <w:lang w:val="ru-RU"/>
        </w:rPr>
        <w:t>Републике Србије или стране државе, домаће територијалне јединице и аутономне покрајине</w:t>
      </w:r>
      <w:r w:rsidRPr="00FF1F13">
        <w:rPr>
          <w:rFonts w:cs="Arial"/>
          <w:szCs w:val="22"/>
          <w:lang w:val="ru-RU"/>
        </w:rPr>
        <w:t>,</w:t>
      </w:r>
      <w:r w:rsidRPr="00FF1F13">
        <w:rPr>
          <w:rFonts w:eastAsia="ArialMT" w:cs="Arial"/>
          <w:szCs w:val="22"/>
          <w:lang w:val="ru-RU"/>
        </w:rPr>
        <w:t>међународне организације, уз сагласност надлежног органа те државе, домаће територијалне</w:t>
      </w:r>
      <w:r>
        <w:rPr>
          <w:rFonts w:eastAsia="ArialMT" w:cs="Arial"/>
          <w:szCs w:val="22"/>
          <w:lang w:val="ru-RU"/>
        </w:rPr>
        <w:t xml:space="preserve"> </w:t>
      </w:r>
      <w:r w:rsidRPr="00FF1F13">
        <w:rPr>
          <w:rFonts w:eastAsia="ArialMT" w:cs="Arial"/>
          <w:szCs w:val="22"/>
          <w:lang w:val="ru-RU"/>
        </w:rPr>
        <w:t>јединице и аутономне покрајине или међународне организације.</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Посебним прописом не може се друштву увести обавеза употребе печата у пословним писмима и</w:t>
      </w:r>
      <w:r>
        <w:rPr>
          <w:rFonts w:eastAsia="ArialMT" w:cs="Arial"/>
          <w:szCs w:val="22"/>
          <w:lang w:val="ru-RU"/>
        </w:rPr>
        <w:t xml:space="preserve"> </w:t>
      </w:r>
      <w:r w:rsidRPr="00FF1F13">
        <w:rPr>
          <w:rFonts w:eastAsia="ArialMT" w:cs="Arial"/>
          <w:szCs w:val="22"/>
          <w:lang w:val="ru-RU"/>
        </w:rPr>
        <w:t>другим документима друштва.</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Приликом закључивања правних послова, односно предузимања правних радњи од стране друштва,судови, државни органи, организације и лица која врше јавна овлашћења, као и друга правна лица, не</w:t>
      </w:r>
      <w:r>
        <w:rPr>
          <w:rFonts w:eastAsia="ArialMT" w:cs="Arial"/>
          <w:szCs w:val="22"/>
          <w:lang w:val="ru-RU"/>
        </w:rPr>
        <w:t xml:space="preserve"> </w:t>
      </w:r>
      <w:r w:rsidRPr="00FF1F13">
        <w:rPr>
          <w:rFonts w:eastAsia="ArialMT" w:cs="Arial"/>
          <w:szCs w:val="22"/>
          <w:lang w:val="ru-RU"/>
        </w:rPr>
        <w:t>могу истицати примедбе у погледу некоришћења печата, нити се исте могу истицати као разлог за поништај, раскид, односно непуноважност закљученог правног посла, односно предузете правне</w:t>
      </w:r>
    </w:p>
    <w:p w:rsidR="0039588A" w:rsidRPr="00FF1F13" w:rsidRDefault="0039588A" w:rsidP="0039588A">
      <w:pPr>
        <w:autoSpaceDE w:val="0"/>
        <w:autoSpaceDN w:val="0"/>
        <w:adjustRightInd w:val="0"/>
        <w:rPr>
          <w:rFonts w:cs="Arial"/>
          <w:szCs w:val="22"/>
          <w:lang w:val="ru-RU"/>
        </w:rPr>
      </w:pPr>
      <w:r w:rsidRPr="00FF1F13">
        <w:rPr>
          <w:rFonts w:eastAsia="ArialMT" w:cs="Arial"/>
          <w:szCs w:val="22"/>
          <w:lang w:val="ru-RU"/>
        </w:rPr>
        <w:t>радње, чак и у случају када је интерним актима друштва прописано да друштво има и користи печат у пословању.</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Друштво не може истицати према трећим савесним лицима недостатке у погледу форме пословних писама и других докумената прописане овим чланом.</w:t>
      </w:r>
    </w:p>
    <w:p w:rsidR="0039588A" w:rsidRPr="0037646C" w:rsidRDefault="0039588A" w:rsidP="0039588A">
      <w:pPr>
        <w:autoSpaceDE w:val="0"/>
        <w:autoSpaceDN w:val="0"/>
        <w:adjustRightInd w:val="0"/>
        <w:rPr>
          <w:rFonts w:cs="Arial"/>
          <w:bCs/>
          <w:szCs w:val="22"/>
          <w:lang w:val="ru-RU"/>
        </w:rPr>
      </w:pPr>
      <w:r w:rsidRPr="0037646C">
        <w:rPr>
          <w:rFonts w:cs="Arial"/>
          <w:bCs/>
          <w:szCs w:val="22"/>
          <w:lang w:val="ru-RU"/>
        </w:rPr>
        <w:t>Наручилац обавештава понуђаче: да су понуђачи у обавези да захтеване образце из ове конкурсне документације – попуне, потпишу и печатом овере, осим уколико (понуђачи) немају обавезу коришћења печата у свом пословању. Уколико Понуђач по закону није обавезан да има печат, сва писмена и обрасци које Понуђач доставља у понуди, а на којима се захтева потпис и печат, довољно је да буду потписани од стране одговорног лица Понуђача.Стога, свако помињање печата у овој конкурсној документацији, схватати у контексту овог обавештења.</w:t>
      </w:r>
    </w:p>
    <w:p w:rsidR="0039588A" w:rsidRPr="0037646C" w:rsidRDefault="0039588A" w:rsidP="0039588A">
      <w:pPr>
        <w:rPr>
          <w:rFonts w:cs="Arial"/>
          <w:szCs w:val="22"/>
          <w:lang w:val="ru-RU"/>
        </w:rPr>
      </w:pPr>
    </w:p>
    <w:p w:rsidR="0039588A" w:rsidRPr="0039588A" w:rsidRDefault="0039588A" w:rsidP="005F7FB4">
      <w:pPr>
        <w:autoSpaceDE w:val="0"/>
        <w:autoSpaceDN w:val="0"/>
        <w:adjustRightInd w:val="0"/>
        <w:jc w:val="left"/>
        <w:rPr>
          <w:rFonts w:cs="Arial"/>
          <w:szCs w:val="22"/>
          <w:lang w:val="sr-Cyrl-CS"/>
        </w:rPr>
      </w:pPr>
    </w:p>
    <w:sectPr w:rsidR="0039588A" w:rsidRPr="0039588A" w:rsidSect="007F569E">
      <w:footerReference w:type="default" r:id="rId12"/>
      <w:type w:val="continuous"/>
      <w:pgSz w:w="11920" w:h="16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5F0" w:rsidRDefault="006825F0">
      <w:r>
        <w:separator/>
      </w:r>
    </w:p>
  </w:endnote>
  <w:endnote w:type="continuationSeparator" w:id="1">
    <w:p w:rsidR="006825F0" w:rsidRDefault="00682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Bold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ook-Cirilica">
    <w:altName w:val="Corbe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Bold">
    <w:altName w:val="Times New Roman"/>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DB" w:rsidRDefault="001126DB" w:rsidP="00FA15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26DB" w:rsidRDefault="001126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DB" w:rsidRDefault="001126DB" w:rsidP="00243D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126DB" w:rsidRDefault="001126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DB" w:rsidRDefault="001126DB" w:rsidP="002C29C2">
    <w:pPr>
      <w:pStyle w:val="Footer"/>
      <w:framePr w:w="2184" w:h="341" w:hRule="exact" w:wrap="around" w:vAnchor="text" w:hAnchor="margin" w:xAlign="center" w:y="89"/>
      <w:jc w:val="center"/>
      <w:rPr>
        <w:rStyle w:val="PageNumber"/>
      </w:rPr>
    </w:pPr>
    <w:r>
      <w:rPr>
        <w:rStyle w:val="PageNumber"/>
      </w:rPr>
      <w:t xml:space="preserve">страна </w:t>
    </w:r>
    <w:r>
      <w:rPr>
        <w:rStyle w:val="PageNumber"/>
      </w:rPr>
      <w:fldChar w:fldCharType="begin"/>
    </w:r>
    <w:r>
      <w:rPr>
        <w:rStyle w:val="PageNumber"/>
      </w:rPr>
      <w:instrText xml:space="preserve">PAGE  </w:instrText>
    </w:r>
    <w:r>
      <w:rPr>
        <w:rStyle w:val="PageNumber"/>
      </w:rPr>
      <w:fldChar w:fldCharType="separate"/>
    </w:r>
    <w:r w:rsidR="005401F7">
      <w:rPr>
        <w:rStyle w:val="PageNumber"/>
        <w:noProof/>
      </w:rPr>
      <w:t>33</w:t>
    </w:r>
    <w:r>
      <w:rPr>
        <w:rStyle w:val="PageNumber"/>
      </w:rPr>
      <w:fldChar w:fldCharType="end"/>
    </w:r>
    <w:r>
      <w:rPr>
        <w:rStyle w:val="PageNumber"/>
      </w:rPr>
      <w:t xml:space="preserve"> од </w:t>
    </w:r>
    <w:r>
      <w:rPr>
        <w:rStyle w:val="PageNumber"/>
      </w:rPr>
      <w:fldChar w:fldCharType="begin"/>
    </w:r>
    <w:r>
      <w:rPr>
        <w:rStyle w:val="PageNumber"/>
      </w:rPr>
      <w:instrText xml:space="preserve"> NUMPAGES </w:instrText>
    </w:r>
    <w:r>
      <w:rPr>
        <w:rStyle w:val="PageNumber"/>
      </w:rPr>
      <w:fldChar w:fldCharType="separate"/>
    </w:r>
    <w:r w:rsidR="005401F7">
      <w:rPr>
        <w:rStyle w:val="PageNumber"/>
        <w:noProof/>
      </w:rPr>
      <w:t>38</w:t>
    </w:r>
    <w:r>
      <w:rPr>
        <w:rStyle w:val="PageNumber"/>
      </w:rPr>
      <w:fldChar w:fldCharType="end"/>
    </w:r>
  </w:p>
  <w:p w:rsidR="001126DB" w:rsidRDefault="001126DB">
    <w:pPr>
      <w:widowControl w:val="0"/>
      <w:autoSpaceDE w:val="0"/>
      <w:autoSpaceDN w:val="0"/>
      <w:adjustRightInd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5F0" w:rsidRDefault="006825F0">
      <w:r>
        <w:separator/>
      </w:r>
    </w:p>
  </w:footnote>
  <w:footnote w:type="continuationSeparator" w:id="1">
    <w:p w:rsidR="006825F0" w:rsidRDefault="00682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1608"/>
        </w:tabs>
        <w:ind w:left="2328" w:hanging="360"/>
      </w:pPr>
    </w:lvl>
    <w:lvl w:ilvl="1">
      <w:start w:val="1"/>
      <w:numFmt w:val="decimal"/>
      <w:lvlText w:val="%1.%2."/>
      <w:lvlJc w:val="left"/>
      <w:pPr>
        <w:tabs>
          <w:tab w:val="num" w:pos="1608"/>
        </w:tabs>
        <w:ind w:left="2958" w:hanging="720"/>
      </w:pPr>
      <w:rPr>
        <w:b/>
        <w:bCs/>
        <w:i w:val="0"/>
        <w:iCs w:val="0"/>
        <w:sz w:val="24"/>
        <w:szCs w:val="24"/>
      </w:rPr>
    </w:lvl>
    <w:lvl w:ilvl="2">
      <w:start w:val="1"/>
      <w:numFmt w:val="decimal"/>
      <w:lvlText w:val="%1.%2.%3."/>
      <w:lvlJc w:val="left"/>
      <w:pPr>
        <w:tabs>
          <w:tab w:val="num" w:pos="1608"/>
        </w:tabs>
        <w:ind w:left="2688" w:hanging="720"/>
      </w:pPr>
    </w:lvl>
    <w:lvl w:ilvl="3">
      <w:start w:val="1"/>
      <w:numFmt w:val="decimal"/>
      <w:lvlText w:val="%1.%2.%3.%4."/>
      <w:lvlJc w:val="left"/>
      <w:pPr>
        <w:tabs>
          <w:tab w:val="num" w:pos="1608"/>
        </w:tabs>
        <w:ind w:left="3048" w:hanging="1080"/>
      </w:pPr>
    </w:lvl>
    <w:lvl w:ilvl="4">
      <w:start w:val="1"/>
      <w:numFmt w:val="decimal"/>
      <w:lvlText w:val="%1.%2.%3.%4.%5."/>
      <w:lvlJc w:val="left"/>
      <w:pPr>
        <w:tabs>
          <w:tab w:val="num" w:pos="1608"/>
        </w:tabs>
        <w:ind w:left="3408" w:hanging="1440"/>
      </w:pPr>
    </w:lvl>
    <w:lvl w:ilvl="5">
      <w:start w:val="1"/>
      <w:numFmt w:val="decimal"/>
      <w:lvlText w:val="%1.%2.%3.%4.%5.%6."/>
      <w:lvlJc w:val="left"/>
      <w:pPr>
        <w:tabs>
          <w:tab w:val="num" w:pos="1608"/>
        </w:tabs>
        <w:ind w:left="3408" w:hanging="1440"/>
      </w:pPr>
    </w:lvl>
    <w:lvl w:ilvl="6">
      <w:start w:val="1"/>
      <w:numFmt w:val="decimal"/>
      <w:lvlText w:val="%1.%2.%3.%4.%5.%6.%7."/>
      <w:lvlJc w:val="left"/>
      <w:pPr>
        <w:tabs>
          <w:tab w:val="num" w:pos="1608"/>
        </w:tabs>
        <w:ind w:left="3768" w:hanging="1800"/>
      </w:pPr>
    </w:lvl>
    <w:lvl w:ilvl="7">
      <w:start w:val="1"/>
      <w:numFmt w:val="decimal"/>
      <w:lvlText w:val="%1.%2.%3.%4.%5.%6.%7.%8."/>
      <w:lvlJc w:val="left"/>
      <w:pPr>
        <w:tabs>
          <w:tab w:val="num" w:pos="1608"/>
        </w:tabs>
        <w:ind w:left="4128" w:hanging="2160"/>
      </w:pPr>
    </w:lvl>
    <w:lvl w:ilvl="8">
      <w:start w:val="1"/>
      <w:numFmt w:val="decimal"/>
      <w:lvlText w:val="%1.%2.%3.%4.%5.%6.%7.%8.%9."/>
      <w:lvlJc w:val="left"/>
      <w:pPr>
        <w:tabs>
          <w:tab w:val="num" w:pos="1608"/>
        </w:tabs>
        <w:ind w:left="4128" w:hanging="2160"/>
      </w:pPr>
    </w:lvl>
  </w:abstractNum>
  <w:abstractNum w:abstractNumId="1">
    <w:nsid w:val="00000007"/>
    <w:multiLevelType w:val="singleLevel"/>
    <w:tmpl w:val="8D742DAC"/>
    <w:name w:val="WW8Num7"/>
    <w:lvl w:ilvl="0">
      <w:start w:val="1"/>
      <w:numFmt w:val="decimal"/>
      <w:lvlText w:val="%1)"/>
      <w:lvlJc w:val="left"/>
      <w:pPr>
        <w:tabs>
          <w:tab w:val="num" w:pos="702"/>
        </w:tabs>
        <w:ind w:left="702" w:hanging="360"/>
      </w:pPr>
      <w:rPr>
        <w:rFonts w:ascii="Arial" w:hAnsi="Arial" w:cs="Arial" w:hint="default"/>
        <w:b/>
        <w:bCs/>
        <w:i/>
        <w:iCs/>
      </w:rPr>
    </w:lvl>
  </w:abstractNum>
  <w:abstractNum w:abstractNumId="2">
    <w:nsid w:val="01F54FBF"/>
    <w:multiLevelType w:val="hybridMultilevel"/>
    <w:tmpl w:val="6EEA94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DF6EC0"/>
    <w:multiLevelType w:val="hybridMultilevel"/>
    <w:tmpl w:val="FBB623E2"/>
    <w:lvl w:ilvl="0" w:tplc="04090011">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00ABA"/>
    <w:multiLevelType w:val="hybridMultilevel"/>
    <w:tmpl w:val="4F6AE4D6"/>
    <w:lvl w:ilvl="0" w:tplc="241A000F">
      <w:start w:val="1"/>
      <w:numFmt w:val="decimal"/>
      <w:lvlText w:val="%1."/>
      <w:lvlJc w:val="left"/>
      <w:pPr>
        <w:tabs>
          <w:tab w:val="num" w:pos="360"/>
        </w:tabs>
        <w:ind w:left="36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5">
    <w:nsid w:val="34653733"/>
    <w:multiLevelType w:val="hybridMultilevel"/>
    <w:tmpl w:val="C9A69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D83526"/>
    <w:multiLevelType w:val="hybridMultilevel"/>
    <w:tmpl w:val="F0162870"/>
    <w:lvl w:ilvl="0" w:tplc="5C0486DA">
      <w:start w:val="1"/>
      <w:numFmt w:val="decimal"/>
      <w:lvlText w:val="%1."/>
      <w:lvlJc w:val="left"/>
      <w:pPr>
        <w:tabs>
          <w:tab w:val="num" w:pos="795"/>
        </w:tabs>
        <w:ind w:left="795" w:hanging="360"/>
      </w:pPr>
      <w:rPr>
        <w:rFonts w:ascii="Arial-BoldMT" w:hAnsi="Arial-BoldMT" w:cs="Arial-BoldMT" w:hint="default"/>
        <w:b/>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C4928BF"/>
    <w:multiLevelType w:val="hybridMultilevel"/>
    <w:tmpl w:val="9316394E"/>
    <w:lvl w:ilvl="0" w:tplc="2CFE70B6">
      <w:start w:val="3"/>
      <w:numFmt w:val="bullet"/>
      <w:lvlText w:val=""/>
      <w:lvlJc w:val="left"/>
      <w:pPr>
        <w:tabs>
          <w:tab w:val="num" w:pos="476"/>
        </w:tabs>
        <w:ind w:left="476" w:hanging="360"/>
      </w:pPr>
      <w:rPr>
        <w:rFonts w:ascii="Symbol" w:eastAsia="Times New Roman" w:hAnsi="Symbol" w:hint="default"/>
      </w:rPr>
    </w:lvl>
    <w:lvl w:ilvl="1" w:tplc="241A0003">
      <w:start w:val="1"/>
      <w:numFmt w:val="bullet"/>
      <w:lvlText w:val="o"/>
      <w:lvlJc w:val="left"/>
      <w:pPr>
        <w:tabs>
          <w:tab w:val="num" w:pos="1196"/>
        </w:tabs>
        <w:ind w:left="1196" w:hanging="360"/>
      </w:pPr>
      <w:rPr>
        <w:rFonts w:ascii="Courier New" w:hAnsi="Courier New" w:cs="Courier New" w:hint="default"/>
      </w:rPr>
    </w:lvl>
    <w:lvl w:ilvl="2" w:tplc="241A0005">
      <w:start w:val="1"/>
      <w:numFmt w:val="bullet"/>
      <w:lvlText w:val=""/>
      <w:lvlJc w:val="left"/>
      <w:pPr>
        <w:tabs>
          <w:tab w:val="num" w:pos="1916"/>
        </w:tabs>
        <w:ind w:left="1916" w:hanging="360"/>
      </w:pPr>
      <w:rPr>
        <w:rFonts w:ascii="Wingdings" w:hAnsi="Wingdings" w:cs="Wingdings" w:hint="default"/>
      </w:rPr>
    </w:lvl>
    <w:lvl w:ilvl="3" w:tplc="241A0001">
      <w:start w:val="1"/>
      <w:numFmt w:val="bullet"/>
      <w:lvlText w:val=""/>
      <w:lvlJc w:val="left"/>
      <w:pPr>
        <w:tabs>
          <w:tab w:val="num" w:pos="2636"/>
        </w:tabs>
        <w:ind w:left="2636" w:hanging="360"/>
      </w:pPr>
      <w:rPr>
        <w:rFonts w:ascii="Symbol" w:hAnsi="Symbol" w:cs="Symbol" w:hint="default"/>
      </w:rPr>
    </w:lvl>
    <w:lvl w:ilvl="4" w:tplc="241A0003">
      <w:start w:val="1"/>
      <w:numFmt w:val="bullet"/>
      <w:lvlText w:val="o"/>
      <w:lvlJc w:val="left"/>
      <w:pPr>
        <w:tabs>
          <w:tab w:val="num" w:pos="3356"/>
        </w:tabs>
        <w:ind w:left="3356" w:hanging="360"/>
      </w:pPr>
      <w:rPr>
        <w:rFonts w:ascii="Courier New" w:hAnsi="Courier New" w:cs="Courier New" w:hint="default"/>
      </w:rPr>
    </w:lvl>
    <w:lvl w:ilvl="5" w:tplc="241A0005">
      <w:start w:val="1"/>
      <w:numFmt w:val="bullet"/>
      <w:lvlText w:val=""/>
      <w:lvlJc w:val="left"/>
      <w:pPr>
        <w:tabs>
          <w:tab w:val="num" w:pos="4076"/>
        </w:tabs>
        <w:ind w:left="4076" w:hanging="360"/>
      </w:pPr>
      <w:rPr>
        <w:rFonts w:ascii="Wingdings" w:hAnsi="Wingdings" w:cs="Wingdings" w:hint="default"/>
      </w:rPr>
    </w:lvl>
    <w:lvl w:ilvl="6" w:tplc="241A0001">
      <w:start w:val="1"/>
      <w:numFmt w:val="bullet"/>
      <w:lvlText w:val=""/>
      <w:lvlJc w:val="left"/>
      <w:pPr>
        <w:tabs>
          <w:tab w:val="num" w:pos="4796"/>
        </w:tabs>
        <w:ind w:left="4796" w:hanging="360"/>
      </w:pPr>
      <w:rPr>
        <w:rFonts w:ascii="Symbol" w:hAnsi="Symbol" w:cs="Symbol" w:hint="default"/>
      </w:rPr>
    </w:lvl>
    <w:lvl w:ilvl="7" w:tplc="241A0003">
      <w:start w:val="1"/>
      <w:numFmt w:val="bullet"/>
      <w:lvlText w:val="o"/>
      <w:lvlJc w:val="left"/>
      <w:pPr>
        <w:tabs>
          <w:tab w:val="num" w:pos="5516"/>
        </w:tabs>
        <w:ind w:left="5516" w:hanging="360"/>
      </w:pPr>
      <w:rPr>
        <w:rFonts w:ascii="Courier New" w:hAnsi="Courier New" w:cs="Courier New" w:hint="default"/>
      </w:rPr>
    </w:lvl>
    <w:lvl w:ilvl="8" w:tplc="241A0005">
      <w:start w:val="1"/>
      <w:numFmt w:val="bullet"/>
      <w:lvlText w:val=""/>
      <w:lvlJc w:val="left"/>
      <w:pPr>
        <w:tabs>
          <w:tab w:val="num" w:pos="6236"/>
        </w:tabs>
        <w:ind w:left="6236" w:hanging="360"/>
      </w:pPr>
      <w:rPr>
        <w:rFonts w:ascii="Wingdings" w:hAnsi="Wingdings" w:cs="Wingdings" w:hint="default"/>
      </w:rPr>
    </w:lvl>
  </w:abstractNum>
  <w:abstractNum w:abstractNumId="8">
    <w:nsid w:val="5F7545C8"/>
    <w:multiLevelType w:val="hybridMultilevel"/>
    <w:tmpl w:val="2E86111A"/>
    <w:lvl w:ilvl="0" w:tplc="081A000F">
      <w:start w:val="3"/>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612E68CE"/>
    <w:multiLevelType w:val="hybridMultilevel"/>
    <w:tmpl w:val="EB6A0992"/>
    <w:lvl w:ilvl="0" w:tplc="21A64456">
      <w:start w:val="5"/>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688A35A5"/>
    <w:multiLevelType w:val="hybridMultilevel"/>
    <w:tmpl w:val="7DBABC68"/>
    <w:lvl w:ilvl="0" w:tplc="19A2B2B0">
      <w:start w:val="4"/>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76335410"/>
    <w:multiLevelType w:val="hybridMultilevel"/>
    <w:tmpl w:val="EFAC4ABE"/>
    <w:lvl w:ilvl="0" w:tplc="DF4E5408">
      <w:start w:val="1"/>
      <w:numFmt w:val="bullet"/>
      <w:pStyle w:val="Nabrajanj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265E4A"/>
    <w:multiLevelType w:val="hybridMultilevel"/>
    <w:tmpl w:val="F9A86BDC"/>
    <w:lvl w:ilvl="0" w:tplc="3DB6E7B8">
      <w:start w:val="1"/>
      <w:numFmt w:val="none"/>
      <w:lvlText w:val="2)"/>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7D8247CE"/>
    <w:multiLevelType w:val="hybridMultilevel"/>
    <w:tmpl w:val="B74E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5"/>
  </w:num>
  <w:num w:numId="5">
    <w:abstractNumId w:val="12"/>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8"/>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0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53602"/>
  </w:hdrShapeDefaults>
  <w:footnotePr>
    <w:footnote w:id="0"/>
    <w:footnote w:id="1"/>
  </w:footnotePr>
  <w:endnotePr>
    <w:endnote w:id="0"/>
    <w:endnote w:id="1"/>
  </w:endnotePr>
  <w:compat/>
  <w:rsids>
    <w:rsidRoot w:val="000445CE"/>
    <w:rsid w:val="00000663"/>
    <w:rsid w:val="0000106D"/>
    <w:rsid w:val="000022BF"/>
    <w:rsid w:val="00006585"/>
    <w:rsid w:val="00012D7B"/>
    <w:rsid w:val="00014249"/>
    <w:rsid w:val="00014514"/>
    <w:rsid w:val="0001469C"/>
    <w:rsid w:val="000152CE"/>
    <w:rsid w:val="000208CE"/>
    <w:rsid w:val="0002254E"/>
    <w:rsid w:val="00022F9A"/>
    <w:rsid w:val="00023F13"/>
    <w:rsid w:val="00025F68"/>
    <w:rsid w:val="00033D1F"/>
    <w:rsid w:val="00040363"/>
    <w:rsid w:val="000412A8"/>
    <w:rsid w:val="00041786"/>
    <w:rsid w:val="000422FA"/>
    <w:rsid w:val="00042623"/>
    <w:rsid w:val="0004457C"/>
    <w:rsid w:val="000445CE"/>
    <w:rsid w:val="0005210E"/>
    <w:rsid w:val="00052F0F"/>
    <w:rsid w:val="00054ECB"/>
    <w:rsid w:val="00055B14"/>
    <w:rsid w:val="00056236"/>
    <w:rsid w:val="00057DA9"/>
    <w:rsid w:val="0006044F"/>
    <w:rsid w:val="00060946"/>
    <w:rsid w:val="000716A0"/>
    <w:rsid w:val="00071F58"/>
    <w:rsid w:val="00072726"/>
    <w:rsid w:val="00073A9E"/>
    <w:rsid w:val="000758F7"/>
    <w:rsid w:val="00077427"/>
    <w:rsid w:val="00083AAB"/>
    <w:rsid w:val="00084CE8"/>
    <w:rsid w:val="00085FD3"/>
    <w:rsid w:val="00092B51"/>
    <w:rsid w:val="00094639"/>
    <w:rsid w:val="00095F56"/>
    <w:rsid w:val="000A394C"/>
    <w:rsid w:val="000A3EEE"/>
    <w:rsid w:val="000A4040"/>
    <w:rsid w:val="000A4E02"/>
    <w:rsid w:val="000A70DE"/>
    <w:rsid w:val="000B22E6"/>
    <w:rsid w:val="000B5032"/>
    <w:rsid w:val="000C24C6"/>
    <w:rsid w:val="000C4148"/>
    <w:rsid w:val="000C67B7"/>
    <w:rsid w:val="000D0FE0"/>
    <w:rsid w:val="000D17AD"/>
    <w:rsid w:val="000D17ED"/>
    <w:rsid w:val="000D25F2"/>
    <w:rsid w:val="000D2BFC"/>
    <w:rsid w:val="000D653B"/>
    <w:rsid w:val="000D692A"/>
    <w:rsid w:val="000E1839"/>
    <w:rsid w:val="000E28B8"/>
    <w:rsid w:val="000E4AAF"/>
    <w:rsid w:val="000E5A6E"/>
    <w:rsid w:val="000E7079"/>
    <w:rsid w:val="000E7BD9"/>
    <w:rsid w:val="000F09DD"/>
    <w:rsid w:val="000F30A7"/>
    <w:rsid w:val="000F3477"/>
    <w:rsid w:val="000F3571"/>
    <w:rsid w:val="000F404C"/>
    <w:rsid w:val="000F4957"/>
    <w:rsid w:val="000F551C"/>
    <w:rsid w:val="000F557A"/>
    <w:rsid w:val="000F5DD3"/>
    <w:rsid w:val="000F7A97"/>
    <w:rsid w:val="00100466"/>
    <w:rsid w:val="00103EAE"/>
    <w:rsid w:val="001052ED"/>
    <w:rsid w:val="001068F0"/>
    <w:rsid w:val="0010694D"/>
    <w:rsid w:val="001077BB"/>
    <w:rsid w:val="00107B33"/>
    <w:rsid w:val="00107E6C"/>
    <w:rsid w:val="00110EED"/>
    <w:rsid w:val="00110FF0"/>
    <w:rsid w:val="001126DB"/>
    <w:rsid w:val="00114082"/>
    <w:rsid w:val="00116DE4"/>
    <w:rsid w:val="00121938"/>
    <w:rsid w:val="0012265E"/>
    <w:rsid w:val="00122E43"/>
    <w:rsid w:val="0012589C"/>
    <w:rsid w:val="00130E21"/>
    <w:rsid w:val="00130F3D"/>
    <w:rsid w:val="001316E8"/>
    <w:rsid w:val="00132242"/>
    <w:rsid w:val="00140992"/>
    <w:rsid w:val="00141D10"/>
    <w:rsid w:val="00141E56"/>
    <w:rsid w:val="001430A3"/>
    <w:rsid w:val="001432D8"/>
    <w:rsid w:val="001454D9"/>
    <w:rsid w:val="00150DCD"/>
    <w:rsid w:val="00152030"/>
    <w:rsid w:val="00153E51"/>
    <w:rsid w:val="00154EA0"/>
    <w:rsid w:val="00157091"/>
    <w:rsid w:val="00157CE4"/>
    <w:rsid w:val="00160417"/>
    <w:rsid w:val="0016673B"/>
    <w:rsid w:val="00173478"/>
    <w:rsid w:val="00173AD4"/>
    <w:rsid w:val="00173DC2"/>
    <w:rsid w:val="00175175"/>
    <w:rsid w:val="001779DB"/>
    <w:rsid w:val="00185AA5"/>
    <w:rsid w:val="00197A3C"/>
    <w:rsid w:val="001A40D9"/>
    <w:rsid w:val="001A4148"/>
    <w:rsid w:val="001A45C7"/>
    <w:rsid w:val="001A7336"/>
    <w:rsid w:val="001A73A6"/>
    <w:rsid w:val="001B32CB"/>
    <w:rsid w:val="001B35D3"/>
    <w:rsid w:val="001B3A50"/>
    <w:rsid w:val="001B4417"/>
    <w:rsid w:val="001B5A08"/>
    <w:rsid w:val="001B5C17"/>
    <w:rsid w:val="001C3462"/>
    <w:rsid w:val="001C597A"/>
    <w:rsid w:val="001C6DE6"/>
    <w:rsid w:val="001C730F"/>
    <w:rsid w:val="001D35D1"/>
    <w:rsid w:val="001D411E"/>
    <w:rsid w:val="001D5E77"/>
    <w:rsid w:val="001D69F9"/>
    <w:rsid w:val="001D73B5"/>
    <w:rsid w:val="001E06B4"/>
    <w:rsid w:val="001E0D01"/>
    <w:rsid w:val="001E241B"/>
    <w:rsid w:val="001E2894"/>
    <w:rsid w:val="001E577C"/>
    <w:rsid w:val="001E5FB7"/>
    <w:rsid w:val="001E5FF4"/>
    <w:rsid w:val="001E710A"/>
    <w:rsid w:val="001E7820"/>
    <w:rsid w:val="001F1118"/>
    <w:rsid w:val="001F2014"/>
    <w:rsid w:val="001F33B7"/>
    <w:rsid w:val="001F4015"/>
    <w:rsid w:val="001F4DB4"/>
    <w:rsid w:val="002002CE"/>
    <w:rsid w:val="00201AB8"/>
    <w:rsid w:val="00201D1C"/>
    <w:rsid w:val="002063DC"/>
    <w:rsid w:val="00206E8D"/>
    <w:rsid w:val="00207104"/>
    <w:rsid w:val="00207802"/>
    <w:rsid w:val="00212C43"/>
    <w:rsid w:val="0021508D"/>
    <w:rsid w:val="002161A9"/>
    <w:rsid w:val="002164C5"/>
    <w:rsid w:val="0022047B"/>
    <w:rsid w:val="00221FC7"/>
    <w:rsid w:val="00222728"/>
    <w:rsid w:val="002263F3"/>
    <w:rsid w:val="002301F9"/>
    <w:rsid w:val="002314FA"/>
    <w:rsid w:val="002323C5"/>
    <w:rsid w:val="00233E02"/>
    <w:rsid w:val="002345C0"/>
    <w:rsid w:val="00234630"/>
    <w:rsid w:val="0023533B"/>
    <w:rsid w:val="002406AD"/>
    <w:rsid w:val="0024102A"/>
    <w:rsid w:val="00243D4F"/>
    <w:rsid w:val="00244A59"/>
    <w:rsid w:val="002537B6"/>
    <w:rsid w:val="00256AAA"/>
    <w:rsid w:val="00256F5F"/>
    <w:rsid w:val="002636A6"/>
    <w:rsid w:val="00272072"/>
    <w:rsid w:val="00273401"/>
    <w:rsid w:val="00276647"/>
    <w:rsid w:val="002770A2"/>
    <w:rsid w:val="002804D6"/>
    <w:rsid w:val="00282BA3"/>
    <w:rsid w:val="002843FC"/>
    <w:rsid w:val="00284AC1"/>
    <w:rsid w:val="00285FA2"/>
    <w:rsid w:val="00286ADE"/>
    <w:rsid w:val="00287C6E"/>
    <w:rsid w:val="002901ED"/>
    <w:rsid w:val="002922BF"/>
    <w:rsid w:val="00293E17"/>
    <w:rsid w:val="00294218"/>
    <w:rsid w:val="00296572"/>
    <w:rsid w:val="00296BFE"/>
    <w:rsid w:val="002A4D3F"/>
    <w:rsid w:val="002A562E"/>
    <w:rsid w:val="002A585E"/>
    <w:rsid w:val="002A7E5A"/>
    <w:rsid w:val="002B0D52"/>
    <w:rsid w:val="002B1CEE"/>
    <w:rsid w:val="002B3809"/>
    <w:rsid w:val="002B47DF"/>
    <w:rsid w:val="002B759D"/>
    <w:rsid w:val="002C2445"/>
    <w:rsid w:val="002C29C2"/>
    <w:rsid w:val="002C29C7"/>
    <w:rsid w:val="002C2D1C"/>
    <w:rsid w:val="002C398A"/>
    <w:rsid w:val="002C6AC7"/>
    <w:rsid w:val="002C7419"/>
    <w:rsid w:val="002D0680"/>
    <w:rsid w:val="002D1AE8"/>
    <w:rsid w:val="002D20D9"/>
    <w:rsid w:val="002D6019"/>
    <w:rsid w:val="002D714B"/>
    <w:rsid w:val="002E1331"/>
    <w:rsid w:val="002E63FC"/>
    <w:rsid w:val="002E78F3"/>
    <w:rsid w:val="002E79EB"/>
    <w:rsid w:val="002F31F3"/>
    <w:rsid w:val="002F37BD"/>
    <w:rsid w:val="002F39C9"/>
    <w:rsid w:val="002F4588"/>
    <w:rsid w:val="003075B9"/>
    <w:rsid w:val="00310D94"/>
    <w:rsid w:val="00313336"/>
    <w:rsid w:val="00314860"/>
    <w:rsid w:val="00317745"/>
    <w:rsid w:val="00317D9C"/>
    <w:rsid w:val="0032287D"/>
    <w:rsid w:val="00323F12"/>
    <w:rsid w:val="00324E45"/>
    <w:rsid w:val="003309C5"/>
    <w:rsid w:val="00330BF2"/>
    <w:rsid w:val="00334C87"/>
    <w:rsid w:val="003357AB"/>
    <w:rsid w:val="00336BB2"/>
    <w:rsid w:val="003406D7"/>
    <w:rsid w:val="00341F62"/>
    <w:rsid w:val="00343A75"/>
    <w:rsid w:val="00344104"/>
    <w:rsid w:val="00344D69"/>
    <w:rsid w:val="00346014"/>
    <w:rsid w:val="00347823"/>
    <w:rsid w:val="003503D9"/>
    <w:rsid w:val="00355BBA"/>
    <w:rsid w:val="003565FA"/>
    <w:rsid w:val="00362881"/>
    <w:rsid w:val="00363949"/>
    <w:rsid w:val="003642FC"/>
    <w:rsid w:val="00366F55"/>
    <w:rsid w:val="00370BA1"/>
    <w:rsid w:val="00371022"/>
    <w:rsid w:val="00371FE4"/>
    <w:rsid w:val="0037210A"/>
    <w:rsid w:val="003727C7"/>
    <w:rsid w:val="003750AE"/>
    <w:rsid w:val="003758DF"/>
    <w:rsid w:val="00377A3E"/>
    <w:rsid w:val="00377D7B"/>
    <w:rsid w:val="00380252"/>
    <w:rsid w:val="003802FC"/>
    <w:rsid w:val="0039015B"/>
    <w:rsid w:val="00393E15"/>
    <w:rsid w:val="0039588A"/>
    <w:rsid w:val="00395E7A"/>
    <w:rsid w:val="00397BE2"/>
    <w:rsid w:val="00397D39"/>
    <w:rsid w:val="003A0C28"/>
    <w:rsid w:val="003A24B8"/>
    <w:rsid w:val="003A7D60"/>
    <w:rsid w:val="003B04CD"/>
    <w:rsid w:val="003B2835"/>
    <w:rsid w:val="003C2784"/>
    <w:rsid w:val="003C4C7C"/>
    <w:rsid w:val="003C4EB6"/>
    <w:rsid w:val="003C6757"/>
    <w:rsid w:val="003D7881"/>
    <w:rsid w:val="003E02AB"/>
    <w:rsid w:val="003E06F7"/>
    <w:rsid w:val="003E279E"/>
    <w:rsid w:val="003E3519"/>
    <w:rsid w:val="003E5B99"/>
    <w:rsid w:val="003F1BA2"/>
    <w:rsid w:val="003F368A"/>
    <w:rsid w:val="003F39CF"/>
    <w:rsid w:val="003F60EB"/>
    <w:rsid w:val="003F68E7"/>
    <w:rsid w:val="00402871"/>
    <w:rsid w:val="0040462E"/>
    <w:rsid w:val="00404793"/>
    <w:rsid w:val="0040511C"/>
    <w:rsid w:val="0040579B"/>
    <w:rsid w:val="004115E4"/>
    <w:rsid w:val="00412CD8"/>
    <w:rsid w:val="00414599"/>
    <w:rsid w:val="00414A6F"/>
    <w:rsid w:val="00417E22"/>
    <w:rsid w:val="0042063A"/>
    <w:rsid w:val="00420B78"/>
    <w:rsid w:val="00421E0B"/>
    <w:rsid w:val="0042540E"/>
    <w:rsid w:val="00427FC4"/>
    <w:rsid w:val="00434534"/>
    <w:rsid w:val="0044368F"/>
    <w:rsid w:val="00444733"/>
    <w:rsid w:val="00445F34"/>
    <w:rsid w:val="004476DA"/>
    <w:rsid w:val="00454EAF"/>
    <w:rsid w:val="004610DF"/>
    <w:rsid w:val="00461F9A"/>
    <w:rsid w:val="00465BEE"/>
    <w:rsid w:val="004706D9"/>
    <w:rsid w:val="00471DED"/>
    <w:rsid w:val="004737CC"/>
    <w:rsid w:val="004748E6"/>
    <w:rsid w:val="00477937"/>
    <w:rsid w:val="00477B55"/>
    <w:rsid w:val="0048128A"/>
    <w:rsid w:val="00481611"/>
    <w:rsid w:val="00481762"/>
    <w:rsid w:val="00482832"/>
    <w:rsid w:val="0048366F"/>
    <w:rsid w:val="00484F83"/>
    <w:rsid w:val="00485588"/>
    <w:rsid w:val="00485A6C"/>
    <w:rsid w:val="0048716F"/>
    <w:rsid w:val="00490B9C"/>
    <w:rsid w:val="00493DFA"/>
    <w:rsid w:val="004975A7"/>
    <w:rsid w:val="004A040D"/>
    <w:rsid w:val="004A1BFF"/>
    <w:rsid w:val="004A34D9"/>
    <w:rsid w:val="004A5535"/>
    <w:rsid w:val="004A6DBE"/>
    <w:rsid w:val="004A77E2"/>
    <w:rsid w:val="004A78EB"/>
    <w:rsid w:val="004B10B9"/>
    <w:rsid w:val="004B522D"/>
    <w:rsid w:val="004B590C"/>
    <w:rsid w:val="004B6210"/>
    <w:rsid w:val="004B72DA"/>
    <w:rsid w:val="004C1878"/>
    <w:rsid w:val="004C3DEA"/>
    <w:rsid w:val="004C3EFA"/>
    <w:rsid w:val="004C62A5"/>
    <w:rsid w:val="004C7A8B"/>
    <w:rsid w:val="004D008C"/>
    <w:rsid w:val="004D3AD6"/>
    <w:rsid w:val="004D3D5C"/>
    <w:rsid w:val="004D7F56"/>
    <w:rsid w:val="004E1AC2"/>
    <w:rsid w:val="004E2500"/>
    <w:rsid w:val="004E41AB"/>
    <w:rsid w:val="004E6278"/>
    <w:rsid w:val="004E6B5B"/>
    <w:rsid w:val="004F02BB"/>
    <w:rsid w:val="004F0F61"/>
    <w:rsid w:val="004F1E55"/>
    <w:rsid w:val="004F245D"/>
    <w:rsid w:val="004F24BC"/>
    <w:rsid w:val="004F37E7"/>
    <w:rsid w:val="004F3A31"/>
    <w:rsid w:val="004F5043"/>
    <w:rsid w:val="004F55EF"/>
    <w:rsid w:val="004F6022"/>
    <w:rsid w:val="004F78A1"/>
    <w:rsid w:val="004F7B0B"/>
    <w:rsid w:val="00501E5B"/>
    <w:rsid w:val="005031E6"/>
    <w:rsid w:val="00503810"/>
    <w:rsid w:val="00510A6B"/>
    <w:rsid w:val="00512662"/>
    <w:rsid w:val="0052119F"/>
    <w:rsid w:val="00522DC5"/>
    <w:rsid w:val="00523350"/>
    <w:rsid w:val="00530ACE"/>
    <w:rsid w:val="0053285A"/>
    <w:rsid w:val="00535A3A"/>
    <w:rsid w:val="005401F7"/>
    <w:rsid w:val="005412CC"/>
    <w:rsid w:val="0054254C"/>
    <w:rsid w:val="00544B68"/>
    <w:rsid w:val="00545470"/>
    <w:rsid w:val="0054585C"/>
    <w:rsid w:val="005477DE"/>
    <w:rsid w:val="005536F7"/>
    <w:rsid w:val="0055437B"/>
    <w:rsid w:val="0055464D"/>
    <w:rsid w:val="005550D3"/>
    <w:rsid w:val="0055670A"/>
    <w:rsid w:val="00560977"/>
    <w:rsid w:val="00563A6C"/>
    <w:rsid w:val="005643EC"/>
    <w:rsid w:val="0056448D"/>
    <w:rsid w:val="00566E60"/>
    <w:rsid w:val="00567990"/>
    <w:rsid w:val="00572531"/>
    <w:rsid w:val="005726F9"/>
    <w:rsid w:val="00574C61"/>
    <w:rsid w:val="00575F9E"/>
    <w:rsid w:val="00584E05"/>
    <w:rsid w:val="00586439"/>
    <w:rsid w:val="00587614"/>
    <w:rsid w:val="00593409"/>
    <w:rsid w:val="00593596"/>
    <w:rsid w:val="00597ADB"/>
    <w:rsid w:val="00597EC0"/>
    <w:rsid w:val="005A1139"/>
    <w:rsid w:val="005A33C3"/>
    <w:rsid w:val="005A7424"/>
    <w:rsid w:val="005B6A29"/>
    <w:rsid w:val="005B6AD9"/>
    <w:rsid w:val="005C4F22"/>
    <w:rsid w:val="005C57AE"/>
    <w:rsid w:val="005C592A"/>
    <w:rsid w:val="005C6BD3"/>
    <w:rsid w:val="005D00C2"/>
    <w:rsid w:val="005D09B3"/>
    <w:rsid w:val="005D1223"/>
    <w:rsid w:val="005D2907"/>
    <w:rsid w:val="005D2F24"/>
    <w:rsid w:val="005D4D52"/>
    <w:rsid w:val="005D72E0"/>
    <w:rsid w:val="005E1732"/>
    <w:rsid w:val="005E4848"/>
    <w:rsid w:val="005E5D84"/>
    <w:rsid w:val="005E69FA"/>
    <w:rsid w:val="005E7B9C"/>
    <w:rsid w:val="005F35E0"/>
    <w:rsid w:val="005F5162"/>
    <w:rsid w:val="005F5266"/>
    <w:rsid w:val="005F688D"/>
    <w:rsid w:val="005F7FB4"/>
    <w:rsid w:val="006006FE"/>
    <w:rsid w:val="00602956"/>
    <w:rsid w:val="006033A8"/>
    <w:rsid w:val="00605C1A"/>
    <w:rsid w:val="00606DEB"/>
    <w:rsid w:val="00610AEA"/>
    <w:rsid w:val="0061143D"/>
    <w:rsid w:val="00611618"/>
    <w:rsid w:val="0061223B"/>
    <w:rsid w:val="00612C74"/>
    <w:rsid w:val="0061465D"/>
    <w:rsid w:val="00615AF6"/>
    <w:rsid w:val="00617203"/>
    <w:rsid w:val="006211AB"/>
    <w:rsid w:val="00622CC4"/>
    <w:rsid w:val="00625182"/>
    <w:rsid w:val="00627CE2"/>
    <w:rsid w:val="006304A1"/>
    <w:rsid w:val="0063089E"/>
    <w:rsid w:val="00630E0B"/>
    <w:rsid w:val="0063175A"/>
    <w:rsid w:val="00636302"/>
    <w:rsid w:val="006410F6"/>
    <w:rsid w:val="0064287F"/>
    <w:rsid w:val="00645B47"/>
    <w:rsid w:val="006469A8"/>
    <w:rsid w:val="006534DA"/>
    <w:rsid w:val="00653A6B"/>
    <w:rsid w:val="00661316"/>
    <w:rsid w:val="00663C42"/>
    <w:rsid w:val="00663C8B"/>
    <w:rsid w:val="00663FFB"/>
    <w:rsid w:val="00666230"/>
    <w:rsid w:val="00667E11"/>
    <w:rsid w:val="00670BC0"/>
    <w:rsid w:val="00671EAF"/>
    <w:rsid w:val="00671EC8"/>
    <w:rsid w:val="00673081"/>
    <w:rsid w:val="006761B2"/>
    <w:rsid w:val="00676928"/>
    <w:rsid w:val="00677EC5"/>
    <w:rsid w:val="006825F0"/>
    <w:rsid w:val="00685AF5"/>
    <w:rsid w:val="00685E36"/>
    <w:rsid w:val="00686DE1"/>
    <w:rsid w:val="00686F1D"/>
    <w:rsid w:val="0068758A"/>
    <w:rsid w:val="00690CBA"/>
    <w:rsid w:val="00693618"/>
    <w:rsid w:val="00693A74"/>
    <w:rsid w:val="00697A33"/>
    <w:rsid w:val="006A0EB8"/>
    <w:rsid w:val="006A0F65"/>
    <w:rsid w:val="006A2AD3"/>
    <w:rsid w:val="006B0F7A"/>
    <w:rsid w:val="006B2719"/>
    <w:rsid w:val="006B4E71"/>
    <w:rsid w:val="006B6084"/>
    <w:rsid w:val="006C029A"/>
    <w:rsid w:val="006C6437"/>
    <w:rsid w:val="006C7410"/>
    <w:rsid w:val="006D0C37"/>
    <w:rsid w:val="006D26EE"/>
    <w:rsid w:val="006D31EC"/>
    <w:rsid w:val="006D407A"/>
    <w:rsid w:val="006D5C3E"/>
    <w:rsid w:val="006E0908"/>
    <w:rsid w:val="006E0D58"/>
    <w:rsid w:val="006E453D"/>
    <w:rsid w:val="006F20E6"/>
    <w:rsid w:val="006F31DB"/>
    <w:rsid w:val="006F57FB"/>
    <w:rsid w:val="006F5CEE"/>
    <w:rsid w:val="006F6C94"/>
    <w:rsid w:val="006F72AD"/>
    <w:rsid w:val="00700741"/>
    <w:rsid w:val="00702083"/>
    <w:rsid w:val="007029A9"/>
    <w:rsid w:val="0070348B"/>
    <w:rsid w:val="007056D4"/>
    <w:rsid w:val="007058FF"/>
    <w:rsid w:val="007078E6"/>
    <w:rsid w:val="007105E1"/>
    <w:rsid w:val="00710DA4"/>
    <w:rsid w:val="00711160"/>
    <w:rsid w:val="00711B5C"/>
    <w:rsid w:val="00711CFF"/>
    <w:rsid w:val="00712037"/>
    <w:rsid w:val="0071284E"/>
    <w:rsid w:val="0071353B"/>
    <w:rsid w:val="00717F67"/>
    <w:rsid w:val="00721A7F"/>
    <w:rsid w:val="0072320C"/>
    <w:rsid w:val="0072349D"/>
    <w:rsid w:val="00726B39"/>
    <w:rsid w:val="00726CBA"/>
    <w:rsid w:val="00731A94"/>
    <w:rsid w:val="00731D61"/>
    <w:rsid w:val="00731F01"/>
    <w:rsid w:val="007329A8"/>
    <w:rsid w:val="00733A24"/>
    <w:rsid w:val="007348F6"/>
    <w:rsid w:val="00736CD6"/>
    <w:rsid w:val="00741C3E"/>
    <w:rsid w:val="00744489"/>
    <w:rsid w:val="00747F87"/>
    <w:rsid w:val="007540BE"/>
    <w:rsid w:val="00754A34"/>
    <w:rsid w:val="00757F08"/>
    <w:rsid w:val="00761F2F"/>
    <w:rsid w:val="0076244A"/>
    <w:rsid w:val="00766D47"/>
    <w:rsid w:val="007720C9"/>
    <w:rsid w:val="00772B27"/>
    <w:rsid w:val="0077381F"/>
    <w:rsid w:val="007743B4"/>
    <w:rsid w:val="00774862"/>
    <w:rsid w:val="00774A32"/>
    <w:rsid w:val="00774D3B"/>
    <w:rsid w:val="00775539"/>
    <w:rsid w:val="0078292F"/>
    <w:rsid w:val="00784357"/>
    <w:rsid w:val="00785C1A"/>
    <w:rsid w:val="007920EE"/>
    <w:rsid w:val="00795F26"/>
    <w:rsid w:val="00797A68"/>
    <w:rsid w:val="007A4750"/>
    <w:rsid w:val="007A5FD8"/>
    <w:rsid w:val="007B4DDC"/>
    <w:rsid w:val="007B7479"/>
    <w:rsid w:val="007C036A"/>
    <w:rsid w:val="007C2DC9"/>
    <w:rsid w:val="007C4A30"/>
    <w:rsid w:val="007C51B9"/>
    <w:rsid w:val="007C5A84"/>
    <w:rsid w:val="007C5CC3"/>
    <w:rsid w:val="007C6182"/>
    <w:rsid w:val="007D01E1"/>
    <w:rsid w:val="007D7B49"/>
    <w:rsid w:val="007E79D1"/>
    <w:rsid w:val="007E7C50"/>
    <w:rsid w:val="007F0841"/>
    <w:rsid w:val="007F4A87"/>
    <w:rsid w:val="007F569E"/>
    <w:rsid w:val="00800AB8"/>
    <w:rsid w:val="008013E2"/>
    <w:rsid w:val="008014E7"/>
    <w:rsid w:val="00801822"/>
    <w:rsid w:val="00802EF7"/>
    <w:rsid w:val="00804E3C"/>
    <w:rsid w:val="00805BEB"/>
    <w:rsid w:val="0080652F"/>
    <w:rsid w:val="0080739F"/>
    <w:rsid w:val="00810D8C"/>
    <w:rsid w:val="00812708"/>
    <w:rsid w:val="00822340"/>
    <w:rsid w:val="00823339"/>
    <w:rsid w:val="00824F96"/>
    <w:rsid w:val="00826C7C"/>
    <w:rsid w:val="0082772C"/>
    <w:rsid w:val="0083175C"/>
    <w:rsid w:val="0083268A"/>
    <w:rsid w:val="00832757"/>
    <w:rsid w:val="008348FB"/>
    <w:rsid w:val="00835589"/>
    <w:rsid w:val="0084006C"/>
    <w:rsid w:val="00842C43"/>
    <w:rsid w:val="00845820"/>
    <w:rsid w:val="00845D34"/>
    <w:rsid w:val="0084672F"/>
    <w:rsid w:val="0084737F"/>
    <w:rsid w:val="008515F5"/>
    <w:rsid w:val="00853A17"/>
    <w:rsid w:val="008610F2"/>
    <w:rsid w:val="00861D72"/>
    <w:rsid w:val="0086206B"/>
    <w:rsid w:val="00862BD8"/>
    <w:rsid w:val="00863937"/>
    <w:rsid w:val="00865FD8"/>
    <w:rsid w:val="00866AD3"/>
    <w:rsid w:val="00871302"/>
    <w:rsid w:val="00871C09"/>
    <w:rsid w:val="00874EA2"/>
    <w:rsid w:val="00876DFD"/>
    <w:rsid w:val="00880EA2"/>
    <w:rsid w:val="008820A1"/>
    <w:rsid w:val="0088335C"/>
    <w:rsid w:val="008841E1"/>
    <w:rsid w:val="00885D5F"/>
    <w:rsid w:val="00890F41"/>
    <w:rsid w:val="00890FC5"/>
    <w:rsid w:val="00891F1A"/>
    <w:rsid w:val="008A017C"/>
    <w:rsid w:val="008A20D6"/>
    <w:rsid w:val="008A29F7"/>
    <w:rsid w:val="008A4EF9"/>
    <w:rsid w:val="008A7895"/>
    <w:rsid w:val="008B1A6D"/>
    <w:rsid w:val="008B51D1"/>
    <w:rsid w:val="008C155C"/>
    <w:rsid w:val="008C4B7B"/>
    <w:rsid w:val="008C7587"/>
    <w:rsid w:val="008D0019"/>
    <w:rsid w:val="008D0820"/>
    <w:rsid w:val="008D2B4F"/>
    <w:rsid w:val="008D6F65"/>
    <w:rsid w:val="008D7C5F"/>
    <w:rsid w:val="008E0231"/>
    <w:rsid w:val="008E0EC9"/>
    <w:rsid w:val="008E1333"/>
    <w:rsid w:val="008E322B"/>
    <w:rsid w:val="008E37C0"/>
    <w:rsid w:val="008F04AD"/>
    <w:rsid w:val="008F3F0C"/>
    <w:rsid w:val="008F5149"/>
    <w:rsid w:val="00900904"/>
    <w:rsid w:val="00904049"/>
    <w:rsid w:val="009045F1"/>
    <w:rsid w:val="00904F27"/>
    <w:rsid w:val="00912BD3"/>
    <w:rsid w:val="00917AD6"/>
    <w:rsid w:val="009201CA"/>
    <w:rsid w:val="00921823"/>
    <w:rsid w:val="00924B50"/>
    <w:rsid w:val="00927785"/>
    <w:rsid w:val="009303B8"/>
    <w:rsid w:val="009335A5"/>
    <w:rsid w:val="00933747"/>
    <w:rsid w:val="00935616"/>
    <w:rsid w:val="00935A54"/>
    <w:rsid w:val="0093657A"/>
    <w:rsid w:val="00940F20"/>
    <w:rsid w:val="00943059"/>
    <w:rsid w:val="009445F4"/>
    <w:rsid w:val="009475AF"/>
    <w:rsid w:val="00947D89"/>
    <w:rsid w:val="0095128F"/>
    <w:rsid w:val="0095210B"/>
    <w:rsid w:val="009529B5"/>
    <w:rsid w:val="00953ECD"/>
    <w:rsid w:val="009549D5"/>
    <w:rsid w:val="009552CC"/>
    <w:rsid w:val="00960D29"/>
    <w:rsid w:val="00961900"/>
    <w:rsid w:val="009659C8"/>
    <w:rsid w:val="00967B47"/>
    <w:rsid w:val="00977543"/>
    <w:rsid w:val="0098040D"/>
    <w:rsid w:val="00982632"/>
    <w:rsid w:val="009850E9"/>
    <w:rsid w:val="00986676"/>
    <w:rsid w:val="0099076D"/>
    <w:rsid w:val="00990C33"/>
    <w:rsid w:val="0099218A"/>
    <w:rsid w:val="00992AC0"/>
    <w:rsid w:val="009964E9"/>
    <w:rsid w:val="00997170"/>
    <w:rsid w:val="009A26E5"/>
    <w:rsid w:val="009B1C36"/>
    <w:rsid w:val="009B29A3"/>
    <w:rsid w:val="009B2FD4"/>
    <w:rsid w:val="009B3275"/>
    <w:rsid w:val="009B3454"/>
    <w:rsid w:val="009B5D01"/>
    <w:rsid w:val="009B74BB"/>
    <w:rsid w:val="009C0776"/>
    <w:rsid w:val="009C1601"/>
    <w:rsid w:val="009C36FF"/>
    <w:rsid w:val="009C628D"/>
    <w:rsid w:val="009D04F9"/>
    <w:rsid w:val="009D07D1"/>
    <w:rsid w:val="009D3D10"/>
    <w:rsid w:val="009D639B"/>
    <w:rsid w:val="009E06FA"/>
    <w:rsid w:val="009E2A0D"/>
    <w:rsid w:val="009E4E3C"/>
    <w:rsid w:val="009E56C0"/>
    <w:rsid w:val="009E74C0"/>
    <w:rsid w:val="009E7735"/>
    <w:rsid w:val="009F04B5"/>
    <w:rsid w:val="009F08FB"/>
    <w:rsid w:val="009F209C"/>
    <w:rsid w:val="009F35AF"/>
    <w:rsid w:val="009F51DD"/>
    <w:rsid w:val="009F7C0B"/>
    <w:rsid w:val="00A001A1"/>
    <w:rsid w:val="00A013A5"/>
    <w:rsid w:val="00A01D2B"/>
    <w:rsid w:val="00A11C05"/>
    <w:rsid w:val="00A21DDB"/>
    <w:rsid w:val="00A27DA9"/>
    <w:rsid w:val="00A3153C"/>
    <w:rsid w:val="00A33EFD"/>
    <w:rsid w:val="00A34B82"/>
    <w:rsid w:val="00A351C3"/>
    <w:rsid w:val="00A37B69"/>
    <w:rsid w:val="00A37BB6"/>
    <w:rsid w:val="00A4274E"/>
    <w:rsid w:val="00A4297F"/>
    <w:rsid w:val="00A432F5"/>
    <w:rsid w:val="00A43796"/>
    <w:rsid w:val="00A4415B"/>
    <w:rsid w:val="00A45A48"/>
    <w:rsid w:val="00A505DF"/>
    <w:rsid w:val="00A51474"/>
    <w:rsid w:val="00A529EE"/>
    <w:rsid w:val="00A52E8A"/>
    <w:rsid w:val="00A54B1A"/>
    <w:rsid w:val="00A624B3"/>
    <w:rsid w:val="00A64F38"/>
    <w:rsid w:val="00A70399"/>
    <w:rsid w:val="00A722C3"/>
    <w:rsid w:val="00A768D5"/>
    <w:rsid w:val="00A773B2"/>
    <w:rsid w:val="00A7751A"/>
    <w:rsid w:val="00A83C36"/>
    <w:rsid w:val="00A900A6"/>
    <w:rsid w:val="00A925A4"/>
    <w:rsid w:val="00A96775"/>
    <w:rsid w:val="00A97AC8"/>
    <w:rsid w:val="00AA05EB"/>
    <w:rsid w:val="00AA0A5A"/>
    <w:rsid w:val="00AA0FE4"/>
    <w:rsid w:val="00AA2D61"/>
    <w:rsid w:val="00AA3E53"/>
    <w:rsid w:val="00AA427E"/>
    <w:rsid w:val="00AA47F4"/>
    <w:rsid w:val="00AA4E76"/>
    <w:rsid w:val="00AA690F"/>
    <w:rsid w:val="00AA70C7"/>
    <w:rsid w:val="00AB25DA"/>
    <w:rsid w:val="00AB5194"/>
    <w:rsid w:val="00AB6995"/>
    <w:rsid w:val="00AC0C41"/>
    <w:rsid w:val="00AC28AB"/>
    <w:rsid w:val="00AC3E7B"/>
    <w:rsid w:val="00AC4948"/>
    <w:rsid w:val="00AD11BB"/>
    <w:rsid w:val="00AD5057"/>
    <w:rsid w:val="00AD5943"/>
    <w:rsid w:val="00AD6F18"/>
    <w:rsid w:val="00AE600A"/>
    <w:rsid w:val="00AE79E6"/>
    <w:rsid w:val="00AF04EC"/>
    <w:rsid w:val="00AF45F2"/>
    <w:rsid w:val="00AF4A0F"/>
    <w:rsid w:val="00AF6961"/>
    <w:rsid w:val="00AF6FB2"/>
    <w:rsid w:val="00B00DEE"/>
    <w:rsid w:val="00B0372E"/>
    <w:rsid w:val="00B044EF"/>
    <w:rsid w:val="00B06C1E"/>
    <w:rsid w:val="00B07687"/>
    <w:rsid w:val="00B20560"/>
    <w:rsid w:val="00B249E1"/>
    <w:rsid w:val="00B24DA4"/>
    <w:rsid w:val="00B273F4"/>
    <w:rsid w:val="00B3255E"/>
    <w:rsid w:val="00B34757"/>
    <w:rsid w:val="00B40C2B"/>
    <w:rsid w:val="00B45BCB"/>
    <w:rsid w:val="00B543E8"/>
    <w:rsid w:val="00B5530D"/>
    <w:rsid w:val="00B56C0E"/>
    <w:rsid w:val="00B576A6"/>
    <w:rsid w:val="00B57F28"/>
    <w:rsid w:val="00B6199A"/>
    <w:rsid w:val="00B64085"/>
    <w:rsid w:val="00B70F0E"/>
    <w:rsid w:val="00B71E86"/>
    <w:rsid w:val="00B75985"/>
    <w:rsid w:val="00B774DD"/>
    <w:rsid w:val="00B77D06"/>
    <w:rsid w:val="00B83C18"/>
    <w:rsid w:val="00B8468D"/>
    <w:rsid w:val="00B8689F"/>
    <w:rsid w:val="00B86C26"/>
    <w:rsid w:val="00B9264B"/>
    <w:rsid w:val="00B947B0"/>
    <w:rsid w:val="00B963AE"/>
    <w:rsid w:val="00BA02D7"/>
    <w:rsid w:val="00BA2283"/>
    <w:rsid w:val="00BA2818"/>
    <w:rsid w:val="00BA6600"/>
    <w:rsid w:val="00BB04CA"/>
    <w:rsid w:val="00BB29C4"/>
    <w:rsid w:val="00BB4CC8"/>
    <w:rsid w:val="00BB5811"/>
    <w:rsid w:val="00BC3842"/>
    <w:rsid w:val="00BC6DAF"/>
    <w:rsid w:val="00BD0358"/>
    <w:rsid w:val="00BD06BF"/>
    <w:rsid w:val="00BD25E5"/>
    <w:rsid w:val="00BD5BA9"/>
    <w:rsid w:val="00BD5D44"/>
    <w:rsid w:val="00BD641D"/>
    <w:rsid w:val="00BD6B1D"/>
    <w:rsid w:val="00BD7835"/>
    <w:rsid w:val="00BE259E"/>
    <w:rsid w:val="00BE3C7C"/>
    <w:rsid w:val="00BE4D15"/>
    <w:rsid w:val="00BE6FFB"/>
    <w:rsid w:val="00BE703C"/>
    <w:rsid w:val="00BF04A0"/>
    <w:rsid w:val="00BF26DB"/>
    <w:rsid w:val="00BF386B"/>
    <w:rsid w:val="00BF38A0"/>
    <w:rsid w:val="00C01792"/>
    <w:rsid w:val="00C04360"/>
    <w:rsid w:val="00C07048"/>
    <w:rsid w:val="00C072EF"/>
    <w:rsid w:val="00C10277"/>
    <w:rsid w:val="00C107B5"/>
    <w:rsid w:val="00C139F5"/>
    <w:rsid w:val="00C15BCE"/>
    <w:rsid w:val="00C162CC"/>
    <w:rsid w:val="00C16B52"/>
    <w:rsid w:val="00C21274"/>
    <w:rsid w:val="00C2129A"/>
    <w:rsid w:val="00C23214"/>
    <w:rsid w:val="00C273C4"/>
    <w:rsid w:val="00C302C4"/>
    <w:rsid w:val="00C31A61"/>
    <w:rsid w:val="00C36606"/>
    <w:rsid w:val="00C46368"/>
    <w:rsid w:val="00C46742"/>
    <w:rsid w:val="00C46C64"/>
    <w:rsid w:val="00C476FC"/>
    <w:rsid w:val="00C55165"/>
    <w:rsid w:val="00C5558C"/>
    <w:rsid w:val="00C57353"/>
    <w:rsid w:val="00C63AD3"/>
    <w:rsid w:val="00C655D9"/>
    <w:rsid w:val="00C66BDB"/>
    <w:rsid w:val="00C67962"/>
    <w:rsid w:val="00C755AD"/>
    <w:rsid w:val="00C75E71"/>
    <w:rsid w:val="00C764B6"/>
    <w:rsid w:val="00C773AB"/>
    <w:rsid w:val="00C77714"/>
    <w:rsid w:val="00C8124A"/>
    <w:rsid w:val="00C83A15"/>
    <w:rsid w:val="00C846F0"/>
    <w:rsid w:val="00C8779B"/>
    <w:rsid w:val="00C87BBF"/>
    <w:rsid w:val="00C923B2"/>
    <w:rsid w:val="00C930A9"/>
    <w:rsid w:val="00C97371"/>
    <w:rsid w:val="00CA0B9A"/>
    <w:rsid w:val="00CA15B9"/>
    <w:rsid w:val="00CA1DDC"/>
    <w:rsid w:val="00CA3B10"/>
    <w:rsid w:val="00CA4EAA"/>
    <w:rsid w:val="00CA4F77"/>
    <w:rsid w:val="00CA5D6D"/>
    <w:rsid w:val="00CA759A"/>
    <w:rsid w:val="00CA7A56"/>
    <w:rsid w:val="00CA7BA2"/>
    <w:rsid w:val="00CB1BB5"/>
    <w:rsid w:val="00CB2071"/>
    <w:rsid w:val="00CB3DC6"/>
    <w:rsid w:val="00CB5B49"/>
    <w:rsid w:val="00CB727B"/>
    <w:rsid w:val="00CC76C5"/>
    <w:rsid w:val="00CC784C"/>
    <w:rsid w:val="00CC7B0A"/>
    <w:rsid w:val="00CD0DE3"/>
    <w:rsid w:val="00CD4927"/>
    <w:rsid w:val="00CD531C"/>
    <w:rsid w:val="00CD5BBD"/>
    <w:rsid w:val="00CE124A"/>
    <w:rsid w:val="00CE17C6"/>
    <w:rsid w:val="00CE24B0"/>
    <w:rsid w:val="00CE41AE"/>
    <w:rsid w:val="00CF0E80"/>
    <w:rsid w:val="00CF10F4"/>
    <w:rsid w:val="00CF16F5"/>
    <w:rsid w:val="00CF4A92"/>
    <w:rsid w:val="00CF4B88"/>
    <w:rsid w:val="00D016A0"/>
    <w:rsid w:val="00D016ED"/>
    <w:rsid w:val="00D03C5F"/>
    <w:rsid w:val="00D04CEE"/>
    <w:rsid w:val="00D05777"/>
    <w:rsid w:val="00D06877"/>
    <w:rsid w:val="00D06AA1"/>
    <w:rsid w:val="00D07EEF"/>
    <w:rsid w:val="00D15FB5"/>
    <w:rsid w:val="00D168F0"/>
    <w:rsid w:val="00D2394D"/>
    <w:rsid w:val="00D27694"/>
    <w:rsid w:val="00D344B9"/>
    <w:rsid w:val="00D34DC0"/>
    <w:rsid w:val="00D369F7"/>
    <w:rsid w:val="00D4303E"/>
    <w:rsid w:val="00D46A5E"/>
    <w:rsid w:val="00D505C2"/>
    <w:rsid w:val="00D50628"/>
    <w:rsid w:val="00D52520"/>
    <w:rsid w:val="00D534E1"/>
    <w:rsid w:val="00D55E87"/>
    <w:rsid w:val="00D572FB"/>
    <w:rsid w:val="00D57BCA"/>
    <w:rsid w:val="00D60ADB"/>
    <w:rsid w:val="00D612E8"/>
    <w:rsid w:val="00D65B80"/>
    <w:rsid w:val="00D71B63"/>
    <w:rsid w:val="00D7343D"/>
    <w:rsid w:val="00D74118"/>
    <w:rsid w:val="00D7539C"/>
    <w:rsid w:val="00D75C6E"/>
    <w:rsid w:val="00D75E34"/>
    <w:rsid w:val="00D77042"/>
    <w:rsid w:val="00D772F5"/>
    <w:rsid w:val="00D8210A"/>
    <w:rsid w:val="00D868E2"/>
    <w:rsid w:val="00D8716E"/>
    <w:rsid w:val="00D911C8"/>
    <w:rsid w:val="00D94830"/>
    <w:rsid w:val="00D94F40"/>
    <w:rsid w:val="00D9700A"/>
    <w:rsid w:val="00D976BA"/>
    <w:rsid w:val="00D9782A"/>
    <w:rsid w:val="00DA06D7"/>
    <w:rsid w:val="00DA1344"/>
    <w:rsid w:val="00DA1348"/>
    <w:rsid w:val="00DA1422"/>
    <w:rsid w:val="00DB01D9"/>
    <w:rsid w:val="00DB0CED"/>
    <w:rsid w:val="00DB105E"/>
    <w:rsid w:val="00DB13D7"/>
    <w:rsid w:val="00DB19F1"/>
    <w:rsid w:val="00DB44BE"/>
    <w:rsid w:val="00DB4AC3"/>
    <w:rsid w:val="00DC0FA5"/>
    <w:rsid w:val="00DC2385"/>
    <w:rsid w:val="00DC3320"/>
    <w:rsid w:val="00DC4F11"/>
    <w:rsid w:val="00DC7E95"/>
    <w:rsid w:val="00DD3B07"/>
    <w:rsid w:val="00DD76D9"/>
    <w:rsid w:val="00DD7FCF"/>
    <w:rsid w:val="00DE3FFE"/>
    <w:rsid w:val="00DE5DBA"/>
    <w:rsid w:val="00DE6613"/>
    <w:rsid w:val="00DF2182"/>
    <w:rsid w:val="00DF3AE4"/>
    <w:rsid w:val="00DF5A1C"/>
    <w:rsid w:val="00E006A1"/>
    <w:rsid w:val="00E014E7"/>
    <w:rsid w:val="00E02526"/>
    <w:rsid w:val="00E04A54"/>
    <w:rsid w:val="00E05CEB"/>
    <w:rsid w:val="00E06753"/>
    <w:rsid w:val="00E0793F"/>
    <w:rsid w:val="00E07B4D"/>
    <w:rsid w:val="00E110B0"/>
    <w:rsid w:val="00E14EDA"/>
    <w:rsid w:val="00E17A17"/>
    <w:rsid w:val="00E17E63"/>
    <w:rsid w:val="00E207F1"/>
    <w:rsid w:val="00E235FF"/>
    <w:rsid w:val="00E23CEE"/>
    <w:rsid w:val="00E2442C"/>
    <w:rsid w:val="00E24676"/>
    <w:rsid w:val="00E2472F"/>
    <w:rsid w:val="00E25E07"/>
    <w:rsid w:val="00E26361"/>
    <w:rsid w:val="00E32C68"/>
    <w:rsid w:val="00E32D23"/>
    <w:rsid w:val="00E36001"/>
    <w:rsid w:val="00E3676C"/>
    <w:rsid w:val="00E36E5A"/>
    <w:rsid w:val="00E43FCC"/>
    <w:rsid w:val="00E50046"/>
    <w:rsid w:val="00E502E3"/>
    <w:rsid w:val="00E5131D"/>
    <w:rsid w:val="00E53B9B"/>
    <w:rsid w:val="00E57775"/>
    <w:rsid w:val="00E64BD2"/>
    <w:rsid w:val="00E655B5"/>
    <w:rsid w:val="00E70B2C"/>
    <w:rsid w:val="00E72F88"/>
    <w:rsid w:val="00E742CB"/>
    <w:rsid w:val="00E7700E"/>
    <w:rsid w:val="00E83D00"/>
    <w:rsid w:val="00E841B4"/>
    <w:rsid w:val="00E84C5C"/>
    <w:rsid w:val="00E862BF"/>
    <w:rsid w:val="00E92AA2"/>
    <w:rsid w:val="00E97D11"/>
    <w:rsid w:val="00EA04A1"/>
    <w:rsid w:val="00EA2580"/>
    <w:rsid w:val="00EA4117"/>
    <w:rsid w:val="00EA662A"/>
    <w:rsid w:val="00EB1908"/>
    <w:rsid w:val="00EB27FD"/>
    <w:rsid w:val="00EB2C72"/>
    <w:rsid w:val="00EB48B1"/>
    <w:rsid w:val="00EC11F2"/>
    <w:rsid w:val="00EC5F9A"/>
    <w:rsid w:val="00EC6406"/>
    <w:rsid w:val="00EC640F"/>
    <w:rsid w:val="00EC6511"/>
    <w:rsid w:val="00ED1AD3"/>
    <w:rsid w:val="00ED1F85"/>
    <w:rsid w:val="00ED1FCB"/>
    <w:rsid w:val="00ED3133"/>
    <w:rsid w:val="00ED470D"/>
    <w:rsid w:val="00ED589F"/>
    <w:rsid w:val="00ED6B9D"/>
    <w:rsid w:val="00EE04D8"/>
    <w:rsid w:val="00EE04EC"/>
    <w:rsid w:val="00EE211B"/>
    <w:rsid w:val="00EE21FB"/>
    <w:rsid w:val="00EE2436"/>
    <w:rsid w:val="00EE5556"/>
    <w:rsid w:val="00EE579C"/>
    <w:rsid w:val="00EE66F7"/>
    <w:rsid w:val="00EE713A"/>
    <w:rsid w:val="00EE7B76"/>
    <w:rsid w:val="00EF2291"/>
    <w:rsid w:val="00EF44E7"/>
    <w:rsid w:val="00F01202"/>
    <w:rsid w:val="00F02A5F"/>
    <w:rsid w:val="00F03FAC"/>
    <w:rsid w:val="00F0757D"/>
    <w:rsid w:val="00F07F11"/>
    <w:rsid w:val="00F15ADC"/>
    <w:rsid w:val="00F20F38"/>
    <w:rsid w:val="00F23227"/>
    <w:rsid w:val="00F24629"/>
    <w:rsid w:val="00F2592E"/>
    <w:rsid w:val="00F26038"/>
    <w:rsid w:val="00F26880"/>
    <w:rsid w:val="00F30D09"/>
    <w:rsid w:val="00F320F1"/>
    <w:rsid w:val="00F4095E"/>
    <w:rsid w:val="00F43B0D"/>
    <w:rsid w:val="00F45E55"/>
    <w:rsid w:val="00F52F52"/>
    <w:rsid w:val="00F53DB1"/>
    <w:rsid w:val="00F5431D"/>
    <w:rsid w:val="00F63D27"/>
    <w:rsid w:val="00F64123"/>
    <w:rsid w:val="00F64E1D"/>
    <w:rsid w:val="00F654E7"/>
    <w:rsid w:val="00F664C0"/>
    <w:rsid w:val="00F72186"/>
    <w:rsid w:val="00F7313C"/>
    <w:rsid w:val="00F74BFB"/>
    <w:rsid w:val="00F75F27"/>
    <w:rsid w:val="00F7604F"/>
    <w:rsid w:val="00F77843"/>
    <w:rsid w:val="00F80DF4"/>
    <w:rsid w:val="00F8479F"/>
    <w:rsid w:val="00F84FFA"/>
    <w:rsid w:val="00F85E50"/>
    <w:rsid w:val="00F935ED"/>
    <w:rsid w:val="00F965B4"/>
    <w:rsid w:val="00FA154C"/>
    <w:rsid w:val="00FA2096"/>
    <w:rsid w:val="00FA2EB3"/>
    <w:rsid w:val="00FA770B"/>
    <w:rsid w:val="00FB038D"/>
    <w:rsid w:val="00FB08EE"/>
    <w:rsid w:val="00FB29E5"/>
    <w:rsid w:val="00FB7123"/>
    <w:rsid w:val="00FB7E7D"/>
    <w:rsid w:val="00FC1D92"/>
    <w:rsid w:val="00FD032D"/>
    <w:rsid w:val="00FD2D1F"/>
    <w:rsid w:val="00FD325B"/>
    <w:rsid w:val="00FD34E4"/>
    <w:rsid w:val="00FD4F77"/>
    <w:rsid w:val="00FD59A6"/>
    <w:rsid w:val="00FD6D40"/>
    <w:rsid w:val="00FD754C"/>
    <w:rsid w:val="00FE095D"/>
    <w:rsid w:val="00FE12F2"/>
    <w:rsid w:val="00FE2AD2"/>
    <w:rsid w:val="00FE4B5B"/>
    <w:rsid w:val="00FE607E"/>
    <w:rsid w:val="00FF6C34"/>
    <w:rsid w:val="00FF6CFF"/>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571"/>
    <w:pPr>
      <w:jc w:val="both"/>
    </w:pPr>
    <w:rPr>
      <w:rFonts w:ascii="Arial" w:hAnsi="Arial"/>
      <w:sz w:val="22"/>
      <w:szCs w:val="24"/>
    </w:rPr>
  </w:style>
  <w:style w:type="paragraph" w:styleId="Heading1">
    <w:name w:val="heading 1"/>
    <w:basedOn w:val="Normal"/>
    <w:next w:val="Normal"/>
    <w:qFormat/>
    <w:rsid w:val="001E5FB7"/>
    <w:pPr>
      <w:keepNext/>
      <w:shd w:val="clear" w:color="auto" w:fill="CCCCCC"/>
      <w:jc w:val="center"/>
      <w:outlineLvl w:val="0"/>
    </w:pPr>
    <w:rPr>
      <w:rFonts w:cs="Arial"/>
      <w:b/>
      <w:bCs/>
      <w:i/>
      <w:kern w:val="32"/>
      <w:sz w:val="24"/>
      <w:szCs w:val="32"/>
      <w:lang w:val="en-US" w:eastAsia="en-US"/>
    </w:rPr>
  </w:style>
  <w:style w:type="paragraph" w:styleId="Heading2">
    <w:name w:val="heading 2"/>
    <w:basedOn w:val="Normal"/>
    <w:next w:val="Normal"/>
    <w:qFormat/>
    <w:rsid w:val="001E5FB7"/>
    <w:pPr>
      <w:widowControl w:val="0"/>
      <w:autoSpaceDE w:val="0"/>
      <w:autoSpaceDN w:val="0"/>
      <w:adjustRightInd w:val="0"/>
      <w:ind w:left="220"/>
      <w:outlineLvl w:val="1"/>
    </w:pPr>
    <w:rPr>
      <w:rFonts w:eastAsia="SimSun" w:cs="Arial"/>
      <w:b/>
      <w:bCs/>
      <w:sz w:val="24"/>
      <w:lang w:eastAsia="zh-CN"/>
    </w:rPr>
  </w:style>
  <w:style w:type="paragraph" w:styleId="Heading3">
    <w:name w:val="heading 3"/>
    <w:basedOn w:val="Normal"/>
    <w:next w:val="Normal"/>
    <w:qFormat/>
    <w:rsid w:val="001E5FB7"/>
    <w:pPr>
      <w:keepNext/>
      <w:spacing w:before="240" w:after="60"/>
      <w:outlineLvl w:val="2"/>
    </w:pPr>
    <w:rPr>
      <w:rFonts w:cs="Arial"/>
      <w:b/>
      <w:bCs/>
      <w:szCs w:val="26"/>
      <w:lang w:val="en-US" w:eastAsia="en-US"/>
    </w:rPr>
  </w:style>
  <w:style w:type="paragraph" w:styleId="Heading4">
    <w:name w:val="heading 4"/>
    <w:basedOn w:val="Normal"/>
    <w:next w:val="Normal"/>
    <w:qFormat/>
    <w:rsid w:val="00E84C5C"/>
    <w:pPr>
      <w:widowControl w:val="0"/>
      <w:autoSpaceDE w:val="0"/>
      <w:autoSpaceDN w:val="0"/>
      <w:adjustRightInd w:val="0"/>
      <w:ind w:left="220"/>
      <w:outlineLvl w:val="3"/>
    </w:pPr>
    <w:rPr>
      <w:rFonts w:eastAsia="SimSun"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2F9A"/>
    <w:rPr>
      <w:color w:val="0000FF"/>
      <w:u w:val="single"/>
    </w:rPr>
  </w:style>
  <w:style w:type="paragraph" w:customStyle="1" w:styleId="Default">
    <w:name w:val="Default"/>
    <w:rsid w:val="00B273F4"/>
    <w:pPr>
      <w:autoSpaceDE w:val="0"/>
      <w:autoSpaceDN w:val="0"/>
      <w:adjustRightInd w:val="0"/>
    </w:pPr>
    <w:rPr>
      <w:color w:val="000000"/>
      <w:sz w:val="24"/>
      <w:szCs w:val="24"/>
    </w:rPr>
  </w:style>
  <w:style w:type="paragraph" w:styleId="BodyText">
    <w:name w:val="Body Text"/>
    <w:basedOn w:val="Normal"/>
    <w:rsid w:val="000C24C6"/>
    <w:pPr>
      <w:widowControl w:val="0"/>
      <w:autoSpaceDE w:val="0"/>
      <w:autoSpaceDN w:val="0"/>
      <w:adjustRightInd w:val="0"/>
      <w:ind w:left="275"/>
    </w:pPr>
    <w:rPr>
      <w:rFonts w:eastAsia="SimSun" w:cs="Arial"/>
      <w:i/>
      <w:iCs/>
      <w:lang w:eastAsia="zh-CN"/>
    </w:rPr>
  </w:style>
  <w:style w:type="paragraph" w:customStyle="1" w:styleId="TableParagraph">
    <w:name w:val="Table Paragraph"/>
    <w:basedOn w:val="Normal"/>
    <w:rsid w:val="000C24C6"/>
    <w:pPr>
      <w:widowControl w:val="0"/>
      <w:autoSpaceDE w:val="0"/>
      <w:autoSpaceDN w:val="0"/>
      <w:adjustRightInd w:val="0"/>
    </w:pPr>
    <w:rPr>
      <w:rFonts w:eastAsia="SimSun"/>
      <w:lang w:eastAsia="zh-CN"/>
    </w:rPr>
  </w:style>
  <w:style w:type="paragraph" w:styleId="ListParagraph">
    <w:name w:val="List Paragraph"/>
    <w:basedOn w:val="Normal"/>
    <w:qFormat/>
    <w:rsid w:val="000C24C6"/>
    <w:pPr>
      <w:widowControl w:val="0"/>
      <w:autoSpaceDE w:val="0"/>
      <w:autoSpaceDN w:val="0"/>
      <w:adjustRightInd w:val="0"/>
    </w:pPr>
    <w:rPr>
      <w:rFonts w:eastAsia="SimSun"/>
      <w:lang w:eastAsia="zh-CN"/>
    </w:rPr>
  </w:style>
  <w:style w:type="paragraph" w:styleId="BodyTextIndent">
    <w:name w:val="Body Text Indent"/>
    <w:basedOn w:val="Normal"/>
    <w:rsid w:val="000C24C6"/>
    <w:pPr>
      <w:ind w:left="360"/>
      <w:jc w:val="center"/>
    </w:pPr>
    <w:rPr>
      <w:rFonts w:ascii="Book-Cirilica" w:hAnsi="Book-Cirilica" w:cs="Book-Cirilica"/>
      <w:b/>
      <w:bCs/>
      <w:lang w:val="en-US" w:eastAsia="en-US"/>
    </w:rPr>
  </w:style>
  <w:style w:type="paragraph" w:styleId="Footer">
    <w:name w:val="footer"/>
    <w:basedOn w:val="Normal"/>
    <w:rsid w:val="000C24C6"/>
    <w:pPr>
      <w:tabs>
        <w:tab w:val="center" w:pos="4320"/>
        <w:tab w:val="right" w:pos="8640"/>
      </w:tabs>
      <w:spacing w:after="200" w:line="276" w:lineRule="auto"/>
    </w:pPr>
    <w:rPr>
      <w:rFonts w:ascii="Calibri" w:hAnsi="Calibri" w:cs="Calibri"/>
      <w:szCs w:val="22"/>
      <w:lang w:val="en-US" w:eastAsia="en-US"/>
    </w:rPr>
  </w:style>
  <w:style w:type="character" w:styleId="PageNumber">
    <w:name w:val="page number"/>
    <w:basedOn w:val="DefaultParagraphFont"/>
    <w:rsid w:val="003642FC"/>
    <w:rPr>
      <w:rFonts w:ascii="Arial" w:hAnsi="Arial"/>
      <w:i/>
      <w:sz w:val="20"/>
    </w:rPr>
  </w:style>
  <w:style w:type="paragraph" w:styleId="Header">
    <w:name w:val="header"/>
    <w:basedOn w:val="Normal"/>
    <w:rsid w:val="000C24C6"/>
    <w:pPr>
      <w:tabs>
        <w:tab w:val="center" w:pos="4320"/>
        <w:tab w:val="right" w:pos="8640"/>
      </w:tabs>
      <w:spacing w:after="200" w:line="276" w:lineRule="auto"/>
    </w:pPr>
    <w:rPr>
      <w:rFonts w:ascii="Calibri" w:hAnsi="Calibri" w:cs="Calibri"/>
      <w:szCs w:val="22"/>
      <w:lang w:val="en-US" w:eastAsia="en-US"/>
    </w:rPr>
  </w:style>
  <w:style w:type="paragraph" w:styleId="TOC2">
    <w:name w:val="toc 2"/>
    <w:basedOn w:val="Normal"/>
    <w:next w:val="Normal"/>
    <w:autoRedefine/>
    <w:semiHidden/>
    <w:rsid w:val="000C24C6"/>
    <w:pPr>
      <w:spacing w:after="200" w:line="276" w:lineRule="auto"/>
      <w:ind w:left="220"/>
    </w:pPr>
    <w:rPr>
      <w:rFonts w:ascii="Calibri" w:hAnsi="Calibri" w:cs="Calibri"/>
      <w:szCs w:val="22"/>
      <w:lang w:val="en-US" w:eastAsia="en-US"/>
    </w:rPr>
  </w:style>
  <w:style w:type="table" w:styleId="TableGrid">
    <w:name w:val="Table Grid"/>
    <w:basedOn w:val="TableNormal"/>
    <w:rsid w:val="000C24C6"/>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C24C6"/>
    <w:rPr>
      <w:b/>
      <w:bCs/>
    </w:rPr>
  </w:style>
  <w:style w:type="character" w:styleId="HTMLAcronym">
    <w:name w:val="HTML Acronym"/>
    <w:basedOn w:val="DefaultParagraphFont"/>
    <w:rsid w:val="000C24C6"/>
  </w:style>
  <w:style w:type="character" w:customStyle="1" w:styleId="CharacterStyle19">
    <w:name w:val="Character Style 19"/>
    <w:rsid w:val="000C24C6"/>
    <w:rPr>
      <w:sz w:val="20"/>
      <w:szCs w:val="20"/>
    </w:rPr>
  </w:style>
  <w:style w:type="paragraph" w:styleId="BodyText2">
    <w:name w:val="Body Text 2"/>
    <w:basedOn w:val="Normal"/>
    <w:rsid w:val="000C24C6"/>
    <w:pPr>
      <w:spacing w:after="120" w:line="480" w:lineRule="auto"/>
    </w:pPr>
    <w:rPr>
      <w:rFonts w:ascii="Calibri" w:hAnsi="Calibri" w:cs="Calibri"/>
      <w:szCs w:val="22"/>
      <w:lang w:val="en-US" w:eastAsia="en-US"/>
    </w:rPr>
  </w:style>
  <w:style w:type="paragraph" w:styleId="BodyText3">
    <w:name w:val="Body Text 3"/>
    <w:basedOn w:val="Normal"/>
    <w:rsid w:val="000C24C6"/>
    <w:pPr>
      <w:suppressAutoHyphens/>
      <w:spacing w:after="120" w:line="100" w:lineRule="atLeast"/>
    </w:pPr>
    <w:rPr>
      <w:color w:val="000000"/>
      <w:kern w:val="1"/>
      <w:sz w:val="16"/>
      <w:szCs w:val="16"/>
      <w:lang w:eastAsia="ar-SA"/>
    </w:rPr>
  </w:style>
  <w:style w:type="paragraph" w:styleId="DocumentMap">
    <w:name w:val="Document Map"/>
    <w:basedOn w:val="Normal"/>
    <w:semiHidden/>
    <w:rsid w:val="000022BF"/>
    <w:pPr>
      <w:shd w:val="clear" w:color="auto" w:fill="000080"/>
    </w:pPr>
    <w:rPr>
      <w:rFonts w:ascii="Tahoma" w:hAnsi="Tahoma" w:cs="Tahoma"/>
      <w:sz w:val="20"/>
      <w:szCs w:val="20"/>
    </w:rPr>
  </w:style>
  <w:style w:type="paragraph" w:customStyle="1" w:styleId="Naslovipodvuceno">
    <w:name w:val="Naslovi podvuceno"/>
    <w:basedOn w:val="Normal"/>
    <w:rsid w:val="00B57F28"/>
    <w:pPr>
      <w:widowControl w:val="0"/>
      <w:autoSpaceDE w:val="0"/>
      <w:autoSpaceDN w:val="0"/>
      <w:adjustRightInd w:val="0"/>
      <w:ind w:left="116" w:right="-20"/>
    </w:pPr>
    <w:rPr>
      <w:rFonts w:cs="Arial"/>
      <w:b/>
      <w:bCs/>
      <w:position w:val="-1"/>
      <w:szCs w:val="22"/>
      <w:u w:val="single"/>
    </w:rPr>
  </w:style>
  <w:style w:type="paragraph" w:customStyle="1" w:styleId="Clanovi">
    <w:name w:val="Clanovi"/>
    <w:basedOn w:val="Normal"/>
    <w:rsid w:val="006C029A"/>
    <w:pPr>
      <w:widowControl w:val="0"/>
      <w:autoSpaceDE w:val="0"/>
      <w:autoSpaceDN w:val="0"/>
      <w:adjustRightInd w:val="0"/>
      <w:ind w:right="13"/>
      <w:jc w:val="center"/>
    </w:pPr>
    <w:rPr>
      <w:rFonts w:cs="Arial"/>
      <w:b/>
      <w:bCs/>
      <w:szCs w:val="22"/>
    </w:rPr>
  </w:style>
  <w:style w:type="paragraph" w:styleId="TOC1">
    <w:name w:val="toc 1"/>
    <w:basedOn w:val="Normal"/>
    <w:next w:val="Normal"/>
    <w:autoRedefine/>
    <w:semiHidden/>
    <w:rsid w:val="00294218"/>
    <w:pPr>
      <w:spacing w:before="120"/>
    </w:pPr>
  </w:style>
  <w:style w:type="paragraph" w:customStyle="1" w:styleId="Nabrajanje">
    <w:name w:val="Nabrajanje"/>
    <w:basedOn w:val="Normal"/>
    <w:rsid w:val="009A26E5"/>
    <w:pPr>
      <w:widowControl w:val="0"/>
      <w:numPr>
        <w:numId w:val="2"/>
      </w:numPr>
      <w:autoSpaceDE w:val="0"/>
      <w:autoSpaceDN w:val="0"/>
      <w:adjustRightInd w:val="0"/>
    </w:pPr>
    <w:rPr>
      <w:rFonts w:cs="Arial"/>
      <w:szCs w:val="22"/>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AF6961"/>
    <w:pPr>
      <w:spacing w:after="160"/>
    </w:pPr>
    <w:rPr>
      <w:rFonts w:ascii="Times New Roman" w:hAnsi="Times New Roman"/>
      <w:sz w:val="24"/>
      <w:szCs w:val="20"/>
      <w:lang w:val="en-US" w:eastAsia="en-US"/>
    </w:rPr>
  </w:style>
  <w:style w:type="paragraph" w:customStyle="1" w:styleId="CharCharChar">
    <w:name w:val="Char Char Char"/>
    <w:basedOn w:val="Normal"/>
    <w:rsid w:val="0023533B"/>
    <w:pPr>
      <w:tabs>
        <w:tab w:val="left" w:pos="720"/>
      </w:tabs>
      <w:spacing w:before="120" w:after="160" w:line="240" w:lineRule="exact"/>
    </w:pPr>
    <w:rPr>
      <w:rFonts w:ascii="Tahoma" w:eastAsia="SimSun" w:hAnsi="Tahoma"/>
      <w:sz w:val="20"/>
      <w:szCs w:val="20"/>
      <w:lang w:val="en-US" w:eastAsia="zh-CN"/>
    </w:rPr>
  </w:style>
  <w:style w:type="paragraph" w:styleId="BalloonText">
    <w:name w:val="Balloon Text"/>
    <w:basedOn w:val="Normal"/>
    <w:link w:val="BalloonTextChar"/>
    <w:rsid w:val="00935A54"/>
    <w:rPr>
      <w:rFonts w:ascii="Tahoma" w:hAnsi="Tahoma" w:cs="Tahoma"/>
      <w:sz w:val="16"/>
      <w:szCs w:val="16"/>
    </w:rPr>
  </w:style>
  <w:style w:type="character" w:customStyle="1" w:styleId="BalloonTextChar">
    <w:name w:val="Balloon Text Char"/>
    <w:basedOn w:val="DefaultParagraphFont"/>
    <w:link w:val="BalloonText"/>
    <w:rsid w:val="00935A54"/>
    <w:rPr>
      <w:rFonts w:ascii="Tahoma" w:hAnsi="Tahoma" w:cs="Tahoma"/>
      <w:sz w:val="16"/>
      <w:szCs w:val="16"/>
    </w:rPr>
  </w:style>
  <w:style w:type="paragraph" w:customStyle="1" w:styleId="msolistparagraph0">
    <w:name w:val="msolistparagraph"/>
    <w:basedOn w:val="Normal"/>
    <w:rsid w:val="00774862"/>
    <w:pPr>
      <w:suppressAutoHyphens/>
      <w:spacing w:line="100" w:lineRule="atLeast"/>
      <w:ind w:left="720"/>
      <w:jc w:val="left"/>
    </w:pPr>
    <w:rPr>
      <w:rFonts w:ascii="Times New Roman" w:eastAsia="Arial Unicode MS" w:hAnsi="Times New Roman"/>
      <w:color w:val="000000"/>
      <w:kern w:val="2"/>
      <w:sz w:val="24"/>
      <w:lang w:val="en-US" w:eastAsia="ar-SA"/>
    </w:rPr>
  </w:style>
  <w:style w:type="character" w:styleId="Emphasis">
    <w:name w:val="Emphasis"/>
    <w:basedOn w:val="DefaultParagraphFont"/>
    <w:qFormat/>
    <w:rsid w:val="006033A8"/>
    <w:rPr>
      <w:rFonts w:ascii="Times New Roman" w:hAnsi="Times New Roman" w:cs="Times New Roman" w:hint="default"/>
      <w:i/>
      <w:iCs/>
    </w:rPr>
  </w:style>
  <w:style w:type="paragraph" w:styleId="NormalWeb">
    <w:name w:val="Normal (Web)"/>
    <w:basedOn w:val="Normal"/>
    <w:unhideWhenUsed/>
    <w:rsid w:val="00083AAB"/>
    <w:pPr>
      <w:suppressAutoHyphens/>
      <w:spacing w:before="280" w:after="119"/>
      <w:jc w:val="left"/>
    </w:pPr>
    <w:rPr>
      <w:rFonts w:ascii="Times New Roman" w:hAnsi="Times New Roman"/>
      <w:sz w:val="24"/>
      <w:lang w:val="sr-Cyrl-CS"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35308955">
      <w:bodyDiv w:val="1"/>
      <w:marLeft w:val="0"/>
      <w:marRight w:val="0"/>
      <w:marTop w:val="0"/>
      <w:marBottom w:val="0"/>
      <w:divBdr>
        <w:top w:val="none" w:sz="0" w:space="0" w:color="auto"/>
        <w:left w:val="none" w:sz="0" w:space="0" w:color="auto"/>
        <w:bottom w:val="none" w:sz="0" w:space="0" w:color="auto"/>
        <w:right w:val="none" w:sz="0" w:space="0" w:color="auto"/>
      </w:divBdr>
    </w:div>
    <w:div w:id="386926105">
      <w:bodyDiv w:val="1"/>
      <w:marLeft w:val="0"/>
      <w:marRight w:val="0"/>
      <w:marTop w:val="0"/>
      <w:marBottom w:val="0"/>
      <w:divBdr>
        <w:top w:val="none" w:sz="0" w:space="0" w:color="auto"/>
        <w:left w:val="none" w:sz="0" w:space="0" w:color="auto"/>
        <w:bottom w:val="none" w:sz="0" w:space="0" w:color="auto"/>
        <w:right w:val="none" w:sz="0" w:space="0" w:color="auto"/>
      </w:divBdr>
    </w:div>
    <w:div w:id="993340013">
      <w:bodyDiv w:val="1"/>
      <w:marLeft w:val="0"/>
      <w:marRight w:val="0"/>
      <w:marTop w:val="0"/>
      <w:marBottom w:val="0"/>
      <w:divBdr>
        <w:top w:val="none" w:sz="0" w:space="0" w:color="auto"/>
        <w:left w:val="none" w:sz="0" w:space="0" w:color="auto"/>
        <w:bottom w:val="none" w:sz="0" w:space="0" w:color="auto"/>
        <w:right w:val="none" w:sz="0" w:space="0" w:color="auto"/>
      </w:divBdr>
    </w:div>
    <w:div w:id="1295403286">
      <w:bodyDiv w:val="1"/>
      <w:marLeft w:val="0"/>
      <w:marRight w:val="0"/>
      <w:marTop w:val="0"/>
      <w:marBottom w:val="0"/>
      <w:divBdr>
        <w:top w:val="none" w:sz="0" w:space="0" w:color="auto"/>
        <w:left w:val="none" w:sz="0" w:space="0" w:color="auto"/>
        <w:bottom w:val="none" w:sz="0" w:space="0" w:color="auto"/>
        <w:right w:val="none" w:sz="0" w:space="0" w:color="auto"/>
      </w:divBdr>
    </w:div>
    <w:div w:id="14946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ps.minpolj.gov.rs/stips/"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34F6-A9A6-488F-9922-BEA70333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13010</Words>
  <Characters>74160</Characters>
  <Application>Microsoft Office Word</Application>
  <DocSecurity>0</DocSecurity>
  <Lines>618</Lines>
  <Paragraphs>173</Paragraphs>
  <ScaleCrop>false</ScaleCrop>
  <HeadingPairs>
    <vt:vector size="2" baseType="variant">
      <vt:variant>
        <vt:lpstr>Title</vt:lpstr>
      </vt:variant>
      <vt:variant>
        <vt:i4>1</vt:i4>
      </vt:variant>
    </vt:vector>
  </HeadingPairs>
  <TitlesOfParts>
    <vt:vector size="1" baseType="lpstr">
      <vt:lpstr/>
    </vt:vector>
  </TitlesOfParts>
  <Company>Grad Kragujevac</Company>
  <LinksUpToDate>false</LinksUpToDate>
  <CharactersWithSpaces>86997</CharactersWithSpaces>
  <SharedDoc>false</SharedDoc>
  <HLinks>
    <vt:vector size="384" baseType="variant">
      <vt:variant>
        <vt:i4>2293882</vt:i4>
      </vt:variant>
      <vt:variant>
        <vt:i4>372</vt:i4>
      </vt:variant>
      <vt:variant>
        <vt:i4>0</vt:i4>
      </vt:variant>
      <vt:variant>
        <vt:i4>5</vt:i4>
      </vt:variant>
      <vt:variant>
        <vt:lpwstr>http://www.stips.minpolj.gov.rs/stips/</vt:lpwstr>
      </vt:variant>
      <vt:variant>
        <vt:lpwstr/>
      </vt:variant>
      <vt:variant>
        <vt:i4>2293882</vt:i4>
      </vt:variant>
      <vt:variant>
        <vt:i4>369</vt:i4>
      </vt:variant>
      <vt:variant>
        <vt:i4>0</vt:i4>
      </vt:variant>
      <vt:variant>
        <vt:i4>5</vt:i4>
      </vt:variant>
      <vt:variant>
        <vt:lpwstr>http://www.stips.minpolj.gov.rs/stips/</vt:lpwstr>
      </vt:variant>
      <vt:variant>
        <vt:lpwstr/>
      </vt:variant>
      <vt:variant>
        <vt:i4>73138248</vt:i4>
      </vt:variant>
      <vt:variant>
        <vt:i4>366</vt:i4>
      </vt:variant>
      <vt:variant>
        <vt:i4>0</vt:i4>
      </vt:variant>
      <vt:variant>
        <vt:i4>5</vt:i4>
      </vt:variant>
      <vt:variant>
        <vt:lpwstr>http://www.кragujevac.rs/</vt:lpwstr>
      </vt:variant>
      <vt:variant>
        <vt:lpwstr/>
      </vt:variant>
      <vt:variant>
        <vt:i4>2293882</vt:i4>
      </vt:variant>
      <vt:variant>
        <vt:i4>363</vt:i4>
      </vt:variant>
      <vt:variant>
        <vt:i4>0</vt:i4>
      </vt:variant>
      <vt:variant>
        <vt:i4>5</vt:i4>
      </vt:variant>
      <vt:variant>
        <vt:lpwstr>http://www.stips.minpolj.gov.rs/stips/</vt:lpwstr>
      </vt:variant>
      <vt:variant>
        <vt:lpwstr/>
      </vt:variant>
      <vt:variant>
        <vt:i4>1507377</vt:i4>
      </vt:variant>
      <vt:variant>
        <vt:i4>356</vt:i4>
      </vt:variant>
      <vt:variant>
        <vt:i4>0</vt:i4>
      </vt:variant>
      <vt:variant>
        <vt:i4>5</vt:i4>
      </vt:variant>
      <vt:variant>
        <vt:lpwstr/>
      </vt:variant>
      <vt:variant>
        <vt:lpwstr>_Toc445444446</vt:lpwstr>
      </vt:variant>
      <vt:variant>
        <vt:i4>1507377</vt:i4>
      </vt:variant>
      <vt:variant>
        <vt:i4>350</vt:i4>
      </vt:variant>
      <vt:variant>
        <vt:i4>0</vt:i4>
      </vt:variant>
      <vt:variant>
        <vt:i4>5</vt:i4>
      </vt:variant>
      <vt:variant>
        <vt:lpwstr/>
      </vt:variant>
      <vt:variant>
        <vt:lpwstr>_Toc445444445</vt:lpwstr>
      </vt:variant>
      <vt:variant>
        <vt:i4>1507377</vt:i4>
      </vt:variant>
      <vt:variant>
        <vt:i4>344</vt:i4>
      </vt:variant>
      <vt:variant>
        <vt:i4>0</vt:i4>
      </vt:variant>
      <vt:variant>
        <vt:i4>5</vt:i4>
      </vt:variant>
      <vt:variant>
        <vt:lpwstr/>
      </vt:variant>
      <vt:variant>
        <vt:lpwstr>_Toc445444444</vt:lpwstr>
      </vt:variant>
      <vt:variant>
        <vt:i4>1507377</vt:i4>
      </vt:variant>
      <vt:variant>
        <vt:i4>338</vt:i4>
      </vt:variant>
      <vt:variant>
        <vt:i4>0</vt:i4>
      </vt:variant>
      <vt:variant>
        <vt:i4>5</vt:i4>
      </vt:variant>
      <vt:variant>
        <vt:lpwstr/>
      </vt:variant>
      <vt:variant>
        <vt:lpwstr>_Toc445444443</vt:lpwstr>
      </vt:variant>
      <vt:variant>
        <vt:i4>1507377</vt:i4>
      </vt:variant>
      <vt:variant>
        <vt:i4>332</vt:i4>
      </vt:variant>
      <vt:variant>
        <vt:i4>0</vt:i4>
      </vt:variant>
      <vt:variant>
        <vt:i4>5</vt:i4>
      </vt:variant>
      <vt:variant>
        <vt:lpwstr/>
      </vt:variant>
      <vt:variant>
        <vt:lpwstr>_Toc445444442</vt:lpwstr>
      </vt:variant>
      <vt:variant>
        <vt:i4>1507377</vt:i4>
      </vt:variant>
      <vt:variant>
        <vt:i4>326</vt:i4>
      </vt:variant>
      <vt:variant>
        <vt:i4>0</vt:i4>
      </vt:variant>
      <vt:variant>
        <vt:i4>5</vt:i4>
      </vt:variant>
      <vt:variant>
        <vt:lpwstr/>
      </vt:variant>
      <vt:variant>
        <vt:lpwstr>_Toc445444441</vt:lpwstr>
      </vt:variant>
      <vt:variant>
        <vt:i4>1507377</vt:i4>
      </vt:variant>
      <vt:variant>
        <vt:i4>320</vt:i4>
      </vt:variant>
      <vt:variant>
        <vt:i4>0</vt:i4>
      </vt:variant>
      <vt:variant>
        <vt:i4>5</vt:i4>
      </vt:variant>
      <vt:variant>
        <vt:lpwstr/>
      </vt:variant>
      <vt:variant>
        <vt:lpwstr>_Toc445444440</vt:lpwstr>
      </vt:variant>
      <vt:variant>
        <vt:i4>1048625</vt:i4>
      </vt:variant>
      <vt:variant>
        <vt:i4>314</vt:i4>
      </vt:variant>
      <vt:variant>
        <vt:i4>0</vt:i4>
      </vt:variant>
      <vt:variant>
        <vt:i4>5</vt:i4>
      </vt:variant>
      <vt:variant>
        <vt:lpwstr/>
      </vt:variant>
      <vt:variant>
        <vt:lpwstr>_Toc445444439</vt:lpwstr>
      </vt:variant>
      <vt:variant>
        <vt:i4>1048625</vt:i4>
      </vt:variant>
      <vt:variant>
        <vt:i4>308</vt:i4>
      </vt:variant>
      <vt:variant>
        <vt:i4>0</vt:i4>
      </vt:variant>
      <vt:variant>
        <vt:i4>5</vt:i4>
      </vt:variant>
      <vt:variant>
        <vt:lpwstr/>
      </vt:variant>
      <vt:variant>
        <vt:lpwstr>_Toc445444438</vt:lpwstr>
      </vt:variant>
      <vt:variant>
        <vt:i4>1048625</vt:i4>
      </vt:variant>
      <vt:variant>
        <vt:i4>302</vt:i4>
      </vt:variant>
      <vt:variant>
        <vt:i4>0</vt:i4>
      </vt:variant>
      <vt:variant>
        <vt:i4>5</vt:i4>
      </vt:variant>
      <vt:variant>
        <vt:lpwstr/>
      </vt:variant>
      <vt:variant>
        <vt:lpwstr>_Toc445444437</vt:lpwstr>
      </vt:variant>
      <vt:variant>
        <vt:i4>1048625</vt:i4>
      </vt:variant>
      <vt:variant>
        <vt:i4>296</vt:i4>
      </vt:variant>
      <vt:variant>
        <vt:i4>0</vt:i4>
      </vt:variant>
      <vt:variant>
        <vt:i4>5</vt:i4>
      </vt:variant>
      <vt:variant>
        <vt:lpwstr/>
      </vt:variant>
      <vt:variant>
        <vt:lpwstr>_Toc445444436</vt:lpwstr>
      </vt:variant>
      <vt:variant>
        <vt:i4>1048625</vt:i4>
      </vt:variant>
      <vt:variant>
        <vt:i4>290</vt:i4>
      </vt:variant>
      <vt:variant>
        <vt:i4>0</vt:i4>
      </vt:variant>
      <vt:variant>
        <vt:i4>5</vt:i4>
      </vt:variant>
      <vt:variant>
        <vt:lpwstr/>
      </vt:variant>
      <vt:variant>
        <vt:lpwstr>_Toc445444435</vt:lpwstr>
      </vt:variant>
      <vt:variant>
        <vt:i4>1048625</vt:i4>
      </vt:variant>
      <vt:variant>
        <vt:i4>284</vt:i4>
      </vt:variant>
      <vt:variant>
        <vt:i4>0</vt:i4>
      </vt:variant>
      <vt:variant>
        <vt:i4>5</vt:i4>
      </vt:variant>
      <vt:variant>
        <vt:lpwstr/>
      </vt:variant>
      <vt:variant>
        <vt:lpwstr>_Toc445444434</vt:lpwstr>
      </vt:variant>
      <vt:variant>
        <vt:i4>1048625</vt:i4>
      </vt:variant>
      <vt:variant>
        <vt:i4>278</vt:i4>
      </vt:variant>
      <vt:variant>
        <vt:i4>0</vt:i4>
      </vt:variant>
      <vt:variant>
        <vt:i4>5</vt:i4>
      </vt:variant>
      <vt:variant>
        <vt:lpwstr/>
      </vt:variant>
      <vt:variant>
        <vt:lpwstr>_Toc445444433</vt:lpwstr>
      </vt:variant>
      <vt:variant>
        <vt:i4>1048625</vt:i4>
      </vt:variant>
      <vt:variant>
        <vt:i4>272</vt:i4>
      </vt:variant>
      <vt:variant>
        <vt:i4>0</vt:i4>
      </vt:variant>
      <vt:variant>
        <vt:i4>5</vt:i4>
      </vt:variant>
      <vt:variant>
        <vt:lpwstr/>
      </vt:variant>
      <vt:variant>
        <vt:lpwstr>_Toc445444432</vt:lpwstr>
      </vt:variant>
      <vt:variant>
        <vt:i4>1048625</vt:i4>
      </vt:variant>
      <vt:variant>
        <vt:i4>266</vt:i4>
      </vt:variant>
      <vt:variant>
        <vt:i4>0</vt:i4>
      </vt:variant>
      <vt:variant>
        <vt:i4>5</vt:i4>
      </vt:variant>
      <vt:variant>
        <vt:lpwstr/>
      </vt:variant>
      <vt:variant>
        <vt:lpwstr>_Toc445444431</vt:lpwstr>
      </vt:variant>
      <vt:variant>
        <vt:i4>1048625</vt:i4>
      </vt:variant>
      <vt:variant>
        <vt:i4>260</vt:i4>
      </vt:variant>
      <vt:variant>
        <vt:i4>0</vt:i4>
      </vt:variant>
      <vt:variant>
        <vt:i4>5</vt:i4>
      </vt:variant>
      <vt:variant>
        <vt:lpwstr/>
      </vt:variant>
      <vt:variant>
        <vt:lpwstr>_Toc445444430</vt:lpwstr>
      </vt:variant>
      <vt:variant>
        <vt:i4>1114161</vt:i4>
      </vt:variant>
      <vt:variant>
        <vt:i4>254</vt:i4>
      </vt:variant>
      <vt:variant>
        <vt:i4>0</vt:i4>
      </vt:variant>
      <vt:variant>
        <vt:i4>5</vt:i4>
      </vt:variant>
      <vt:variant>
        <vt:lpwstr/>
      </vt:variant>
      <vt:variant>
        <vt:lpwstr>_Toc445444429</vt:lpwstr>
      </vt:variant>
      <vt:variant>
        <vt:i4>1114161</vt:i4>
      </vt:variant>
      <vt:variant>
        <vt:i4>248</vt:i4>
      </vt:variant>
      <vt:variant>
        <vt:i4>0</vt:i4>
      </vt:variant>
      <vt:variant>
        <vt:i4>5</vt:i4>
      </vt:variant>
      <vt:variant>
        <vt:lpwstr/>
      </vt:variant>
      <vt:variant>
        <vt:lpwstr>_Toc445444428</vt:lpwstr>
      </vt:variant>
      <vt:variant>
        <vt:i4>1114161</vt:i4>
      </vt:variant>
      <vt:variant>
        <vt:i4>242</vt:i4>
      </vt:variant>
      <vt:variant>
        <vt:i4>0</vt:i4>
      </vt:variant>
      <vt:variant>
        <vt:i4>5</vt:i4>
      </vt:variant>
      <vt:variant>
        <vt:lpwstr/>
      </vt:variant>
      <vt:variant>
        <vt:lpwstr>_Toc445444427</vt:lpwstr>
      </vt:variant>
      <vt:variant>
        <vt:i4>1114161</vt:i4>
      </vt:variant>
      <vt:variant>
        <vt:i4>236</vt:i4>
      </vt:variant>
      <vt:variant>
        <vt:i4>0</vt:i4>
      </vt:variant>
      <vt:variant>
        <vt:i4>5</vt:i4>
      </vt:variant>
      <vt:variant>
        <vt:lpwstr/>
      </vt:variant>
      <vt:variant>
        <vt:lpwstr>_Toc445444426</vt:lpwstr>
      </vt:variant>
      <vt:variant>
        <vt:i4>1114161</vt:i4>
      </vt:variant>
      <vt:variant>
        <vt:i4>230</vt:i4>
      </vt:variant>
      <vt:variant>
        <vt:i4>0</vt:i4>
      </vt:variant>
      <vt:variant>
        <vt:i4>5</vt:i4>
      </vt:variant>
      <vt:variant>
        <vt:lpwstr/>
      </vt:variant>
      <vt:variant>
        <vt:lpwstr>_Toc445444425</vt:lpwstr>
      </vt:variant>
      <vt:variant>
        <vt:i4>1114161</vt:i4>
      </vt:variant>
      <vt:variant>
        <vt:i4>224</vt:i4>
      </vt:variant>
      <vt:variant>
        <vt:i4>0</vt:i4>
      </vt:variant>
      <vt:variant>
        <vt:i4>5</vt:i4>
      </vt:variant>
      <vt:variant>
        <vt:lpwstr/>
      </vt:variant>
      <vt:variant>
        <vt:lpwstr>_Toc445444424</vt:lpwstr>
      </vt:variant>
      <vt:variant>
        <vt:i4>1114161</vt:i4>
      </vt:variant>
      <vt:variant>
        <vt:i4>218</vt:i4>
      </vt:variant>
      <vt:variant>
        <vt:i4>0</vt:i4>
      </vt:variant>
      <vt:variant>
        <vt:i4>5</vt:i4>
      </vt:variant>
      <vt:variant>
        <vt:lpwstr/>
      </vt:variant>
      <vt:variant>
        <vt:lpwstr>_Toc445444423</vt:lpwstr>
      </vt:variant>
      <vt:variant>
        <vt:i4>1114161</vt:i4>
      </vt:variant>
      <vt:variant>
        <vt:i4>212</vt:i4>
      </vt:variant>
      <vt:variant>
        <vt:i4>0</vt:i4>
      </vt:variant>
      <vt:variant>
        <vt:i4>5</vt:i4>
      </vt:variant>
      <vt:variant>
        <vt:lpwstr/>
      </vt:variant>
      <vt:variant>
        <vt:lpwstr>_Toc445444422</vt:lpwstr>
      </vt:variant>
      <vt:variant>
        <vt:i4>1114161</vt:i4>
      </vt:variant>
      <vt:variant>
        <vt:i4>206</vt:i4>
      </vt:variant>
      <vt:variant>
        <vt:i4>0</vt:i4>
      </vt:variant>
      <vt:variant>
        <vt:i4>5</vt:i4>
      </vt:variant>
      <vt:variant>
        <vt:lpwstr/>
      </vt:variant>
      <vt:variant>
        <vt:lpwstr>_Toc445444421</vt:lpwstr>
      </vt:variant>
      <vt:variant>
        <vt:i4>1114161</vt:i4>
      </vt:variant>
      <vt:variant>
        <vt:i4>200</vt:i4>
      </vt:variant>
      <vt:variant>
        <vt:i4>0</vt:i4>
      </vt:variant>
      <vt:variant>
        <vt:i4>5</vt:i4>
      </vt:variant>
      <vt:variant>
        <vt:lpwstr/>
      </vt:variant>
      <vt:variant>
        <vt:lpwstr>_Toc445444420</vt:lpwstr>
      </vt:variant>
      <vt:variant>
        <vt:i4>1179697</vt:i4>
      </vt:variant>
      <vt:variant>
        <vt:i4>194</vt:i4>
      </vt:variant>
      <vt:variant>
        <vt:i4>0</vt:i4>
      </vt:variant>
      <vt:variant>
        <vt:i4>5</vt:i4>
      </vt:variant>
      <vt:variant>
        <vt:lpwstr/>
      </vt:variant>
      <vt:variant>
        <vt:lpwstr>_Toc445444419</vt:lpwstr>
      </vt:variant>
      <vt:variant>
        <vt:i4>1179697</vt:i4>
      </vt:variant>
      <vt:variant>
        <vt:i4>188</vt:i4>
      </vt:variant>
      <vt:variant>
        <vt:i4>0</vt:i4>
      </vt:variant>
      <vt:variant>
        <vt:i4>5</vt:i4>
      </vt:variant>
      <vt:variant>
        <vt:lpwstr/>
      </vt:variant>
      <vt:variant>
        <vt:lpwstr>_Toc445444418</vt:lpwstr>
      </vt:variant>
      <vt:variant>
        <vt:i4>1179697</vt:i4>
      </vt:variant>
      <vt:variant>
        <vt:i4>182</vt:i4>
      </vt:variant>
      <vt:variant>
        <vt:i4>0</vt:i4>
      </vt:variant>
      <vt:variant>
        <vt:i4>5</vt:i4>
      </vt:variant>
      <vt:variant>
        <vt:lpwstr/>
      </vt:variant>
      <vt:variant>
        <vt:lpwstr>_Toc445444417</vt:lpwstr>
      </vt:variant>
      <vt:variant>
        <vt:i4>1179697</vt:i4>
      </vt:variant>
      <vt:variant>
        <vt:i4>176</vt:i4>
      </vt:variant>
      <vt:variant>
        <vt:i4>0</vt:i4>
      </vt:variant>
      <vt:variant>
        <vt:i4>5</vt:i4>
      </vt:variant>
      <vt:variant>
        <vt:lpwstr/>
      </vt:variant>
      <vt:variant>
        <vt:lpwstr>_Toc445444416</vt:lpwstr>
      </vt:variant>
      <vt:variant>
        <vt:i4>1179697</vt:i4>
      </vt:variant>
      <vt:variant>
        <vt:i4>170</vt:i4>
      </vt:variant>
      <vt:variant>
        <vt:i4>0</vt:i4>
      </vt:variant>
      <vt:variant>
        <vt:i4>5</vt:i4>
      </vt:variant>
      <vt:variant>
        <vt:lpwstr/>
      </vt:variant>
      <vt:variant>
        <vt:lpwstr>_Toc445444415</vt:lpwstr>
      </vt:variant>
      <vt:variant>
        <vt:i4>1179697</vt:i4>
      </vt:variant>
      <vt:variant>
        <vt:i4>164</vt:i4>
      </vt:variant>
      <vt:variant>
        <vt:i4>0</vt:i4>
      </vt:variant>
      <vt:variant>
        <vt:i4>5</vt:i4>
      </vt:variant>
      <vt:variant>
        <vt:lpwstr/>
      </vt:variant>
      <vt:variant>
        <vt:lpwstr>_Toc445444414</vt:lpwstr>
      </vt:variant>
      <vt:variant>
        <vt:i4>1179697</vt:i4>
      </vt:variant>
      <vt:variant>
        <vt:i4>158</vt:i4>
      </vt:variant>
      <vt:variant>
        <vt:i4>0</vt:i4>
      </vt:variant>
      <vt:variant>
        <vt:i4>5</vt:i4>
      </vt:variant>
      <vt:variant>
        <vt:lpwstr/>
      </vt:variant>
      <vt:variant>
        <vt:lpwstr>_Toc445444413</vt:lpwstr>
      </vt:variant>
      <vt:variant>
        <vt:i4>1179697</vt:i4>
      </vt:variant>
      <vt:variant>
        <vt:i4>152</vt:i4>
      </vt:variant>
      <vt:variant>
        <vt:i4>0</vt:i4>
      </vt:variant>
      <vt:variant>
        <vt:i4>5</vt:i4>
      </vt:variant>
      <vt:variant>
        <vt:lpwstr/>
      </vt:variant>
      <vt:variant>
        <vt:lpwstr>_Toc445444412</vt:lpwstr>
      </vt:variant>
      <vt:variant>
        <vt:i4>1179697</vt:i4>
      </vt:variant>
      <vt:variant>
        <vt:i4>146</vt:i4>
      </vt:variant>
      <vt:variant>
        <vt:i4>0</vt:i4>
      </vt:variant>
      <vt:variant>
        <vt:i4>5</vt:i4>
      </vt:variant>
      <vt:variant>
        <vt:lpwstr/>
      </vt:variant>
      <vt:variant>
        <vt:lpwstr>_Toc445444411</vt:lpwstr>
      </vt:variant>
      <vt:variant>
        <vt:i4>1179697</vt:i4>
      </vt:variant>
      <vt:variant>
        <vt:i4>140</vt:i4>
      </vt:variant>
      <vt:variant>
        <vt:i4>0</vt:i4>
      </vt:variant>
      <vt:variant>
        <vt:i4>5</vt:i4>
      </vt:variant>
      <vt:variant>
        <vt:lpwstr/>
      </vt:variant>
      <vt:variant>
        <vt:lpwstr>_Toc445444410</vt:lpwstr>
      </vt:variant>
      <vt:variant>
        <vt:i4>1245233</vt:i4>
      </vt:variant>
      <vt:variant>
        <vt:i4>134</vt:i4>
      </vt:variant>
      <vt:variant>
        <vt:i4>0</vt:i4>
      </vt:variant>
      <vt:variant>
        <vt:i4>5</vt:i4>
      </vt:variant>
      <vt:variant>
        <vt:lpwstr/>
      </vt:variant>
      <vt:variant>
        <vt:lpwstr>_Toc445444409</vt:lpwstr>
      </vt:variant>
      <vt:variant>
        <vt:i4>1245233</vt:i4>
      </vt:variant>
      <vt:variant>
        <vt:i4>128</vt:i4>
      </vt:variant>
      <vt:variant>
        <vt:i4>0</vt:i4>
      </vt:variant>
      <vt:variant>
        <vt:i4>5</vt:i4>
      </vt:variant>
      <vt:variant>
        <vt:lpwstr/>
      </vt:variant>
      <vt:variant>
        <vt:lpwstr>_Toc445444408</vt:lpwstr>
      </vt:variant>
      <vt:variant>
        <vt:i4>1245233</vt:i4>
      </vt:variant>
      <vt:variant>
        <vt:i4>122</vt:i4>
      </vt:variant>
      <vt:variant>
        <vt:i4>0</vt:i4>
      </vt:variant>
      <vt:variant>
        <vt:i4>5</vt:i4>
      </vt:variant>
      <vt:variant>
        <vt:lpwstr/>
      </vt:variant>
      <vt:variant>
        <vt:lpwstr>_Toc445444407</vt:lpwstr>
      </vt:variant>
      <vt:variant>
        <vt:i4>1245233</vt:i4>
      </vt:variant>
      <vt:variant>
        <vt:i4>116</vt:i4>
      </vt:variant>
      <vt:variant>
        <vt:i4>0</vt:i4>
      </vt:variant>
      <vt:variant>
        <vt:i4>5</vt:i4>
      </vt:variant>
      <vt:variant>
        <vt:lpwstr/>
      </vt:variant>
      <vt:variant>
        <vt:lpwstr>_Toc445444406</vt:lpwstr>
      </vt:variant>
      <vt:variant>
        <vt:i4>1245233</vt:i4>
      </vt:variant>
      <vt:variant>
        <vt:i4>110</vt:i4>
      </vt:variant>
      <vt:variant>
        <vt:i4>0</vt:i4>
      </vt:variant>
      <vt:variant>
        <vt:i4>5</vt:i4>
      </vt:variant>
      <vt:variant>
        <vt:lpwstr/>
      </vt:variant>
      <vt:variant>
        <vt:lpwstr>_Toc445444405</vt:lpwstr>
      </vt:variant>
      <vt:variant>
        <vt:i4>1245233</vt:i4>
      </vt:variant>
      <vt:variant>
        <vt:i4>104</vt:i4>
      </vt:variant>
      <vt:variant>
        <vt:i4>0</vt:i4>
      </vt:variant>
      <vt:variant>
        <vt:i4>5</vt:i4>
      </vt:variant>
      <vt:variant>
        <vt:lpwstr/>
      </vt:variant>
      <vt:variant>
        <vt:lpwstr>_Toc445444404</vt:lpwstr>
      </vt:variant>
      <vt:variant>
        <vt:i4>1245233</vt:i4>
      </vt:variant>
      <vt:variant>
        <vt:i4>98</vt:i4>
      </vt:variant>
      <vt:variant>
        <vt:i4>0</vt:i4>
      </vt:variant>
      <vt:variant>
        <vt:i4>5</vt:i4>
      </vt:variant>
      <vt:variant>
        <vt:lpwstr/>
      </vt:variant>
      <vt:variant>
        <vt:lpwstr>_Toc445444403</vt:lpwstr>
      </vt:variant>
      <vt:variant>
        <vt:i4>1245233</vt:i4>
      </vt:variant>
      <vt:variant>
        <vt:i4>92</vt:i4>
      </vt:variant>
      <vt:variant>
        <vt:i4>0</vt:i4>
      </vt:variant>
      <vt:variant>
        <vt:i4>5</vt:i4>
      </vt:variant>
      <vt:variant>
        <vt:lpwstr/>
      </vt:variant>
      <vt:variant>
        <vt:lpwstr>_Toc445444402</vt:lpwstr>
      </vt:variant>
      <vt:variant>
        <vt:i4>1245233</vt:i4>
      </vt:variant>
      <vt:variant>
        <vt:i4>86</vt:i4>
      </vt:variant>
      <vt:variant>
        <vt:i4>0</vt:i4>
      </vt:variant>
      <vt:variant>
        <vt:i4>5</vt:i4>
      </vt:variant>
      <vt:variant>
        <vt:lpwstr/>
      </vt:variant>
      <vt:variant>
        <vt:lpwstr>_Toc445444401</vt:lpwstr>
      </vt:variant>
      <vt:variant>
        <vt:i4>1245233</vt:i4>
      </vt:variant>
      <vt:variant>
        <vt:i4>80</vt:i4>
      </vt:variant>
      <vt:variant>
        <vt:i4>0</vt:i4>
      </vt:variant>
      <vt:variant>
        <vt:i4>5</vt:i4>
      </vt:variant>
      <vt:variant>
        <vt:lpwstr/>
      </vt:variant>
      <vt:variant>
        <vt:lpwstr>_Toc445444400</vt:lpwstr>
      </vt:variant>
      <vt:variant>
        <vt:i4>1703990</vt:i4>
      </vt:variant>
      <vt:variant>
        <vt:i4>74</vt:i4>
      </vt:variant>
      <vt:variant>
        <vt:i4>0</vt:i4>
      </vt:variant>
      <vt:variant>
        <vt:i4>5</vt:i4>
      </vt:variant>
      <vt:variant>
        <vt:lpwstr/>
      </vt:variant>
      <vt:variant>
        <vt:lpwstr>_Toc445444399</vt:lpwstr>
      </vt:variant>
      <vt:variant>
        <vt:i4>1703990</vt:i4>
      </vt:variant>
      <vt:variant>
        <vt:i4>68</vt:i4>
      </vt:variant>
      <vt:variant>
        <vt:i4>0</vt:i4>
      </vt:variant>
      <vt:variant>
        <vt:i4>5</vt:i4>
      </vt:variant>
      <vt:variant>
        <vt:lpwstr/>
      </vt:variant>
      <vt:variant>
        <vt:lpwstr>_Toc445444398</vt:lpwstr>
      </vt:variant>
      <vt:variant>
        <vt:i4>1703990</vt:i4>
      </vt:variant>
      <vt:variant>
        <vt:i4>62</vt:i4>
      </vt:variant>
      <vt:variant>
        <vt:i4>0</vt:i4>
      </vt:variant>
      <vt:variant>
        <vt:i4>5</vt:i4>
      </vt:variant>
      <vt:variant>
        <vt:lpwstr/>
      </vt:variant>
      <vt:variant>
        <vt:lpwstr>_Toc445444397</vt:lpwstr>
      </vt:variant>
      <vt:variant>
        <vt:i4>1703990</vt:i4>
      </vt:variant>
      <vt:variant>
        <vt:i4>56</vt:i4>
      </vt:variant>
      <vt:variant>
        <vt:i4>0</vt:i4>
      </vt:variant>
      <vt:variant>
        <vt:i4>5</vt:i4>
      </vt:variant>
      <vt:variant>
        <vt:lpwstr/>
      </vt:variant>
      <vt:variant>
        <vt:lpwstr>_Toc445444396</vt:lpwstr>
      </vt:variant>
      <vt:variant>
        <vt:i4>1703990</vt:i4>
      </vt:variant>
      <vt:variant>
        <vt:i4>50</vt:i4>
      </vt:variant>
      <vt:variant>
        <vt:i4>0</vt:i4>
      </vt:variant>
      <vt:variant>
        <vt:i4>5</vt:i4>
      </vt:variant>
      <vt:variant>
        <vt:lpwstr/>
      </vt:variant>
      <vt:variant>
        <vt:lpwstr>_Toc445444395</vt:lpwstr>
      </vt:variant>
      <vt:variant>
        <vt:i4>1703990</vt:i4>
      </vt:variant>
      <vt:variant>
        <vt:i4>44</vt:i4>
      </vt:variant>
      <vt:variant>
        <vt:i4>0</vt:i4>
      </vt:variant>
      <vt:variant>
        <vt:i4>5</vt:i4>
      </vt:variant>
      <vt:variant>
        <vt:lpwstr/>
      </vt:variant>
      <vt:variant>
        <vt:lpwstr>_Toc445444394</vt:lpwstr>
      </vt:variant>
      <vt:variant>
        <vt:i4>1703990</vt:i4>
      </vt:variant>
      <vt:variant>
        <vt:i4>38</vt:i4>
      </vt:variant>
      <vt:variant>
        <vt:i4>0</vt:i4>
      </vt:variant>
      <vt:variant>
        <vt:i4>5</vt:i4>
      </vt:variant>
      <vt:variant>
        <vt:lpwstr/>
      </vt:variant>
      <vt:variant>
        <vt:lpwstr>_Toc445444393</vt:lpwstr>
      </vt:variant>
      <vt:variant>
        <vt:i4>1703990</vt:i4>
      </vt:variant>
      <vt:variant>
        <vt:i4>32</vt:i4>
      </vt:variant>
      <vt:variant>
        <vt:i4>0</vt:i4>
      </vt:variant>
      <vt:variant>
        <vt:i4>5</vt:i4>
      </vt:variant>
      <vt:variant>
        <vt:lpwstr/>
      </vt:variant>
      <vt:variant>
        <vt:lpwstr>_Toc445444392</vt:lpwstr>
      </vt:variant>
      <vt:variant>
        <vt:i4>1703990</vt:i4>
      </vt:variant>
      <vt:variant>
        <vt:i4>26</vt:i4>
      </vt:variant>
      <vt:variant>
        <vt:i4>0</vt:i4>
      </vt:variant>
      <vt:variant>
        <vt:i4>5</vt:i4>
      </vt:variant>
      <vt:variant>
        <vt:lpwstr/>
      </vt:variant>
      <vt:variant>
        <vt:lpwstr>_Toc445444391</vt:lpwstr>
      </vt:variant>
      <vt:variant>
        <vt:i4>1703990</vt:i4>
      </vt:variant>
      <vt:variant>
        <vt:i4>20</vt:i4>
      </vt:variant>
      <vt:variant>
        <vt:i4>0</vt:i4>
      </vt:variant>
      <vt:variant>
        <vt:i4>5</vt:i4>
      </vt:variant>
      <vt:variant>
        <vt:lpwstr/>
      </vt:variant>
      <vt:variant>
        <vt:lpwstr>_Toc445444390</vt:lpwstr>
      </vt:variant>
      <vt:variant>
        <vt:i4>1769526</vt:i4>
      </vt:variant>
      <vt:variant>
        <vt:i4>14</vt:i4>
      </vt:variant>
      <vt:variant>
        <vt:i4>0</vt:i4>
      </vt:variant>
      <vt:variant>
        <vt:i4>5</vt:i4>
      </vt:variant>
      <vt:variant>
        <vt:lpwstr/>
      </vt:variant>
      <vt:variant>
        <vt:lpwstr>_Toc445444388</vt:lpwstr>
      </vt:variant>
      <vt:variant>
        <vt:i4>1769526</vt:i4>
      </vt:variant>
      <vt:variant>
        <vt:i4>8</vt:i4>
      </vt:variant>
      <vt:variant>
        <vt:i4>0</vt:i4>
      </vt:variant>
      <vt:variant>
        <vt:i4>5</vt:i4>
      </vt:variant>
      <vt:variant>
        <vt:lpwstr/>
      </vt:variant>
      <vt:variant>
        <vt:lpwstr>_Toc445444387</vt:lpwstr>
      </vt:variant>
      <vt:variant>
        <vt:i4>1769526</vt:i4>
      </vt:variant>
      <vt:variant>
        <vt:i4>2</vt:i4>
      </vt:variant>
      <vt:variant>
        <vt:i4>0</vt:i4>
      </vt:variant>
      <vt:variant>
        <vt:i4>5</vt:i4>
      </vt:variant>
      <vt:variant>
        <vt:lpwstr/>
      </vt:variant>
      <vt:variant>
        <vt:lpwstr>_Toc445444386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dragan.cvijic</dc:creator>
  <cp:keywords/>
  <dc:description/>
  <cp:lastModifiedBy>Name</cp:lastModifiedBy>
  <cp:revision>5</cp:revision>
  <cp:lastPrinted>2020-03-11T10:36:00Z</cp:lastPrinted>
  <dcterms:created xsi:type="dcterms:W3CDTF">2020-04-22T08:52:00Z</dcterms:created>
  <dcterms:modified xsi:type="dcterms:W3CDTF">2020-05-07T10:41:00Z</dcterms:modified>
</cp:coreProperties>
</file>